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cs="Times New Roman"/>
          <w:color w:val="000000" w:themeColor="text1"/>
          <w:highlight w:val="none"/>
          <w:lang w:val="en-US" w:eastAsia="zh-CN"/>
          <w14:textFill>
            <w14:solidFill>
              <w14:schemeClr w14:val="tx1"/>
            </w14:solidFill>
          </w14:textFill>
        </w:rPr>
      </w:pPr>
      <w:r>
        <w:rPr>
          <w:rFonts w:ascii="黑体" w:hAnsi="黑体" w:eastAsia="黑体" w:cs="Times New Roman"/>
          <w:color w:val="000000" w:themeColor="text1"/>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2859405</wp:posOffset>
                </wp:positionH>
                <wp:positionV relativeFrom="topMargin">
                  <wp:posOffset>465455</wp:posOffset>
                </wp:positionV>
                <wp:extent cx="3696970" cy="792480"/>
                <wp:effectExtent l="0" t="0" r="0" b="0"/>
                <wp:wrapNone/>
                <wp:docPr id="7" name="Text Box 2"/>
                <wp:cNvGraphicFramePr/>
                <a:graphic xmlns:a="http://schemas.openxmlformats.org/drawingml/2006/main">
                  <a:graphicData uri="http://schemas.microsoft.com/office/word/2010/wordprocessingShape">
                    <wps:wsp>
                      <wps:cNvSpPr txBox="true">
                        <a:spLocks noChangeArrowheads="true"/>
                      </wps:cNvSpPr>
                      <wps:spPr bwMode="auto">
                        <a:xfrm>
                          <a:off x="0" y="0"/>
                          <a:ext cx="3696970" cy="792480"/>
                        </a:xfrm>
                        <a:prstGeom prst="rect">
                          <a:avLst/>
                        </a:prstGeom>
                        <a:noFill/>
                        <a:ln>
                          <a:noFill/>
                        </a:ln>
                      </wps:spPr>
                      <wps:txbx>
                        <w:txbxContent>
                          <w:p>
                            <w:pPr>
                              <w:pStyle w:val="29"/>
                              <w:shd w:val="clear"/>
                              <w:wordWrap w:val="0"/>
                              <w:ind w:right="471" w:firstLine="625" w:firstLineChars="50"/>
                              <w:jc w:val="both"/>
                              <w:rPr>
                                <w:rFonts w:eastAsia="方正小标宋_GBK"/>
                                <w:sz w:val="84"/>
                                <w:szCs w:val="84"/>
                              </w:rPr>
                            </w:pPr>
                            <w:r>
                              <w:rPr>
                                <w:rFonts w:eastAsia="方正小标宋_GBK"/>
                                <w:szCs w:val="84"/>
                              </w:rPr>
                              <w:t>DB3205</w:t>
                            </w:r>
                          </w:p>
                        </w:txbxContent>
                      </wps:txbx>
                      <wps:bodyPr rot="0" vert="horz" wrap="square" lIns="91440" tIns="45720" rIns="91440" bIns="45720" anchor="t" anchorCtr="false" upright="true">
                        <a:spAutoFit/>
                      </wps:bodyPr>
                    </wps:wsp>
                  </a:graphicData>
                </a:graphic>
              </wp:anchor>
            </w:drawing>
          </mc:Choice>
          <mc:Fallback>
            <w:pict>
              <v:shape id="Text Box 2" o:spid="_x0000_s1026" o:spt="202" type="#_x0000_t202" style="position:absolute;left:0pt;margin-left:296.05pt;margin-top:36.65pt;height:62.4pt;width:291.1pt;mso-position-horizontal-relative:page;mso-position-vertical-relative:page;z-index:251659264;mso-width-relative:page;mso-height-relative:page;" filled="f" stroked="f" coordsize="21600,21600" o:gfxdata="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Hp1+O7YAAAACwEAAA8AAAAAAAAAAQAgAAAAOAAA&#10;AGRycy9kb3ducmV2LnhtbFBLAQIUABQAAAAIAIdO4kDM3w308gEAANMDAAAOAAAAAAAAAAEAIAAA&#10;AD0BAABkcnMvZTJvRG9jLnhtbFBLBQYAAAAABgAGAFkBAAChBQAAAAA=&#10;">
                <v:fill on="f" focussize="0,0"/>
                <v:stroke on="f"/>
                <v:imagedata o:title=""/>
                <o:lock v:ext="edit" aspectratio="f"/>
                <v:textbox style="mso-fit-shape-to-text:t;">
                  <w:txbxContent>
                    <w:p>
                      <w:pPr>
                        <w:pStyle w:val="29"/>
                        <w:shd w:val="clear"/>
                        <w:wordWrap w:val="0"/>
                        <w:ind w:right="471" w:firstLine="625" w:firstLineChars="50"/>
                        <w:jc w:val="both"/>
                        <w:rPr>
                          <w:rFonts w:eastAsia="方正小标宋_GBK"/>
                          <w:sz w:val="84"/>
                          <w:szCs w:val="84"/>
                        </w:rPr>
                      </w:pPr>
                      <w:r>
                        <w:rPr>
                          <w:rFonts w:eastAsia="方正小标宋_GBK"/>
                          <w:szCs w:val="84"/>
                        </w:rPr>
                        <w:t>DB3205</w:t>
                      </w:r>
                    </w:p>
                  </w:txbxContent>
                </v:textbox>
              </v:shape>
            </w:pict>
          </mc:Fallback>
        </mc:AlternateContent>
      </w:r>
      <w:r>
        <w:rPr>
          <w:rFonts w:ascii="黑体" w:hAnsi="黑体" w:eastAsia="黑体" w:cs="Times New Roman"/>
          <w:color w:val="000000" w:themeColor="text1"/>
          <w:highlight w:val="none"/>
          <w14:textFill>
            <w14:solidFill>
              <w14:schemeClr w14:val="tx1"/>
            </w14:solidFill>
          </w14:textFill>
        </w:rPr>
        <w:t xml:space="preserve">ICS </w:t>
      </w:r>
      <w:r>
        <w:rPr>
          <w:rFonts w:hint="eastAsia" w:ascii="黑体" w:hAnsi="黑体" w:eastAsia="黑体" w:cs="Times New Roman"/>
          <w:color w:val="000000" w:themeColor="text1"/>
          <w:highlight w:val="none"/>
          <w:lang w:val="en-US" w:eastAsia="zh-CN"/>
          <w14:textFill>
            <w14:solidFill>
              <w14:schemeClr w14:val="tx1"/>
            </w14:solidFill>
          </w14:textFill>
        </w:rPr>
        <w:t>03</w:t>
      </w:r>
      <w:r>
        <w:rPr>
          <w:rFonts w:ascii="黑体" w:hAnsi="黑体" w:eastAsia="黑体" w:cs="Times New Roman"/>
          <w:color w:val="000000" w:themeColor="text1"/>
          <w:highlight w:val="none"/>
          <w14:textFill>
            <w14:solidFill>
              <w14:schemeClr w14:val="tx1"/>
            </w14:solidFill>
          </w14:textFill>
        </w:rPr>
        <w:t>.</w:t>
      </w:r>
      <w:r>
        <w:rPr>
          <w:rFonts w:hint="eastAsia" w:ascii="黑体" w:hAnsi="黑体" w:eastAsia="黑体" w:cs="Times New Roman"/>
          <w:color w:val="000000" w:themeColor="text1"/>
          <w:highlight w:val="none"/>
          <w:lang w:val="en-US" w:eastAsia="zh-CN"/>
          <w14:textFill>
            <w14:solidFill>
              <w14:schemeClr w14:val="tx1"/>
            </w14:solidFill>
          </w14:textFill>
        </w:rPr>
        <w:t>160</w:t>
      </w:r>
    </w:p>
    <w:p>
      <w:pPr>
        <w:rPr>
          <w:rFonts w:ascii="黑体" w:hAnsi="黑体" w:eastAsia="黑体" w:cs="Times New Roman"/>
          <w:color w:val="000000" w:themeColor="text1"/>
          <w:highlight w:val="none"/>
          <w14:textFill>
            <w14:solidFill>
              <w14:schemeClr w14:val="tx1"/>
            </w14:solidFill>
          </w14:textFill>
        </w:rPr>
      </w:pPr>
      <w:r>
        <w:rPr>
          <w:rFonts w:ascii="黑体" w:hAnsi="黑体" w:eastAsia="黑体" w:cs="Times New Roman"/>
          <w:color w:val="000000" w:themeColor="text1"/>
          <w:highlight w:val="none"/>
          <w14:textFill>
            <w14:solidFill>
              <w14:schemeClr w14:val="tx1"/>
            </w14:solidFill>
          </w14:textFill>
        </w:rPr>
        <w:t xml:space="preserve">CCS </w:t>
      </w:r>
      <w:r>
        <w:rPr>
          <w:rFonts w:hint="eastAsia" w:ascii="黑体" w:hAnsi="黑体" w:eastAsia="黑体" w:cs="Times New Roman"/>
          <w:color w:val="000000" w:themeColor="text1"/>
          <w:highlight w:val="none"/>
          <w:lang w:val="en-US" w:eastAsia="zh-CN"/>
          <w14:textFill>
            <w14:solidFill>
              <w14:schemeClr w14:val="tx1"/>
            </w14:solidFill>
          </w14:textFill>
        </w:rPr>
        <w:t>A</w:t>
      </w:r>
      <w:r>
        <w:rPr>
          <w:rFonts w:ascii="黑体" w:hAnsi="黑体" w:eastAsia="黑体" w:cs="Times New Roman"/>
          <w:color w:val="000000" w:themeColor="text1"/>
          <w:highlight w:val="none"/>
          <w14:textFill>
            <w14:solidFill>
              <w14:schemeClr w14:val="tx1"/>
            </w14:solidFill>
          </w14:textFill>
        </w:rPr>
        <w:t xml:space="preserve"> </w:t>
      </w:r>
      <w:r>
        <w:rPr>
          <w:rFonts w:hint="eastAsia" w:ascii="黑体" w:hAnsi="黑体" w:eastAsia="黑体" w:cs="Times New Roman"/>
          <w:color w:val="000000" w:themeColor="text1"/>
          <w:highlight w:val="none"/>
          <w:lang w:val="en-US" w:eastAsia="zh-CN"/>
          <w14:textFill>
            <w14:solidFill>
              <w14:schemeClr w14:val="tx1"/>
            </w14:solidFill>
          </w14:textFill>
        </w:rPr>
        <w:t>00</w:t>
      </w:r>
      <w:r>
        <w:rPr>
          <w:rFonts w:ascii="黑体" w:hAnsi="黑体" w:eastAsia="黑体" w:cs="Times New Roman"/>
          <w:color w:val="000000" w:themeColor="text1"/>
          <w:highlight w:val="none"/>
          <w14:textFill>
            <w14:solidFill>
              <w14:schemeClr w14:val="tx1"/>
            </w14:solidFill>
          </w14:textFill>
        </w:rPr>
        <w:t xml:space="preserve"> </w:t>
      </w:r>
    </w:p>
    <w:p>
      <w:pPr>
        <w:rPr>
          <w:rFonts w:ascii="黑体" w:hAnsi="黑体" w:eastAsia="黑体"/>
          <w:color w:val="000000" w:themeColor="text1"/>
          <w:highlight w:val="none"/>
          <w14:textFill>
            <w14:solidFill>
              <w14:schemeClr w14:val="tx1"/>
            </w14:solidFill>
          </w14:textFill>
        </w:rPr>
      </w:pPr>
    </w:p>
    <w:p>
      <w:pPr>
        <w:autoSpaceDE w:val="0"/>
        <w:autoSpaceDN w:val="0"/>
        <w:adjustRightInd w:val="0"/>
        <w:jc w:val="distribute"/>
        <w:rPr>
          <w:rFonts w:ascii="方正小标宋_GBK" w:eastAsia="方正小标宋_GBK" w:cs="Dotum,Bold"/>
          <w:bCs/>
          <w:snapToGrid w:val="0"/>
          <w:color w:val="000000" w:themeColor="text1"/>
          <w:kern w:val="0"/>
          <w:sz w:val="52"/>
          <w:szCs w:val="52"/>
          <w:highlight w:val="none"/>
          <w14:textFill>
            <w14:solidFill>
              <w14:schemeClr w14:val="tx1"/>
            </w14:solidFill>
          </w14:textFill>
        </w:rPr>
      </w:pPr>
      <w:r>
        <w:rPr>
          <w:rFonts w:ascii="黑体" w:hAnsi="黑体" w:eastAsia="黑体"/>
          <w:color w:val="000000" w:themeColor="text1"/>
          <w:highlight w:val="none"/>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80645</wp:posOffset>
                </wp:positionH>
                <wp:positionV relativeFrom="topMargin">
                  <wp:posOffset>1181100</wp:posOffset>
                </wp:positionV>
                <wp:extent cx="6120130" cy="615950"/>
                <wp:effectExtent l="0" t="0" r="0" b="0"/>
                <wp:wrapNone/>
                <wp:docPr id="3" name="Text Box 18"/>
                <wp:cNvGraphicFramePr/>
                <a:graphic xmlns:a="http://schemas.openxmlformats.org/drawingml/2006/main">
                  <a:graphicData uri="http://schemas.microsoft.com/office/word/2010/wordprocessingShape">
                    <wps:wsp>
                      <wps:cNvSpPr txBox="true">
                        <a:spLocks noChangeArrowheads="true"/>
                      </wps:cNvSpPr>
                      <wps:spPr bwMode="auto">
                        <a:xfrm>
                          <a:off x="0" y="0"/>
                          <a:ext cx="6120130" cy="615950"/>
                        </a:xfrm>
                        <a:prstGeom prst="rect">
                          <a:avLst/>
                        </a:prstGeom>
                        <a:noFill/>
                        <a:ln w="0">
                          <a:noFill/>
                          <a:miter lim="800000"/>
                        </a:ln>
                      </wps:spPr>
                      <wps:txbx>
                        <w:txbxContent>
                          <w:p>
                            <w:pPr>
                              <w:jc w:val="distribute"/>
                            </w:pPr>
                            <w:r>
                              <w:rPr>
                                <w:rFonts w:hint="eastAsia" w:ascii="方正小标宋_GBK" w:hAnsi="宋体" w:eastAsia="方正小标宋_GBK" w:cs="SimSun,Bold"/>
                                <w:bCs/>
                                <w:snapToGrid w:val="0"/>
                                <w:kern w:val="0"/>
                                <w:sz w:val="52"/>
                                <w:szCs w:val="52"/>
                              </w:rPr>
                              <w:t>苏州市地方标准</w:t>
                            </w:r>
                          </w:p>
                        </w:txbxContent>
                      </wps:txbx>
                      <wps:bodyPr rot="0" vert="horz" wrap="square" lIns="91440" tIns="45720" rIns="91440" bIns="45720" anchor="t" anchorCtr="false" upright="true">
                        <a:noAutofit/>
                      </wps:bodyPr>
                    </wps:wsp>
                  </a:graphicData>
                </a:graphic>
              </wp:anchor>
            </w:drawing>
          </mc:Choice>
          <mc:Fallback>
            <w:pict>
              <v:shape id="Text Box 18" o:spid="_x0000_s1026" o:spt="202" type="#_x0000_t202" style="position:absolute;left:0pt;margin-left:77.25pt;margin-top:93pt;height:48.5pt;width:481.9pt;mso-position-horizontal-relative:page;mso-position-vertical-relative:page;z-index:251662336;mso-width-relative:page;mso-height-relative:page;" filled="f" stroked="f" coordsize="21600,21600" o:gfxdata="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FgAAAGRycy9QSwECFAAUAAAACACHTuJAp6icQ9gAAAAKAQAA&#10;DwAAAAAAAAABACAAAAA4AAAAZHJzL2Rvd25yZXYueG1sUEsBAhQAFAAAAAgAh07iQGuVgo4DAgAA&#10;8QMAAA4AAAAAAAAAAQAgAAAAPQEAAGRycy9lMm9Eb2MueG1sUEsFBgAAAAAGAAYAWQEAALIFAAAA&#10;AA==&#10;">
                <v:fill on="f" focussize="0,0"/>
                <v:stroke on="f" weight="0pt" miterlimit="8" joinstyle="miter"/>
                <v:imagedata o:title=""/>
                <o:lock v:ext="edit" aspectratio="f"/>
                <v:textbox>
                  <w:txbxContent>
                    <w:p>
                      <w:pPr>
                        <w:jc w:val="distribute"/>
                      </w:pPr>
                      <w:r>
                        <w:rPr>
                          <w:rFonts w:hint="eastAsia" w:ascii="方正小标宋_GBK" w:hAnsi="宋体" w:eastAsia="方正小标宋_GBK" w:cs="SimSun,Bold"/>
                          <w:bCs/>
                          <w:snapToGrid w:val="0"/>
                          <w:kern w:val="0"/>
                          <w:sz w:val="52"/>
                          <w:szCs w:val="52"/>
                        </w:rPr>
                        <w:t>苏州市地方标准</w:t>
                      </w:r>
                    </w:p>
                  </w:txbxContent>
                </v:textbox>
              </v:shape>
            </w:pict>
          </mc:Fallback>
        </mc:AlternateContent>
      </w:r>
    </w:p>
    <w:p>
      <w:pPr>
        <w:spacing w:line="510" w:lineRule="exact"/>
        <w:rPr>
          <w:rFonts w:ascii="黑体" w:hAnsi="黑体" w:eastAsia="黑体"/>
          <w:color w:val="000000" w:themeColor="text1"/>
          <w:kern w:val="0"/>
          <w:sz w:val="28"/>
          <w:szCs w:val="28"/>
          <w:highlight w:val="none"/>
          <w14:textFill>
            <w14:solidFill>
              <w14:schemeClr w14:val="tx1"/>
            </w14:solidFill>
          </w14:textFill>
        </w:rPr>
      </w:pPr>
      <w:r>
        <w:rPr>
          <w:rFonts w:hint="eastAsia" w:ascii="黑体" w:hAnsi="黑体" w:eastAsia="黑体"/>
          <w:color w:val="000000" w:themeColor="text1"/>
          <w:highlight w:val="none"/>
          <w14:textFill>
            <w14:solidFill>
              <w14:schemeClr w14:val="tx1"/>
            </w14:solidFill>
          </w14:textFill>
        </w:rPr>
        <w:t xml:space="preserve">                                                                   </w:t>
      </w:r>
      <w:r>
        <w:rPr>
          <w:rFonts w:hint="eastAsia" w:ascii="黑体" w:hAnsi="黑体" w:eastAsia="黑体"/>
          <w:color w:val="000000" w:themeColor="text1"/>
          <w:kern w:val="0"/>
          <w:sz w:val="28"/>
          <w:szCs w:val="28"/>
          <w:highlight w:val="none"/>
          <w14:textFill>
            <w14:solidFill>
              <w14:schemeClr w14:val="tx1"/>
            </w14:solidFill>
          </w14:textFill>
        </w:rPr>
        <w:t xml:space="preserve">  </w:t>
      </w:r>
    </w:p>
    <w:p>
      <w:pPr>
        <w:autoSpaceDE w:val="0"/>
        <w:autoSpaceDN w:val="0"/>
        <w:adjustRightInd w:val="0"/>
        <w:spacing w:line="3686" w:lineRule="exact"/>
        <w:jc w:val="center"/>
        <w:rPr>
          <w:rFonts w:ascii="黑体" w:hAnsi="黑体" w:eastAsia="黑体"/>
          <w:color w:val="000000" w:themeColor="text1"/>
          <w:highlight w:val="none"/>
          <w14:textFill>
            <w14:solidFill>
              <w14:schemeClr w14:val="tx1"/>
            </w14:solidFill>
          </w14:textFill>
        </w:rPr>
      </w:pPr>
      <w:r>
        <w:rPr>
          <w:rFonts w:ascii="黑体" w:hAnsi="黑体" w:eastAsia="黑体"/>
          <w:color w:val="000000" w:themeColor="text1"/>
          <w:highlight w:val="none"/>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rightMargin">
                  <wp:posOffset>-1712595</wp:posOffset>
                </wp:positionH>
                <wp:positionV relativeFrom="topMargin">
                  <wp:posOffset>2238375</wp:posOffset>
                </wp:positionV>
                <wp:extent cx="1927225" cy="304800"/>
                <wp:effectExtent l="0" t="0" r="0" b="0"/>
                <wp:wrapNone/>
                <wp:docPr id="6" name="Text Box 19"/>
                <wp:cNvGraphicFramePr/>
                <a:graphic xmlns:a="http://schemas.openxmlformats.org/drawingml/2006/main">
                  <a:graphicData uri="http://schemas.microsoft.com/office/word/2010/wordprocessingShape">
                    <wps:wsp>
                      <wps:cNvSpPr txBox="true">
                        <a:spLocks noChangeArrowheads="true"/>
                      </wps:cNvSpPr>
                      <wps:spPr bwMode="auto">
                        <a:xfrm>
                          <a:off x="0" y="0"/>
                          <a:ext cx="1927344" cy="304800"/>
                        </a:xfrm>
                        <a:prstGeom prst="rect">
                          <a:avLst/>
                        </a:prstGeom>
                        <a:noFill/>
                        <a:ln w="0">
                          <a:noFill/>
                          <a:miter lim="800000"/>
                        </a:ln>
                      </wps:spPr>
                      <wps:txb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wps:txbx>
                      <wps:bodyPr rot="0" vert="horz" wrap="square" lIns="91440" tIns="45720" rIns="91440" bIns="45720" anchor="t" anchorCtr="false" upright="true">
                        <a:noAutofit/>
                      </wps:bodyPr>
                    </wps:wsp>
                  </a:graphicData>
                </a:graphic>
              </wp:anchor>
            </w:drawing>
          </mc:Choice>
          <mc:Fallback>
            <w:pict>
              <v:shape id="Text Box 19" o:spid="_x0000_s1026" o:spt="202" type="#_x0000_t202" style="position:absolute;left:0pt;margin-left:417.9pt;margin-top:176.25pt;height:24pt;width:151.75pt;mso-position-horizontal-relative:page;mso-position-vertical-relative:page;z-index:251663360;mso-width-relative:page;mso-height-relative:page;" filled="f" stroked="f" coordsize="21600,21600" o:gfxdata="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BYAAABkcnMvUEsBAhQAFAAAAAgAh07iQKr5137bAAAA&#10;CwEAAA8AAAAAAAAAAQAgAAAAOAAAAGRycy9kb3ducmV2LnhtbFBLAQIUABQAAAAIAIdO4kB8rynt&#10;BAIAAPEDAAAOAAAAAAAAAAEAIAAAAEABAABkcnMvZTJvRG9jLnhtbFBLBQYAAAAABgAGAFkBAAC2&#10;BQAAAAA=&#10;">
                <v:fill on="f" focussize="0,0"/>
                <v:stroke on="f" weight="0pt" miterlimit="8" joinstyle="miter"/>
                <v:imagedata o:title=""/>
                <o:lock v:ext="edit" aspectratio="f"/>
                <v:textbo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v:textbox>
              </v:shape>
            </w:pict>
          </mc:Fallback>
        </mc:AlternateContent>
      </w:r>
      <w:r>
        <w:rPr>
          <w:rFonts w:ascii="黑体" w:hAnsi="黑体" w:eastAsia="黑体"/>
          <w:color w:val="000000" w:themeColor="text1"/>
          <w:highlight w:val="none"/>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topMargin">
                  <wp:posOffset>2708910</wp:posOffset>
                </wp:positionV>
                <wp:extent cx="6115050" cy="0"/>
                <wp:effectExtent l="14605" t="13335" r="13970" b="15240"/>
                <wp:wrapNone/>
                <wp:docPr id="5" name="AutoShape 13"/>
                <wp:cNvGraphicFramePr/>
                <a:graphic xmlns:a="http://schemas.openxmlformats.org/drawingml/2006/main">
                  <a:graphicData uri="http://schemas.microsoft.com/office/word/2010/wordprocessingShape">
                    <wps:wsp>
                      <wps:cNvCnPr>
                        <a:cxnSpLocks noChangeShapeType="true"/>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70.9pt;margin-top:213.3pt;height:0pt;width:481.5pt;mso-position-horizontal-relative:page;mso-position-vertical-relative:page;z-index:251660288;mso-width-relative:page;mso-height-relative:page;" filled="f" stroked="t" coordsize="21600,21600" o:gfxdata="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WAAAAZHJzL1BLAQIUABQAAAAIAIdO4kCIy4Wx0wAAAAgBAAAPAAAAAAAAAAEAIAAAADgAAABk&#10;cnMvZG93bnJldi54bWxQSwECFAAUAAAACACHTuJAOWU6U7wBAABpAwAADgAAAAAAAAABACAAAAA4&#10;AQAAZHJzL2Uyb0RvYy54bWxQSwUGAAAAAAYABgBZAQAAZgUAAAAA&#10;">
                <v:fill on="f" focussize="0,0"/>
                <v:stroke weight="1pt" color="#000000" joinstyle="round"/>
                <v:imagedata o:title=""/>
                <o:lock v:ext="edit" aspectratio="f"/>
              </v:shape>
            </w:pict>
          </mc:Fallback>
        </mc:AlternateContent>
      </w:r>
      <w:r>
        <w:rPr>
          <w:rFonts w:ascii="黑体" w:hAnsi="黑体" w:eastAsia="黑体"/>
          <w:color w:val="000000" w:themeColor="text1"/>
          <w:highlight w:val="none"/>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80645</wp:posOffset>
                </wp:positionH>
                <wp:positionV relativeFrom="topMargin">
                  <wp:posOffset>4140835</wp:posOffset>
                </wp:positionV>
                <wp:extent cx="5924550" cy="3248025"/>
                <wp:effectExtent l="0" t="0" r="0" b="0"/>
                <wp:wrapNone/>
                <wp:docPr id="4" name="Text Box 17"/>
                <wp:cNvGraphicFramePr/>
                <a:graphic xmlns:a="http://schemas.openxmlformats.org/drawingml/2006/main">
                  <a:graphicData uri="http://schemas.microsoft.com/office/word/2010/wordprocessingShape">
                    <wps:wsp>
                      <wps:cNvSpPr txBox="true">
                        <a:spLocks noChangeArrowheads="true"/>
                      </wps:cNvSpPr>
                      <wps:spPr bwMode="auto">
                        <a:xfrm>
                          <a:off x="0" y="0"/>
                          <a:ext cx="5924550" cy="3248025"/>
                        </a:xfrm>
                        <a:prstGeom prst="rect">
                          <a:avLst/>
                        </a:prstGeom>
                        <a:noFill/>
                        <a:ln w="0">
                          <a:noFill/>
                          <a:miter lim="800000"/>
                        </a:ln>
                      </wps:spPr>
                      <wps:txbx>
                        <w:txbxContent>
                          <w:p>
                            <w:pPr>
                              <w:jc w:val="center"/>
                              <w:rPr>
                                <w:rFonts w:hint="eastAsia" w:ascii="黑体" w:hAnsi="宋体" w:eastAsia="黑体"/>
                                <w:sz w:val="52"/>
                                <w:szCs w:val="52"/>
                                <w:lang w:val="en-US" w:eastAsia="zh-CN"/>
                              </w:rPr>
                            </w:pPr>
                            <w:r>
                              <w:rPr>
                                <w:rFonts w:hint="eastAsia" w:ascii="黑体" w:hAnsi="宋体" w:eastAsia="黑体"/>
                                <w:sz w:val="52"/>
                                <w:szCs w:val="52"/>
                                <w:lang w:val="en-US" w:eastAsia="zh-CN"/>
                              </w:rPr>
                              <w:t>行政审批电子</w:t>
                            </w:r>
                            <w:r>
                              <w:rPr>
                                <w:rFonts w:hint="eastAsia" w:ascii="黑体" w:hAnsi="宋体" w:eastAsia="黑体"/>
                                <w:sz w:val="52"/>
                                <w:szCs w:val="52"/>
                                <w:highlight w:val="none"/>
                                <w:lang w:val="en-US" w:eastAsia="zh-CN"/>
                              </w:rPr>
                              <w:t>案卷</w:t>
                            </w:r>
                            <w:r>
                              <w:rPr>
                                <w:rFonts w:hint="eastAsia" w:ascii="黑体" w:hAnsi="宋体" w:eastAsia="黑体"/>
                                <w:sz w:val="52"/>
                                <w:szCs w:val="52"/>
                                <w:lang w:val="en-US" w:eastAsia="zh-CN"/>
                              </w:rPr>
                              <w:t>制作与管理规范</w:t>
                            </w:r>
                          </w:p>
                          <w:p>
                            <w:pPr>
                              <w:jc w:val="center"/>
                              <w:rPr>
                                <w:rFonts w:hint="eastAsia" w:ascii="黑体" w:hAnsi="黑体" w:eastAsia="黑体"/>
                                <w:kern w:val="0"/>
                                <w:sz w:val="28"/>
                                <w:szCs w:val="21"/>
                                <w:lang w:val="en-US" w:eastAsia="zh-CN"/>
                              </w:rPr>
                            </w:pPr>
                            <w:r>
                              <w:rPr>
                                <w:rFonts w:hint="eastAsia" w:ascii="黑体" w:hAnsi="黑体" w:eastAsia="黑体"/>
                                <w:kern w:val="0"/>
                                <w:sz w:val="28"/>
                                <w:szCs w:val="21"/>
                                <w:lang w:val="en-US" w:eastAsia="zh-CN"/>
                              </w:rPr>
                              <w:t>Specification for production and management of administrative approval electronic archive</w:t>
                            </w:r>
                          </w:p>
                          <w:p>
                            <w:pPr>
                              <w:jc w:val="center"/>
                              <w:rPr>
                                <w:rFonts w:asciiTheme="minorEastAsia" w:hAnsiTheme="minorEastAsia"/>
                                <w:color w:val="auto"/>
                                <w:sz w:val="24"/>
                              </w:rPr>
                            </w:pPr>
                            <w:r>
                              <w:rPr>
                                <w:rFonts w:hint="eastAsia" w:asciiTheme="minorEastAsia" w:hAnsiTheme="minorEastAsia"/>
                                <w:color w:val="auto"/>
                                <w:sz w:val="24"/>
                              </w:rPr>
                              <w:t>（</w:t>
                            </w:r>
                            <w:r>
                              <w:rPr>
                                <w:rFonts w:hint="eastAsia" w:asciiTheme="minorEastAsia" w:hAnsiTheme="minorEastAsia"/>
                                <w:color w:val="auto"/>
                                <w:sz w:val="24"/>
                                <w:lang w:eastAsia="zh-CN"/>
                              </w:rPr>
                              <w:t>报批稿</w:t>
                            </w:r>
                            <w:r>
                              <w:rPr>
                                <w:rFonts w:hint="eastAsia" w:asciiTheme="minorEastAsia" w:hAnsiTheme="minorEastAsia"/>
                                <w:color w:val="auto"/>
                                <w:sz w:val="24"/>
                              </w:rPr>
                              <w:t>）</w:t>
                            </w:r>
                          </w:p>
                        </w:txbxContent>
                      </wps:txbx>
                      <wps:bodyPr rot="0" vert="horz" wrap="square" lIns="91440" tIns="45720" rIns="91440" bIns="45720" anchor="t" anchorCtr="false" upright="true">
                        <a:noAutofit/>
                      </wps:bodyPr>
                    </wps:wsp>
                  </a:graphicData>
                </a:graphic>
              </wp:anchor>
            </w:drawing>
          </mc:Choice>
          <mc:Fallback>
            <w:pict>
              <v:shape id="Text Box 17" o:spid="_x0000_s1026" o:spt="202" type="#_x0000_t202" style="position:absolute;left:0pt;margin-left:77.25pt;margin-top:326.05pt;height:255.75pt;width:466.5pt;mso-position-horizontal-relative:page;mso-position-vertical-relative:page;z-index:251661312;mso-width-relative:page;mso-height-relative:page;" filled="f" stroked="f" coordsize="21600,21600" o:gfxdata="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FgAAAGRycy9QSwECFAAUAAAACACHTuJAhzBuOtkAAAALAQAA&#10;DwAAAAAAAAABACAAAAA4AAAAZHJzL2Rvd25yZXYueG1sUEsBAhQAFAAAAAgAh07iQJkxDzQCAgAA&#10;8gMAAA4AAAAAAAAAAQAgAAAAPgEAAGRycy9lMm9Eb2MueG1sUEsFBgAAAAAGAAYAWQEAALIFAAAA&#10;AA==&#10;">
                <v:fill on="f" focussize="0,0"/>
                <v:stroke on="f" weight="0pt" miterlimit="8" joinstyle="miter"/>
                <v:imagedata o:title=""/>
                <o:lock v:ext="edit" aspectratio="f"/>
                <v:textbox>
                  <w:txbxContent>
                    <w:p>
                      <w:pPr>
                        <w:jc w:val="center"/>
                        <w:rPr>
                          <w:rFonts w:hint="eastAsia" w:ascii="黑体" w:hAnsi="宋体" w:eastAsia="黑体"/>
                          <w:sz w:val="52"/>
                          <w:szCs w:val="52"/>
                          <w:lang w:val="en-US" w:eastAsia="zh-CN"/>
                        </w:rPr>
                      </w:pPr>
                      <w:r>
                        <w:rPr>
                          <w:rFonts w:hint="eastAsia" w:ascii="黑体" w:hAnsi="宋体" w:eastAsia="黑体"/>
                          <w:sz w:val="52"/>
                          <w:szCs w:val="52"/>
                          <w:lang w:val="en-US" w:eastAsia="zh-CN"/>
                        </w:rPr>
                        <w:t>行政审批电子</w:t>
                      </w:r>
                      <w:r>
                        <w:rPr>
                          <w:rFonts w:hint="eastAsia" w:ascii="黑体" w:hAnsi="宋体" w:eastAsia="黑体"/>
                          <w:sz w:val="52"/>
                          <w:szCs w:val="52"/>
                          <w:highlight w:val="none"/>
                          <w:lang w:val="en-US" w:eastAsia="zh-CN"/>
                        </w:rPr>
                        <w:t>案卷</w:t>
                      </w:r>
                      <w:r>
                        <w:rPr>
                          <w:rFonts w:hint="eastAsia" w:ascii="黑体" w:hAnsi="宋体" w:eastAsia="黑体"/>
                          <w:sz w:val="52"/>
                          <w:szCs w:val="52"/>
                          <w:lang w:val="en-US" w:eastAsia="zh-CN"/>
                        </w:rPr>
                        <w:t>制作与管理规范</w:t>
                      </w:r>
                    </w:p>
                    <w:p>
                      <w:pPr>
                        <w:jc w:val="center"/>
                        <w:rPr>
                          <w:rFonts w:hint="eastAsia" w:ascii="黑体" w:hAnsi="黑体" w:eastAsia="黑体"/>
                          <w:kern w:val="0"/>
                          <w:sz w:val="28"/>
                          <w:szCs w:val="21"/>
                          <w:lang w:val="en-US" w:eastAsia="zh-CN"/>
                        </w:rPr>
                      </w:pPr>
                      <w:r>
                        <w:rPr>
                          <w:rFonts w:hint="eastAsia" w:ascii="黑体" w:hAnsi="黑体" w:eastAsia="黑体"/>
                          <w:kern w:val="0"/>
                          <w:sz w:val="28"/>
                          <w:szCs w:val="21"/>
                          <w:lang w:val="en-US" w:eastAsia="zh-CN"/>
                        </w:rPr>
                        <w:t>Specification for production and management of administrative approval electronic archive</w:t>
                      </w:r>
                    </w:p>
                    <w:p>
                      <w:pPr>
                        <w:jc w:val="center"/>
                        <w:rPr>
                          <w:rFonts w:asciiTheme="minorEastAsia" w:hAnsiTheme="minorEastAsia"/>
                          <w:color w:val="auto"/>
                          <w:sz w:val="24"/>
                        </w:rPr>
                      </w:pPr>
                      <w:r>
                        <w:rPr>
                          <w:rFonts w:hint="eastAsia" w:asciiTheme="minorEastAsia" w:hAnsiTheme="minorEastAsia"/>
                          <w:color w:val="auto"/>
                          <w:sz w:val="24"/>
                        </w:rPr>
                        <w:t>（</w:t>
                      </w:r>
                      <w:r>
                        <w:rPr>
                          <w:rFonts w:hint="eastAsia" w:asciiTheme="minorEastAsia" w:hAnsiTheme="minorEastAsia"/>
                          <w:color w:val="auto"/>
                          <w:sz w:val="24"/>
                          <w:lang w:eastAsia="zh-CN"/>
                        </w:rPr>
                        <w:t>报批稿</w:t>
                      </w:r>
                      <w:r>
                        <w:rPr>
                          <w:rFonts w:hint="eastAsia" w:asciiTheme="minorEastAsia" w:hAnsiTheme="minorEastAsia"/>
                          <w:color w:val="auto"/>
                          <w:sz w:val="24"/>
                        </w:rPr>
                        <w:t>）</w:t>
                      </w:r>
                    </w:p>
                  </w:txbxContent>
                </v:textbox>
              </v:shape>
            </w:pict>
          </mc:Fallback>
        </mc:AlternateContent>
      </w: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r>
        <w:rPr>
          <w:rFonts w:hint="eastAsia" w:ascii="黑体" w:hAnsi="黑体" w:eastAsia="黑体"/>
          <w:color w:val="000000" w:themeColor="text1"/>
          <w:highlight w:val="none"/>
          <w14:textFill>
            <w14:solidFill>
              <w14:schemeClr w14:val="tx1"/>
            </w14:solidFill>
          </w14:textFill>
        </w:rPr>
        <w:t xml:space="preserve">                                                                                          </w:t>
      </w:r>
    </w:p>
    <w:p>
      <w:pPr>
        <w:pStyle w:val="2"/>
        <w:rPr>
          <w:color w:val="000000" w:themeColor="text1"/>
          <w:highlight w:val="none"/>
          <w14:textFill>
            <w14:solidFill>
              <w14:schemeClr w14:val="tx1"/>
            </w14:solidFill>
          </w14:textFill>
        </w:rPr>
      </w:pPr>
    </w:p>
    <w:p>
      <w:pPr>
        <w:pStyle w:val="2"/>
        <w:rPr>
          <w:color w:val="000000" w:themeColor="text1"/>
          <w:highlight w:val="none"/>
          <w14:textFill>
            <w14:solidFill>
              <w14:schemeClr w14:val="tx1"/>
            </w14:solidFill>
          </w14:textFill>
        </w:rPr>
      </w:pPr>
    </w:p>
    <w:p>
      <w:pPr>
        <w:pStyle w:val="2"/>
        <w:rPr>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highlight w:val="none"/>
          <w14:textFill>
            <w14:solidFill>
              <w14:schemeClr w14:val="tx1"/>
            </w14:solidFill>
          </w14:textFill>
        </w:rPr>
      </w:pPr>
    </w:p>
    <w:p>
      <w:pPr>
        <w:rPr>
          <w:rFonts w:ascii="黑体" w:hAnsi="黑体" w:eastAsia="黑体"/>
          <w:color w:val="000000" w:themeColor="text1"/>
          <w:sz w:val="28"/>
          <w:szCs w:val="28"/>
          <w:highlight w:val="none"/>
          <w14:textFill>
            <w14:solidFill>
              <w14:schemeClr w14:val="tx1"/>
            </w14:solidFill>
          </w14:textFill>
        </w:rPr>
      </w:pPr>
      <w:r>
        <w:rPr>
          <w:rFonts w:hint="default" w:ascii="黑体" w:hAnsi="黑体" w:eastAsia="黑体"/>
          <w:color w:val="000000" w:themeColor="text1"/>
          <w:sz w:val="28"/>
          <w:szCs w:val="28"/>
          <w:highlight w:val="none"/>
          <w:lang w:val="en-US"/>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margin">
                  <wp:posOffset>-14605</wp:posOffset>
                </wp:positionH>
                <wp:positionV relativeFrom="topMargin">
                  <wp:posOffset>9133205</wp:posOffset>
                </wp:positionV>
                <wp:extent cx="6115050" cy="0"/>
                <wp:effectExtent l="0" t="0" r="19050" b="19050"/>
                <wp:wrapNone/>
                <wp:docPr id="8" name="AutoShape 13"/>
                <wp:cNvGraphicFramePr/>
                <a:graphic xmlns:a="http://schemas.openxmlformats.org/drawingml/2006/main">
                  <a:graphicData uri="http://schemas.microsoft.com/office/word/2010/wordprocessingShape">
                    <wps:wsp>
                      <wps:cNvCnPr>
                        <a:cxnSpLocks noChangeShapeType="true"/>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69.75pt;margin-top:719.15pt;height:0pt;width:481.5pt;mso-position-horizontal-relative:page;mso-position-vertical-relative:page;z-index:251664384;mso-width-relative:page;mso-height-relative:page;" filled="f" stroked="t" coordsize="21600,21600" o:gfxdata="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WAAAAZHJzL1BLAQIUABQAAAAIAIdO4kCvMgXH1gAAAAwBAAAPAAAAAAAAAAEAIAAAADgA&#10;AABkcnMvZG93bnJldi54bWxQSwECFAAUAAAACACHTuJAbdKPlLwBAABpAwAADgAAAAAAAAABACAA&#10;AAA7AQAAZHJzL2Uyb0RvYy54bWxQSwUGAAAAAAYABgBZAQAAaQUAAAAA&#10;">
                <v:fill on="f" focussize="0,0"/>
                <v:stroke weight="1pt" color="#000000" joinstyle="round"/>
                <v:imagedata o:title=""/>
                <o:lock v:ext="edit" aspectratio="f"/>
              </v:shape>
            </w:pict>
          </mc:Fallback>
        </mc:AlternateContent>
      </w:r>
      <w:r>
        <w:rPr>
          <w:rFonts w:hint="eastAsia" w:ascii="黑体" w:hAnsi="黑体" w:eastAsia="黑体"/>
          <w:color w:val="000000" w:themeColor="text1"/>
          <w:sz w:val="28"/>
          <w:szCs w:val="28"/>
          <w:highlight w:val="none"/>
          <w:lang w:val="en-US" w:eastAsia="zh-CN"/>
          <w14:textFill>
            <w14:solidFill>
              <w14:schemeClr w14:val="tx1"/>
            </w14:solidFill>
          </w14:textFill>
        </w:rPr>
        <w:t>2024</w:t>
      </w:r>
      <w:r>
        <w:rPr>
          <w:rFonts w:hint="eastAsia" w:ascii="黑体" w:hAnsi="黑体" w:eastAsia="黑体"/>
          <w:color w:val="000000" w:themeColor="text1"/>
          <w:sz w:val="28"/>
          <w:szCs w:val="28"/>
          <w:highlight w:val="none"/>
          <w14:textFill>
            <w14:solidFill>
              <w14:schemeClr w14:val="tx1"/>
            </w14:solidFill>
          </w14:textFill>
        </w:rPr>
        <w:t xml:space="preserve">-XX-XX发布                                       </w:t>
      </w:r>
      <w:r>
        <w:rPr>
          <w:rFonts w:hint="eastAsia" w:ascii="黑体" w:hAnsi="黑体" w:eastAsia="黑体"/>
          <w:color w:val="000000" w:themeColor="text1"/>
          <w:sz w:val="28"/>
          <w:szCs w:val="28"/>
          <w:highlight w:val="none"/>
          <w:lang w:val="en-US" w:eastAsia="zh-CN"/>
          <w14:textFill>
            <w14:solidFill>
              <w14:schemeClr w14:val="tx1"/>
            </w14:solidFill>
          </w14:textFill>
        </w:rPr>
        <w:t>2024</w:t>
      </w:r>
      <w:r>
        <w:rPr>
          <w:rFonts w:hint="eastAsia" w:ascii="黑体" w:hAnsi="黑体" w:eastAsia="黑体"/>
          <w:color w:val="000000" w:themeColor="text1"/>
          <w:sz w:val="28"/>
          <w:szCs w:val="28"/>
          <w:highlight w:val="none"/>
          <w14:textFill>
            <w14:solidFill>
              <w14:schemeClr w14:val="tx1"/>
            </w14:solidFill>
          </w14:textFill>
        </w:rPr>
        <w:t>-XX-XX实施</w:t>
      </w:r>
    </w:p>
    <w:p>
      <w:pPr>
        <w:keepNext w:val="0"/>
        <w:keepLines w:val="0"/>
        <w:pageBreakBefore w:val="0"/>
        <w:widowControl w:val="0"/>
        <w:kinsoku/>
        <w:wordWrap/>
        <w:overflowPunct/>
        <w:topLinePunct w:val="0"/>
        <w:autoSpaceDE/>
        <w:autoSpaceDN/>
        <w:bidi w:val="0"/>
        <w:adjustRightInd/>
        <w:snapToGrid/>
        <w:spacing w:line="1247" w:lineRule="exact"/>
        <w:jc w:val="center"/>
        <w:textAlignment w:val="auto"/>
        <w:outlineLvl w:val="9"/>
        <w:rPr>
          <w:rFonts w:hint="eastAsia" w:ascii="黑体" w:hAnsi="黑体" w:eastAsia="黑体"/>
          <w:color w:val="000000" w:themeColor="text1"/>
          <w:sz w:val="28"/>
          <w:szCs w:val="28"/>
          <w:highlight w:val="none"/>
          <w14:textFill>
            <w14:solidFill>
              <w14:schemeClr w14:val="tx1"/>
            </w14:solidFill>
          </w14:textFill>
        </w:rPr>
      </w:pPr>
      <w:bookmarkStart w:id="0" w:name="_Toc18385"/>
      <w:bookmarkStart w:id="1" w:name="_Toc3547"/>
      <w:r>
        <w:rPr>
          <w:rFonts w:hint="eastAsia" w:ascii="方正小标宋_GBK" w:eastAsia="方正小标宋_GBK"/>
          <w:color w:val="000000" w:themeColor="text1"/>
          <w:sz w:val="44"/>
          <w:szCs w:val="44"/>
          <w:highlight w:val="none"/>
          <w14:textFill>
            <w14:solidFill>
              <w14:schemeClr w14:val="tx1"/>
            </w14:solidFill>
          </w14:textFill>
        </w:rPr>
        <w:t>苏州市市场监督管理局</w:t>
      </w:r>
      <w:r>
        <w:rPr>
          <w:rFonts w:hint="eastAsia" w:ascii="方正小标宋_GBK" w:hAnsi="宋体" w:eastAsia="方正小标宋_GBK" w:cs="SimSun,Bold"/>
          <w:bCs/>
          <w:snapToGrid w:val="0"/>
          <w:color w:val="000000" w:themeColor="text1"/>
          <w:kern w:val="0"/>
          <w:sz w:val="44"/>
          <w:szCs w:val="52"/>
          <w:highlight w:val="none"/>
          <w14:textFill>
            <w14:solidFill>
              <w14:schemeClr w14:val="tx1"/>
            </w14:solidFill>
          </w14:textFill>
        </w:rPr>
        <w:t xml:space="preserve">  </w:t>
      </w:r>
      <w:r>
        <w:rPr>
          <w:rFonts w:hint="eastAsia" w:ascii="黑体" w:hAnsi="黑体" w:eastAsia="黑体"/>
          <w:color w:val="000000" w:themeColor="text1"/>
          <w:sz w:val="28"/>
          <w:szCs w:val="28"/>
          <w:highlight w:val="none"/>
          <w14:textFill>
            <w14:solidFill>
              <w14:schemeClr w14:val="tx1"/>
            </w14:solidFill>
          </w14:textFill>
        </w:rPr>
        <w:t>发 布</w:t>
      </w:r>
      <w:bookmarkEnd w:id="0"/>
      <w:bookmarkEnd w:id="1"/>
    </w:p>
    <w:p>
      <w:pPr>
        <w:pStyle w:val="2"/>
        <w:rPr>
          <w:color w:val="000000" w:themeColor="text1"/>
          <w:highlight w:val="none"/>
          <w14:textFill>
            <w14:solidFill>
              <w14:schemeClr w14:val="tx1"/>
            </w14:solidFill>
          </w14:textFill>
        </w:rPr>
        <w:sectPr>
          <w:headerReference r:id="rId3" w:type="first"/>
          <w:footerReference r:id="rId4" w:type="default"/>
          <w:footerReference r:id="rId5" w:type="even"/>
          <w:pgSz w:w="11906" w:h="16838"/>
          <w:pgMar w:top="567" w:right="851" w:bottom="1134" w:left="1418" w:header="0" w:footer="0" w:gutter="0"/>
          <w:pgBorders>
            <w:top w:val="none" w:sz="0" w:space="0"/>
            <w:left w:val="none" w:sz="0" w:space="0"/>
            <w:bottom w:val="none" w:sz="0" w:space="0"/>
            <w:right w:val="none" w:sz="0" w:space="0"/>
          </w:pgBorders>
          <w:pgNumType w:fmt="decimal"/>
          <w:cols w:space="425" w:num="1"/>
          <w:titlePg/>
          <w:docGrid w:type="lines" w:linePitch="312" w:charSpace="0"/>
        </w:sectPr>
      </w:pPr>
    </w:p>
    <w:p>
      <w:pPr>
        <w:pStyle w:val="2"/>
        <w:rPr>
          <w:color w:val="000000" w:themeColor="text1"/>
          <w:highlight w:val="none"/>
          <w14:textFill>
            <w14:solidFill>
              <w14:schemeClr w14:val="tx1"/>
            </w14:solidFill>
          </w14:textFill>
        </w:rPr>
      </w:pPr>
    </w:p>
    <w:p>
      <w:pPr>
        <w:rPr>
          <w:rFonts w:ascii="黑体" w:hAnsi="黑体" w:eastAsia="黑体"/>
          <w:color w:val="000000" w:themeColor="text1"/>
          <w:sz w:val="28"/>
          <w:szCs w:val="28"/>
          <w:highlight w:val="none"/>
          <w14:textFill>
            <w14:solidFill>
              <w14:schemeClr w14:val="tx1"/>
            </w14:solidFill>
          </w14:textFill>
        </w:rPr>
        <w:sectPr>
          <w:footerReference r:id="rId8" w:type="first"/>
          <w:footerReference r:id="rId6" w:type="default"/>
          <w:footerReference r:id="rId7" w:type="even"/>
          <w:pgSz w:w="11906" w:h="16838"/>
          <w:pgMar w:top="567" w:right="851" w:bottom="1134" w:left="1418" w:header="0" w:footer="0" w:gutter="0"/>
          <w:pgBorders>
            <w:top w:val="none" w:sz="0" w:space="0"/>
            <w:left w:val="none" w:sz="0" w:space="0"/>
            <w:bottom w:val="none" w:sz="0" w:space="0"/>
            <w:right w:val="none" w:sz="0" w:space="0"/>
          </w:pgBorders>
          <w:pgNumType w:fmt="decimal"/>
          <w:cols w:space="425" w:num="1"/>
          <w:titlePg/>
          <w:docGrid w:type="lines" w:linePitch="312" w:charSpace="0"/>
        </w:sectPr>
      </w:pPr>
    </w:p>
    <w:p>
      <w:pPr>
        <w:snapToGrid w:val="0"/>
        <w:spacing w:before="567" w:after="680"/>
        <w:jc w:val="center"/>
        <w:rPr>
          <w:rFonts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目</w:t>
      </w:r>
      <w:r>
        <w:rPr>
          <w:rFonts w:hint="eastAsia" w:ascii="黑体" w:hAnsi="黑体" w:eastAsia="黑体"/>
          <w:bCs/>
          <w:color w:val="000000" w:themeColor="text1"/>
          <w:sz w:val="32"/>
          <w:szCs w:val="32"/>
          <w:highlight w:val="none"/>
          <w14:textFill>
            <w14:solidFill>
              <w14:schemeClr w14:val="tx1"/>
            </w14:solidFill>
          </w14:textFill>
        </w:rPr>
        <w:t xml:space="preserve">    </w:t>
      </w:r>
      <w:r>
        <w:rPr>
          <w:rFonts w:hint="eastAsia" w:ascii="黑体" w:hAnsi="黑体" w:eastAsia="黑体"/>
          <w:color w:val="000000" w:themeColor="text1"/>
          <w:sz w:val="32"/>
          <w:szCs w:val="32"/>
          <w:highlight w:val="none"/>
          <w14:textFill>
            <w14:solidFill>
              <w14:schemeClr w14:val="tx1"/>
            </w14:solidFill>
          </w14:textFill>
        </w:rPr>
        <w:t>次</w:t>
      </w:r>
    </w:p>
    <w:p>
      <w:pPr>
        <w:pStyle w:val="15"/>
        <w:keepNext w:val="0"/>
        <w:keepLines w:val="0"/>
        <w:pageBreakBefore w:val="0"/>
        <w:widowControl w:val="0"/>
        <w:tabs>
          <w:tab w:val="right" w:leader="dot" w:pos="9354"/>
        </w:tabs>
        <w:kinsoku/>
        <w:wordWrap/>
        <w:overflowPunct/>
        <w:topLinePunct w:val="0"/>
        <w:autoSpaceDE/>
        <w:autoSpaceDN/>
        <w:bidi w:val="0"/>
        <w:adjustRightIn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instrText xml:space="preserve"> TOC \o "1-3" \h \z \u </w:instrTex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szCs w:val="21"/>
          <w:highlight w:val="none"/>
        </w:rPr>
        <w:instrText xml:space="preserve"> HYPERLINK \l _Toc9587 </w:instrText>
      </w:r>
      <w:r>
        <w:rPr>
          <w:rFonts w:hint="eastAsia" w:asciiTheme="minorEastAsia" w:hAnsiTheme="minorEastAsia" w:eastAsiaTheme="minorEastAsia" w:cstheme="minorEastAsia"/>
          <w:szCs w:val="21"/>
          <w:highlight w:val="none"/>
        </w:rPr>
        <w:fldChar w:fldCharType="separate"/>
      </w:r>
      <w:r>
        <w:rPr>
          <w:rFonts w:hint="eastAsia" w:asciiTheme="minorEastAsia" w:hAnsiTheme="minorEastAsia" w:eastAsiaTheme="minorEastAsia" w:cstheme="minorEastAsia"/>
          <w:kern w:val="0"/>
          <w:szCs w:val="32"/>
          <w:highlight w:val="none"/>
          <w:lang w:val="en-US" w:eastAsia="zh-CN"/>
        </w:rPr>
        <w:t>前言</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_Toc9587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II</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szCs w:val="21"/>
          <w:highlight w:val="none"/>
        </w:rPr>
        <w:instrText xml:space="preserve"> HYPERLINK \l _Toc7565 </w:instrText>
      </w:r>
      <w:r>
        <w:rPr>
          <w:rFonts w:hint="eastAsia" w:asciiTheme="minorEastAsia" w:hAnsiTheme="minorEastAsia" w:eastAsiaTheme="minorEastAsia" w:cstheme="minorEastAsia"/>
          <w:szCs w:val="21"/>
          <w:highlight w:val="none"/>
        </w:rPr>
        <w:fldChar w:fldCharType="separate"/>
      </w:r>
      <w:r>
        <w:rPr>
          <w:rFonts w:hint="eastAsia" w:asciiTheme="minorEastAsia" w:hAnsiTheme="minorEastAsia" w:eastAsiaTheme="minorEastAsia" w:cstheme="minorEastAsia"/>
          <w:i w:val="0"/>
        </w:rPr>
        <w:t xml:space="preserve">1 </w:t>
      </w:r>
      <w:r>
        <w:rPr>
          <w:rFonts w:hint="eastAsia" w:asciiTheme="minorEastAsia" w:hAnsiTheme="minorEastAsia" w:cstheme="minorEastAsia"/>
          <w:i w:val="0"/>
          <w:lang w:val="en-US" w:eastAsia="zh-CN"/>
        </w:rPr>
        <w:t xml:space="preserve"> </w:t>
      </w:r>
      <w:r>
        <w:rPr>
          <w:rFonts w:hint="eastAsia" w:asciiTheme="minorEastAsia" w:hAnsiTheme="minorEastAsia" w:eastAsiaTheme="minorEastAsia" w:cstheme="minorEastAsia"/>
          <w:highlight w:val="none"/>
        </w:rPr>
        <w:t>范围</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_Toc7565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szCs w:val="21"/>
          <w:highlight w:val="none"/>
        </w:rPr>
        <w:instrText xml:space="preserve"> HYPERLINK \l _Toc14075 </w:instrText>
      </w:r>
      <w:r>
        <w:rPr>
          <w:rFonts w:hint="eastAsia" w:asciiTheme="minorEastAsia" w:hAnsiTheme="minorEastAsia" w:eastAsiaTheme="minorEastAsia" w:cstheme="minorEastAsia"/>
          <w:szCs w:val="21"/>
          <w:highlight w:val="none"/>
        </w:rPr>
        <w:fldChar w:fldCharType="separate"/>
      </w:r>
      <w:r>
        <w:rPr>
          <w:rFonts w:hint="eastAsia" w:asciiTheme="minorEastAsia" w:hAnsiTheme="minorEastAsia" w:eastAsiaTheme="minorEastAsia" w:cstheme="minorEastAsia"/>
          <w:i w:val="0"/>
        </w:rPr>
        <w:t xml:space="preserve">2 </w:t>
      </w:r>
      <w:r>
        <w:rPr>
          <w:rFonts w:hint="eastAsia" w:asciiTheme="minorEastAsia" w:hAnsiTheme="minorEastAsia" w:cstheme="minorEastAsia"/>
          <w:i w:val="0"/>
          <w:lang w:val="en-US" w:eastAsia="zh-CN"/>
        </w:rPr>
        <w:t xml:space="preserve"> </w:t>
      </w:r>
      <w:r>
        <w:rPr>
          <w:rFonts w:hint="eastAsia" w:asciiTheme="minorEastAsia" w:hAnsiTheme="minorEastAsia" w:eastAsiaTheme="minorEastAsia" w:cstheme="minorEastAsia"/>
          <w:highlight w:val="none"/>
        </w:rPr>
        <w:t>规范性引用文件</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_Toc14075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textAlignment w:val="auto"/>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instrText xml:space="preserve"> HYPERLINK \l _Toc9839 </w:instrTex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separate"/>
      </w:r>
      <w:r>
        <w:rPr>
          <w:rFonts w:hint="eastAsia" w:asciiTheme="minorEastAsia" w:hAnsiTheme="minorEastAsia" w:eastAsiaTheme="minorEastAsia" w:cstheme="minorEastAsia"/>
          <w:i w:val="0"/>
          <w:color w:val="000000" w:themeColor="text1"/>
          <w:szCs w:val="21"/>
          <w:highlight w:val="none"/>
          <w14:textFill>
            <w14:solidFill>
              <w14:schemeClr w14:val="tx1"/>
            </w14:solidFill>
          </w14:textFill>
        </w:rPr>
        <w:t xml:space="preserve">3 </w:t>
      </w:r>
      <w:r>
        <w:rPr>
          <w:rFonts w:hint="eastAsia" w:asciiTheme="minorEastAsia" w:hAnsiTheme="minorEastAsia" w:cstheme="minorEastAsia"/>
          <w:i w:val="0"/>
          <w:color w:val="000000" w:themeColor="text1"/>
          <w:szCs w:val="21"/>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术语和定义</w:t>
      </w:r>
      <w:r>
        <w:rPr>
          <w:rFonts w:hint="eastAsia" w:asciiTheme="minorEastAsia" w:hAnsiTheme="minorEastAsia" w:eastAsiaTheme="minorEastAsia" w:cstheme="minorEastAsia"/>
          <w:color w:val="000000" w:themeColor="text1"/>
          <w:highlight w:val="none"/>
          <w14:textFill>
            <w14:solidFill>
              <w14:schemeClr w14:val="tx1"/>
            </w14:solidFill>
          </w14:textFill>
        </w:rPr>
        <w:tab/>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highlight w:val="none"/>
          <w14:textFill>
            <w14:solidFill>
              <w14:schemeClr w14:val="tx1"/>
            </w14:solidFill>
          </w14:textFill>
        </w:rPr>
        <w:instrText xml:space="preserve"> PAGEREF _Toc9839 \h </w:instrText>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separate"/>
      </w:r>
      <w:r>
        <w:rPr>
          <w:rFonts w:hint="eastAsia" w:asciiTheme="minorEastAsia" w:hAnsiTheme="minorEastAsia" w:eastAsiaTheme="minorEastAsia" w:cstheme="minorEastAsia"/>
          <w:color w:val="000000" w:themeColor="text1"/>
          <w:highlight w:val="none"/>
          <w14:textFill>
            <w14:solidFill>
              <w14:schemeClr w14:val="tx1"/>
            </w14:solidFill>
          </w14:textFill>
        </w:rPr>
        <w:t>1</w:t>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textAlignment w:val="auto"/>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instrText xml:space="preserve"> HYPERLINK \l _Toc8714 </w:instrTex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separate"/>
      </w:r>
      <w:r>
        <w:rPr>
          <w:rFonts w:hint="eastAsia" w:asciiTheme="minorEastAsia" w:hAnsiTheme="minorEastAsia" w:eastAsiaTheme="minorEastAsia" w:cstheme="minorEastAsia"/>
          <w:i w:val="0"/>
          <w:color w:val="000000" w:themeColor="text1"/>
          <w:highlight w:val="none"/>
          <w14:textFill>
            <w14:solidFill>
              <w14:schemeClr w14:val="tx1"/>
            </w14:solidFill>
          </w14:textFill>
        </w:rPr>
        <w:t xml:space="preserve">4 </w:t>
      </w:r>
      <w:r>
        <w:rPr>
          <w:rFonts w:hint="eastAsia" w:asciiTheme="minorEastAsia" w:hAnsiTheme="minorEastAsia" w:cstheme="minorEastAsia"/>
          <w:i w:val="0"/>
          <w:color w:val="000000" w:themeColor="text1"/>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highlight w:val="none"/>
          <w14:textFill>
            <w14:solidFill>
              <w14:schemeClr w14:val="tx1"/>
            </w14:solidFill>
          </w14:textFill>
        </w:rPr>
        <w:t>总</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则</w:t>
      </w:r>
      <w:r>
        <w:rPr>
          <w:rFonts w:hint="eastAsia" w:asciiTheme="minorEastAsia" w:hAnsiTheme="minorEastAsia" w:eastAsiaTheme="minorEastAsia" w:cstheme="minorEastAsia"/>
          <w:color w:val="000000" w:themeColor="text1"/>
          <w:highlight w:val="none"/>
          <w14:textFill>
            <w14:solidFill>
              <w14:schemeClr w14:val="tx1"/>
            </w14:solidFill>
          </w14:textFill>
        </w:rPr>
        <w:tab/>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highlight w:val="none"/>
          <w14:textFill>
            <w14:solidFill>
              <w14:schemeClr w14:val="tx1"/>
            </w14:solidFill>
          </w14:textFill>
        </w:rPr>
        <w:instrText xml:space="preserve"> PAGEREF _Toc8714 \h </w:instrText>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separate"/>
      </w:r>
      <w:r>
        <w:rPr>
          <w:rFonts w:hint="eastAsia" w:asciiTheme="minorEastAsia" w:hAnsiTheme="minorEastAsia" w:eastAsiaTheme="minorEastAsia" w:cstheme="minorEastAsia"/>
          <w:color w:val="000000" w:themeColor="text1"/>
          <w:highlight w:val="none"/>
          <w14:textFill>
            <w14:solidFill>
              <w14:schemeClr w14:val="tx1"/>
            </w14:solidFill>
          </w14:textFill>
        </w:rPr>
        <w:t>1</w:t>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textAlignment w:val="auto"/>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instrText xml:space="preserve"> HYPERLINK \l _Toc6594 </w:instrTex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separate"/>
      </w:r>
      <w:r>
        <w:rPr>
          <w:rFonts w:hint="eastAsia" w:asciiTheme="minorEastAsia" w:hAnsiTheme="minorEastAsia" w:eastAsiaTheme="minorEastAsia" w:cstheme="minorEastAsia"/>
          <w:i w:val="0"/>
          <w:color w:val="000000" w:themeColor="text1"/>
          <w:highlight w:val="none"/>
          <w:lang w:val="en-US" w:eastAsia="zh-CN" w:bidi="ar-SA"/>
          <w14:textFill>
            <w14:solidFill>
              <w14:schemeClr w14:val="tx1"/>
            </w14:solidFill>
          </w14:textFill>
        </w:rPr>
        <w:t xml:space="preserve">5 </w:t>
      </w:r>
      <w:r>
        <w:rPr>
          <w:rFonts w:hint="eastAsia" w:asciiTheme="minorEastAsia" w:hAnsiTheme="minorEastAsia" w:cstheme="minorEastAsia"/>
          <w:i w:val="0"/>
          <w:color w:val="000000" w:themeColor="text1"/>
          <w:highlight w:val="none"/>
          <w:lang w:val="en-US" w:eastAsia="zh-CN" w:bidi="ar-SA"/>
          <w14:textFill>
            <w14:solidFill>
              <w14:schemeClr w14:val="tx1"/>
            </w14:solidFill>
          </w14:textFill>
        </w:rPr>
        <w:t xml:space="preserve"> </w:t>
      </w:r>
      <w:r>
        <w:rPr>
          <w:rFonts w:hint="eastAsia" w:asciiTheme="minorEastAsia" w:hAnsiTheme="minorEastAsia" w:eastAsiaTheme="minorEastAsia" w:cstheme="minorEastAsia"/>
          <w:color w:val="000000" w:themeColor="text1"/>
          <w:highlight w:val="none"/>
          <w:lang w:val="en-US" w:eastAsia="zh-CN" w:bidi="ar-SA"/>
          <w14:textFill>
            <w14:solidFill>
              <w14:schemeClr w14:val="tx1"/>
            </w14:solidFill>
          </w14:textFill>
        </w:rPr>
        <w:t>电子案卷制作</w:t>
      </w:r>
      <w:r>
        <w:rPr>
          <w:rFonts w:hint="eastAsia" w:asciiTheme="minorEastAsia" w:hAnsiTheme="minorEastAsia" w:eastAsiaTheme="minorEastAsia" w:cstheme="minorEastAsia"/>
          <w:color w:val="000000" w:themeColor="text1"/>
          <w:highlight w:val="none"/>
          <w14:textFill>
            <w14:solidFill>
              <w14:schemeClr w14:val="tx1"/>
            </w14:solidFill>
          </w14:textFill>
        </w:rPr>
        <w:tab/>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highlight w:val="none"/>
          <w14:textFill>
            <w14:solidFill>
              <w14:schemeClr w14:val="tx1"/>
            </w14:solidFill>
          </w14:textFill>
        </w:rPr>
        <w:instrText xml:space="preserve"> PAGEREF _Toc6594 \h </w:instrText>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separate"/>
      </w:r>
      <w:r>
        <w:rPr>
          <w:rFonts w:hint="eastAsia" w:asciiTheme="minorEastAsia" w:hAnsiTheme="minorEastAsia" w:eastAsiaTheme="minorEastAsia" w:cstheme="minorEastAsia"/>
          <w:color w:val="000000" w:themeColor="text1"/>
          <w:highlight w:val="none"/>
          <w14:textFill>
            <w14:solidFill>
              <w14:schemeClr w14:val="tx1"/>
            </w14:solidFill>
          </w14:textFill>
        </w:rPr>
        <w:t>2</w:t>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ind w:left="0" w:leftChars="0" w:firstLine="420" w:firstLineChars="200"/>
        <w:textAlignment w:val="auto"/>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instrText xml:space="preserve"> HYPERLINK \l _Toc22957 </w:instrTex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separate"/>
      </w:r>
      <w:r>
        <w:rPr>
          <w:rFonts w:hint="eastAsia" w:asciiTheme="minorEastAsia" w:hAnsiTheme="minorEastAsia" w:eastAsiaTheme="minorEastAsia" w:cstheme="minorEastAsia"/>
          <w:bCs w:val="0"/>
          <w:i w:val="0"/>
          <w:iCs w:val="0"/>
          <w:caps w:val="0"/>
          <w:smallCaps w:val="0"/>
          <w:strike w:val="0"/>
          <w:dstrike w:val="0"/>
          <w:vanish w:val="0"/>
          <w:color w:val="000000" w:themeColor="text1"/>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Fill>
            <w14:solidFill>
              <w14:schemeClr w14:val="tx1"/>
            </w14:solidFill>
          </w14:textFill>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asciiTheme="minorEastAsia" w:hAnsiTheme="minorEastAsia" w:cstheme="minorEastAsia"/>
          <w:bCs w:val="0"/>
          <w:i w:val="0"/>
          <w:iCs w:val="0"/>
          <w:caps w:val="0"/>
          <w:smallCaps w:val="0"/>
          <w:strike w:val="0"/>
          <w:dstrike w:val="0"/>
          <w:vanish w:val="0"/>
          <w:color w:val="000000" w:themeColor="text1"/>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Fill>
            <w14:solidFill>
              <w14:schemeClr w14:val="tx1"/>
            </w14:solidFill>
          </w14:textFill>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制作主体</w:t>
      </w:r>
      <w:r>
        <w:rPr>
          <w:rFonts w:hint="eastAsia" w:asciiTheme="minorEastAsia" w:hAnsiTheme="minorEastAsia" w:eastAsiaTheme="minorEastAsia" w:cstheme="minorEastAsia"/>
          <w:color w:val="000000" w:themeColor="text1"/>
          <w:highlight w:val="none"/>
          <w14:textFill>
            <w14:solidFill>
              <w14:schemeClr w14:val="tx1"/>
            </w14:solidFill>
          </w14:textFill>
        </w:rPr>
        <w:tab/>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highlight w:val="none"/>
          <w14:textFill>
            <w14:solidFill>
              <w14:schemeClr w14:val="tx1"/>
            </w14:solidFill>
          </w14:textFill>
        </w:rPr>
        <w:instrText xml:space="preserve"> PAGEREF _Toc22957 \h </w:instrText>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separate"/>
      </w:r>
      <w:r>
        <w:rPr>
          <w:rFonts w:hint="eastAsia" w:asciiTheme="minorEastAsia" w:hAnsiTheme="minorEastAsia" w:eastAsiaTheme="minorEastAsia" w:cstheme="minorEastAsia"/>
          <w:color w:val="000000" w:themeColor="text1"/>
          <w:highlight w:val="none"/>
          <w14:textFill>
            <w14:solidFill>
              <w14:schemeClr w14:val="tx1"/>
            </w14:solidFill>
          </w14:textFill>
        </w:rPr>
        <w:t>2</w:t>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ind w:left="0" w:leftChars="0" w:firstLine="420" w:firstLineChars="200"/>
        <w:textAlignment w:val="auto"/>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instrText xml:space="preserve"> HYPERLINK \l _Toc12454 </w:instrTex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separate"/>
      </w:r>
      <w:r>
        <w:rPr>
          <w:rFonts w:hint="eastAsia" w:asciiTheme="minorEastAsia" w:hAnsiTheme="minorEastAsia" w:eastAsiaTheme="minorEastAsia" w:cstheme="minorEastAsia"/>
          <w:bCs w:val="0"/>
          <w:i w:val="0"/>
          <w:iCs w:val="0"/>
          <w:caps w:val="0"/>
          <w:smallCaps w:val="0"/>
          <w:strike w:val="0"/>
          <w:dstrike w:val="0"/>
          <w:vanish w:val="0"/>
          <w:color w:val="000000" w:themeColor="text1"/>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Fill>
            <w14:solidFill>
              <w14:schemeClr w14:val="tx1"/>
            </w14:solidFill>
          </w14:textFill>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asciiTheme="minorEastAsia" w:hAnsiTheme="minorEastAsia" w:cstheme="minorEastAsia"/>
          <w:bCs w:val="0"/>
          <w:i w:val="0"/>
          <w:iCs w:val="0"/>
          <w:caps w:val="0"/>
          <w:smallCaps w:val="0"/>
          <w:strike w:val="0"/>
          <w:dstrike w:val="0"/>
          <w:vanish w:val="0"/>
          <w:color w:val="000000" w:themeColor="text1"/>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Fill>
            <w14:solidFill>
              <w14:schemeClr w14:val="tx1"/>
            </w14:solidFill>
          </w14:textFill>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制作流程</w:t>
      </w:r>
      <w:r>
        <w:rPr>
          <w:rFonts w:hint="eastAsia" w:asciiTheme="minorEastAsia" w:hAnsiTheme="minorEastAsia" w:eastAsiaTheme="minorEastAsia" w:cstheme="minorEastAsia"/>
          <w:color w:val="000000" w:themeColor="text1"/>
          <w:highlight w:val="none"/>
          <w14:textFill>
            <w14:solidFill>
              <w14:schemeClr w14:val="tx1"/>
            </w14:solidFill>
          </w14:textFill>
        </w:rPr>
        <w:tab/>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highlight w:val="none"/>
          <w14:textFill>
            <w14:solidFill>
              <w14:schemeClr w14:val="tx1"/>
            </w14:solidFill>
          </w14:textFill>
        </w:rPr>
        <w:instrText xml:space="preserve"> PAGEREF _Toc12454 \h </w:instrText>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separate"/>
      </w:r>
      <w:r>
        <w:rPr>
          <w:rFonts w:hint="eastAsia" w:asciiTheme="minorEastAsia" w:hAnsiTheme="minorEastAsia" w:eastAsiaTheme="minorEastAsia" w:cstheme="minorEastAsia"/>
          <w:color w:val="000000" w:themeColor="text1"/>
          <w:highlight w:val="none"/>
          <w14:textFill>
            <w14:solidFill>
              <w14:schemeClr w14:val="tx1"/>
            </w14:solidFill>
          </w14:textFill>
        </w:rPr>
        <w:t>2</w:t>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ind w:left="0" w:leftChars="0"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instrText xml:space="preserve"> HYPERLINK \l _Toc960 </w:instrTex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separate"/>
      </w:r>
      <w:r>
        <w:rPr>
          <w:rFonts w:hint="eastAsia" w:asciiTheme="minorEastAsia" w:hAnsiTheme="minorEastAsia" w:eastAsiaTheme="minorEastAsia" w:cstheme="minorEastAsia"/>
          <w:bCs w:val="0"/>
          <w:i w:val="0"/>
          <w:iCs w:val="0"/>
          <w:caps w:val="0"/>
          <w:smallCaps w:val="0"/>
          <w:strike w:val="0"/>
          <w:dstrike w:val="0"/>
          <w:vanish w:val="0"/>
          <w:color w:val="000000" w:themeColor="text1"/>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Fill>
            <w14:solidFill>
              <w14:schemeClr w14:val="tx1"/>
            </w14:solidFill>
          </w14:textFill>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asciiTheme="minorEastAsia" w:hAnsiTheme="minorEastAsia" w:cstheme="minorEastAsia"/>
          <w:bCs w:val="0"/>
          <w:i w:val="0"/>
          <w:iCs w:val="0"/>
          <w:caps w:val="0"/>
          <w:smallCaps w:val="0"/>
          <w:strike w:val="0"/>
          <w:dstrike w:val="0"/>
          <w:vanish w:val="0"/>
          <w:color w:val="000000" w:themeColor="text1"/>
          <w:spacing w:val="0"/>
          <w:kern w:val="0"/>
          <w:position w:val="0"/>
          <w:highlight w:val="none"/>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Fill>
            <w14:solidFill>
              <w14:schemeClr w14:val="tx1"/>
            </w14:solidFill>
          </w14:textFill>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案卷要求</w:t>
      </w:r>
      <w:r>
        <w:rPr>
          <w:rFonts w:hint="eastAsia" w:asciiTheme="minorEastAsia" w:hAnsiTheme="minorEastAsia" w:eastAsiaTheme="minorEastAsia" w:cstheme="minorEastAsia"/>
          <w:color w:val="000000" w:themeColor="text1"/>
          <w:highlight w:val="none"/>
          <w14:textFill>
            <w14:solidFill>
              <w14:schemeClr w14:val="tx1"/>
            </w14:solidFill>
          </w14:textFill>
        </w:rPr>
        <w:tab/>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begin"/>
      </w:r>
      <w:r>
        <w:rPr>
          <w:rFonts w:hint="eastAsia" w:asciiTheme="minorEastAsia" w:hAnsiTheme="minorEastAsia" w:eastAsiaTheme="minorEastAsia" w:cstheme="minorEastAsia"/>
          <w:color w:val="000000" w:themeColor="text1"/>
          <w:highlight w:val="none"/>
          <w14:textFill>
            <w14:solidFill>
              <w14:schemeClr w14:val="tx1"/>
            </w14:solidFill>
          </w14:textFill>
        </w:rPr>
        <w:instrText xml:space="preserve"> PAGEREF _Toc960 \h </w:instrText>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separate"/>
      </w:r>
      <w:r>
        <w:rPr>
          <w:rFonts w:hint="eastAsia" w:asciiTheme="minorEastAsia" w:hAnsiTheme="minorEastAsia" w:eastAsiaTheme="minorEastAsia" w:cstheme="minorEastAsia"/>
          <w:color w:val="000000" w:themeColor="text1"/>
          <w:highlight w:val="none"/>
          <w14:textFill>
            <w14:solidFill>
              <w14:schemeClr w14:val="tx1"/>
            </w14:solidFill>
          </w14:textFill>
        </w:rPr>
        <w:t>3</w:t>
      </w:r>
      <w:r>
        <w:rPr>
          <w:rFonts w:hint="eastAsia" w:asciiTheme="minorEastAsia" w:hAnsiTheme="minorEastAsia" w:eastAsiaTheme="minorEastAsia" w:cstheme="minorEastAsia"/>
          <w:color w:val="000000" w:themeColor="text1"/>
          <w:highlight w:val="none"/>
          <w14:textFill>
            <w14:solidFill>
              <w14:schemeClr w14:val="tx1"/>
            </w14:solidFill>
          </w14:textFill>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szCs w:val="21"/>
          <w:highlight w:val="none"/>
        </w:rPr>
        <w:instrText xml:space="preserve"> HYPERLINK \l _Toc28117 </w:instrText>
      </w:r>
      <w:r>
        <w:rPr>
          <w:rFonts w:hint="eastAsia" w:asciiTheme="minorEastAsia" w:hAnsiTheme="minorEastAsia" w:eastAsiaTheme="minorEastAsia" w:cstheme="minorEastAsia"/>
          <w:szCs w:val="21"/>
          <w:highlight w:val="none"/>
        </w:rPr>
        <w:fldChar w:fldCharType="separate"/>
      </w:r>
      <w:r>
        <w:rPr>
          <w:rFonts w:hint="eastAsia" w:asciiTheme="minorEastAsia" w:hAnsiTheme="minorEastAsia" w:eastAsiaTheme="minorEastAsia" w:cstheme="minorEastAsia"/>
          <w:i w:val="0"/>
          <w:lang w:val="en-US" w:eastAsia="zh-CN"/>
        </w:rPr>
        <w:t xml:space="preserve">6 </w:t>
      </w:r>
      <w:r>
        <w:rPr>
          <w:rFonts w:hint="eastAsia" w:asciiTheme="minorEastAsia" w:hAnsiTheme="minorEastAsia" w:cstheme="minorEastAsia"/>
          <w:i w:val="0"/>
          <w:lang w:val="en-US" w:eastAsia="zh-CN"/>
        </w:rPr>
        <w:t xml:space="preserve"> </w:t>
      </w:r>
      <w:r>
        <w:rPr>
          <w:rFonts w:hint="eastAsia" w:asciiTheme="minorEastAsia" w:hAnsiTheme="minorEastAsia" w:eastAsiaTheme="minorEastAsia" w:cstheme="minorEastAsia"/>
          <w:highlight w:val="none"/>
          <w:lang w:val="en-US" w:eastAsia="zh-CN"/>
        </w:rPr>
        <w:t>电子案卷管理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_Toc28117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ind w:left="0" w:leftChars="0"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szCs w:val="21"/>
          <w:highlight w:val="none"/>
        </w:rPr>
        <w:instrText xml:space="preserve"> HYPERLINK \l _Toc795 </w:instrText>
      </w:r>
      <w:r>
        <w:rPr>
          <w:rFonts w:hint="eastAsia" w:asciiTheme="minorEastAsia" w:hAnsiTheme="minorEastAsia" w:eastAsiaTheme="minorEastAsia" w:cstheme="minorEastAsia"/>
          <w:szCs w:val="21"/>
          <w:highlight w:val="none"/>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6.1</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highlight w:val="none"/>
          <w:lang w:val="en-US" w:eastAsia="zh-CN"/>
        </w:rPr>
        <w:t>数据存储</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_Toc795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ind w:left="0" w:leftChars="0"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szCs w:val="21"/>
          <w:highlight w:val="none"/>
        </w:rPr>
        <w:instrText xml:space="preserve"> HYPERLINK \l _Toc4008 </w:instrText>
      </w:r>
      <w:r>
        <w:rPr>
          <w:rFonts w:hint="eastAsia" w:asciiTheme="minorEastAsia" w:hAnsiTheme="minorEastAsia" w:eastAsiaTheme="minorEastAsia" w:cstheme="minorEastAsia"/>
          <w:szCs w:val="21"/>
          <w:highlight w:val="none"/>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highlight w:val="none"/>
          <w:lang w:val="en-US" w:eastAsia="zh-CN"/>
        </w:rPr>
        <w:t>数据交换</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_Toc4008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ind w:left="0" w:leftChars="0"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szCs w:val="21"/>
          <w:highlight w:val="none"/>
        </w:rPr>
        <w:instrText xml:space="preserve"> HYPERLINK \l _Toc28686 </w:instrText>
      </w:r>
      <w:r>
        <w:rPr>
          <w:rFonts w:hint="eastAsia" w:asciiTheme="minorEastAsia" w:hAnsiTheme="minorEastAsia" w:eastAsiaTheme="minorEastAsia" w:cstheme="minorEastAsia"/>
          <w:szCs w:val="21"/>
          <w:highlight w:val="none"/>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highlight w:val="none"/>
          <w:lang w:val="en-US" w:eastAsia="zh-CN"/>
        </w:rPr>
        <w:t>保管要求</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_Toc28686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ind w:left="0" w:leftChars="0"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szCs w:val="21"/>
          <w:highlight w:val="none"/>
        </w:rPr>
        <w:instrText xml:space="preserve"> HYPERLINK \l _Toc15142 </w:instrText>
      </w:r>
      <w:r>
        <w:rPr>
          <w:rFonts w:hint="eastAsia" w:asciiTheme="minorEastAsia" w:hAnsiTheme="minorEastAsia" w:eastAsiaTheme="minorEastAsia" w:cstheme="minorEastAsia"/>
          <w:szCs w:val="21"/>
          <w:highlight w:val="none"/>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6.4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highlight w:val="none"/>
          <w:lang w:val="en-US" w:eastAsia="zh-CN"/>
        </w:rPr>
        <w:t>案卷应用</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_Toc15142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szCs w:val="21"/>
          <w:highlight w:val="none"/>
        </w:rPr>
        <w:instrText xml:space="preserve"> HYPERLINK \l _Toc22962 </w:instrText>
      </w:r>
      <w:r>
        <w:rPr>
          <w:rFonts w:hint="eastAsia" w:asciiTheme="minorEastAsia" w:hAnsiTheme="minorEastAsia" w:eastAsiaTheme="minorEastAsia" w:cstheme="minorEastAsia"/>
          <w:szCs w:val="21"/>
          <w:highlight w:val="none"/>
        </w:rPr>
        <w:fldChar w:fldCharType="separate"/>
      </w:r>
      <w:r>
        <w:rPr>
          <w:rFonts w:hint="eastAsia" w:asciiTheme="minorEastAsia" w:hAnsiTheme="minorEastAsia" w:eastAsiaTheme="minorEastAsia" w:cstheme="minorEastAsia"/>
          <w:i w:val="0"/>
          <w:lang w:val="en-US" w:eastAsia="zh-CN"/>
        </w:rPr>
        <w:t xml:space="preserve">7 </w:t>
      </w:r>
      <w:r>
        <w:rPr>
          <w:rFonts w:hint="eastAsia" w:asciiTheme="minorEastAsia" w:hAnsiTheme="minorEastAsia" w:cstheme="minorEastAsia"/>
          <w:i w:val="0"/>
          <w:lang w:val="en-US" w:eastAsia="zh-CN"/>
        </w:rPr>
        <w:t xml:space="preserve"> </w:t>
      </w:r>
      <w:r>
        <w:rPr>
          <w:rFonts w:hint="eastAsia" w:asciiTheme="minorEastAsia" w:hAnsiTheme="minorEastAsia" w:eastAsiaTheme="minorEastAsia" w:cstheme="minorEastAsia"/>
          <w:highlight w:val="none"/>
          <w:lang w:val="en-US" w:eastAsia="zh-CN"/>
        </w:rPr>
        <w:t>系统功能要求</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_Toc22962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szCs w:val="21"/>
          <w:highlight w:val="none"/>
        </w:rPr>
        <w:instrText xml:space="preserve"> HYPERLINK \l _Toc28804 </w:instrText>
      </w:r>
      <w:r>
        <w:rPr>
          <w:rFonts w:hint="eastAsia" w:asciiTheme="minorEastAsia" w:hAnsiTheme="minorEastAsia" w:eastAsiaTheme="minorEastAsia" w:cstheme="minorEastAsia"/>
          <w:szCs w:val="21"/>
          <w:highlight w:val="none"/>
        </w:rPr>
        <w:fldChar w:fldCharType="separate"/>
      </w:r>
      <w:r>
        <w:rPr>
          <w:rFonts w:hint="eastAsia" w:asciiTheme="minorEastAsia" w:hAnsiTheme="minorEastAsia" w:eastAsiaTheme="minorEastAsia" w:cstheme="minorEastAsia"/>
          <w:szCs w:val="21"/>
          <w:highlight w:val="none"/>
          <w:lang w:val="en-US" w:eastAsia="zh-CN"/>
        </w:rPr>
        <w:t xml:space="preserve">附录A（规范性） </w:t>
      </w:r>
      <w:r>
        <w:rPr>
          <w:rFonts w:hint="eastAsia" w:asciiTheme="minorEastAsia" w:hAnsiTheme="minorEastAsia" w:cstheme="minorEastAsia"/>
          <w:szCs w:val="21"/>
          <w:highlight w:val="none"/>
          <w:lang w:val="en-US" w:eastAsia="zh-CN"/>
        </w:rPr>
        <w:t xml:space="preserve"> </w:t>
      </w:r>
      <w:r>
        <w:rPr>
          <w:rFonts w:hint="eastAsia" w:asciiTheme="minorEastAsia" w:hAnsiTheme="minorEastAsia" w:eastAsiaTheme="minorEastAsia" w:cstheme="minorEastAsia"/>
          <w:szCs w:val="21"/>
          <w:highlight w:val="none"/>
          <w:lang w:val="en-US" w:eastAsia="zh-CN"/>
        </w:rPr>
        <w:t>行政许可电子文件要素</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_Toc28804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szCs w:val="21"/>
          <w:highlight w:val="none"/>
        </w:rPr>
        <w:instrText xml:space="preserve"> HYPERLINK \l _Toc25551 </w:instrText>
      </w:r>
      <w:r>
        <w:rPr>
          <w:rFonts w:hint="eastAsia" w:asciiTheme="minorEastAsia" w:hAnsiTheme="minorEastAsia" w:eastAsiaTheme="minorEastAsia" w:cstheme="minorEastAsia"/>
          <w:szCs w:val="21"/>
          <w:highlight w:val="none"/>
        </w:rPr>
        <w:fldChar w:fldCharType="separate"/>
      </w:r>
      <w:r>
        <w:rPr>
          <w:rFonts w:hint="eastAsia" w:asciiTheme="minorEastAsia" w:hAnsiTheme="minorEastAsia" w:eastAsiaTheme="minorEastAsia" w:cstheme="minorEastAsia"/>
          <w:szCs w:val="21"/>
          <w:highlight w:val="none"/>
          <w:lang w:val="en-US" w:eastAsia="zh-CN"/>
        </w:rPr>
        <w:t xml:space="preserve">附录B（资料性） </w:t>
      </w:r>
      <w:r>
        <w:rPr>
          <w:rFonts w:hint="eastAsia" w:asciiTheme="minorEastAsia" w:hAnsiTheme="minorEastAsia" w:cstheme="minorEastAsia"/>
          <w:szCs w:val="21"/>
          <w:highlight w:val="none"/>
          <w:lang w:val="en-US" w:eastAsia="zh-CN"/>
        </w:rPr>
        <w:t xml:space="preserve"> </w:t>
      </w:r>
      <w:r>
        <w:rPr>
          <w:rFonts w:hint="eastAsia" w:asciiTheme="minorEastAsia" w:hAnsiTheme="minorEastAsia" w:eastAsiaTheme="minorEastAsia" w:cstheme="minorEastAsia"/>
          <w:szCs w:val="21"/>
          <w:highlight w:val="none"/>
          <w:lang w:val="en-US" w:eastAsia="zh-CN"/>
        </w:rPr>
        <w:t>行政许可电子文件参考样式</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_Toc25551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begin"/>
      </w:r>
      <w:r>
        <w:rPr>
          <w:rFonts w:hint="eastAsia" w:asciiTheme="minorEastAsia" w:hAnsiTheme="minorEastAsia" w:eastAsiaTheme="minorEastAsia" w:cstheme="minorEastAsia"/>
          <w:szCs w:val="21"/>
          <w:highlight w:val="none"/>
        </w:rPr>
        <w:instrText xml:space="preserve"> HYPERLINK \l _Toc30582 </w:instrText>
      </w:r>
      <w:r>
        <w:rPr>
          <w:rFonts w:hint="eastAsia" w:asciiTheme="minorEastAsia" w:hAnsiTheme="minorEastAsia" w:eastAsiaTheme="minorEastAsia" w:cstheme="minorEastAsia"/>
          <w:szCs w:val="21"/>
          <w:highlight w:val="none"/>
        </w:rPr>
        <w:fldChar w:fldCharType="separate"/>
      </w:r>
      <w:r>
        <w:rPr>
          <w:rFonts w:hint="eastAsia" w:asciiTheme="minorEastAsia" w:hAnsiTheme="minorEastAsia" w:eastAsiaTheme="minorEastAsia" w:cstheme="minorEastAsia"/>
          <w:spacing w:val="0"/>
          <w:sz w:val="21"/>
          <w:lang w:val="en-US" w:eastAsia="zh-CN"/>
        </w:rPr>
        <w:t>参考文献</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_Toc30582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val="0"/>
        <w:jc w:val="left"/>
        <w:textAlignment w:val="auto"/>
        <w:rPr>
          <w:rFonts w:ascii="宋体" w:hAnsi="宋体" w:eastAsia="宋体" w:cs="宋体"/>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fldChar w:fldCharType="end"/>
      </w:r>
    </w:p>
    <w:p>
      <w:pPr>
        <w:pStyle w:val="2"/>
        <w:rPr>
          <w:rFonts w:ascii="宋体" w:hAnsi="宋体" w:eastAsia="宋体" w:cs="宋体"/>
          <w:color w:val="000000" w:themeColor="text1"/>
          <w:szCs w:val="21"/>
          <w:highlight w:val="none"/>
          <w14:textFill>
            <w14:solidFill>
              <w14:schemeClr w14:val="tx1"/>
            </w14:solidFill>
          </w14:textFill>
        </w:rPr>
      </w:pPr>
    </w:p>
    <w:p>
      <w:pPr>
        <w:pStyle w:val="2"/>
        <w:rPr>
          <w:rFonts w:ascii="宋体" w:hAnsi="宋体" w:eastAsia="宋体" w:cs="宋体"/>
          <w:color w:val="000000" w:themeColor="text1"/>
          <w:szCs w:val="21"/>
          <w:highlight w:val="none"/>
          <w14:textFill>
            <w14:solidFill>
              <w14:schemeClr w14:val="tx1"/>
            </w14:solidFill>
          </w14:textFill>
        </w:rPr>
      </w:pPr>
    </w:p>
    <w:p>
      <w:pPr>
        <w:pStyle w:val="49"/>
        <w:keepNext w:val="0"/>
        <w:keepLines w:val="0"/>
        <w:pageBreakBefore w:val="0"/>
        <w:widowControl/>
        <w:shd w:val="clear"/>
        <w:kinsoku/>
        <w:wordWrap/>
        <w:overflowPunct/>
        <w:topLinePunct w:val="0"/>
        <w:autoSpaceDE/>
        <w:autoSpaceDN/>
        <w:bidi w:val="0"/>
        <w:adjustRightInd/>
        <w:snapToGrid/>
        <w:spacing w:before="567" w:after="680" w:afterLines="0"/>
        <w:ind w:left="425" w:hanging="425"/>
        <w:textAlignment w:val="auto"/>
        <w:rPr>
          <w:color w:val="000000" w:themeColor="text1"/>
          <w:spacing w:val="320"/>
          <w:highlight w:val="none"/>
          <w14:textFill>
            <w14:solidFill>
              <w14:schemeClr w14:val="tx1"/>
            </w14:solidFill>
          </w14:textFill>
        </w:rPr>
        <w:sectPr>
          <w:headerReference r:id="rId9" w:type="default"/>
          <w:footerReference r:id="rId11" w:type="default"/>
          <w:headerReference r:id="rId10" w:type="even"/>
          <w:footerReference r:id="rId12" w:type="even"/>
          <w:pgSz w:w="11906" w:h="16838"/>
          <w:pgMar w:top="1417" w:right="1134" w:bottom="1134" w:left="1418" w:header="1417" w:footer="1134" w:gutter="0"/>
          <w:pgBorders>
            <w:top w:val="none" w:sz="0" w:space="0"/>
            <w:left w:val="none" w:sz="0" w:space="0"/>
            <w:bottom w:val="none" w:sz="0" w:space="0"/>
            <w:right w:val="none" w:sz="0" w:space="0"/>
          </w:pgBorders>
          <w:pgNumType w:fmt="upperRoman" w:start="1"/>
          <w:cols w:space="425" w:num="1"/>
          <w:docGrid w:type="lines" w:linePitch="312" w:charSpace="0"/>
        </w:sectPr>
      </w:pPr>
    </w:p>
    <w:p>
      <w:pPr>
        <w:pStyle w:val="2"/>
        <w:rPr>
          <w:color w:val="000000" w:themeColor="text1"/>
          <w:highlight w:val="none"/>
          <w14:textFill>
            <w14:solidFill>
              <w14:schemeClr w14:val="tx1"/>
            </w14:solidFill>
          </w14:textFill>
        </w:rPr>
        <w:sectPr>
          <w:footerReference r:id="rId13" w:type="default"/>
          <w:footerReference r:id="rId14" w:type="even"/>
          <w:pgSz w:w="11906" w:h="16838"/>
          <w:pgMar w:top="1417" w:right="1134" w:bottom="1134" w:left="1418" w:header="1417" w:footer="1134" w:gutter="0"/>
          <w:pgBorders>
            <w:top w:val="none" w:sz="0" w:space="0"/>
            <w:left w:val="none" w:sz="0" w:space="0"/>
            <w:bottom w:val="none" w:sz="0" w:space="0"/>
            <w:right w:val="none" w:sz="0" w:space="0"/>
          </w:pgBorders>
          <w:pgNumType w:fmt="decimal" w:start="2"/>
          <w:cols w:space="425" w:num="1"/>
          <w:docGrid w:type="lines" w:linePitch="312" w:charSpace="0"/>
        </w:sectPr>
      </w:pPr>
    </w:p>
    <w:p>
      <w:pPr>
        <w:keepNext w:val="0"/>
        <w:keepLines w:val="0"/>
        <w:pageBreakBefore w:val="0"/>
        <w:widowControl w:val="0"/>
        <w:shd w:val="clear"/>
        <w:kinsoku/>
        <w:wordWrap/>
        <w:overflowPunct/>
        <w:topLinePunct w:val="0"/>
        <w:autoSpaceDE/>
        <w:autoSpaceDN/>
        <w:bidi w:val="0"/>
        <w:adjustRightInd/>
        <w:snapToGrid w:val="0"/>
        <w:spacing w:before="567" w:after="680"/>
        <w:ind w:firstLine="0" w:firstLineChars="0"/>
        <w:jc w:val="center"/>
        <w:textAlignment w:val="auto"/>
        <w:outlineLvl w:val="0"/>
        <w:rPr>
          <w:rFonts w:hint="eastAsia" w:ascii="黑体" w:hAnsi="黑体" w:eastAsia="黑体" w:cs="黑体"/>
          <w:color w:val="000000" w:themeColor="text1"/>
          <w:kern w:val="0"/>
          <w:sz w:val="32"/>
          <w:szCs w:val="32"/>
          <w:highlight w:val="none"/>
          <w:lang w:val="en-US" w:eastAsia="zh-CN"/>
          <w14:textFill>
            <w14:solidFill>
              <w14:schemeClr w14:val="tx1"/>
            </w14:solidFill>
          </w14:textFill>
        </w:rPr>
      </w:pPr>
      <w:bookmarkStart w:id="2" w:name="_Toc9587"/>
      <w:bookmarkStart w:id="3" w:name="_Toc18356"/>
      <w:r>
        <w:rPr>
          <w:rFonts w:hint="eastAsia" w:ascii="黑体" w:hAnsi="黑体" w:eastAsia="黑体" w:cs="黑体"/>
          <w:color w:val="000000" w:themeColor="text1"/>
          <w:kern w:val="0"/>
          <w:sz w:val="32"/>
          <w:szCs w:val="32"/>
          <w:highlight w:val="none"/>
          <w:lang w:val="en-US" w:eastAsia="zh-CN"/>
          <w14:textFill>
            <w14:solidFill>
              <w14:schemeClr w14:val="tx1"/>
            </w14:solidFill>
          </w14:textFill>
        </w:rPr>
        <w:t>前    言</w:t>
      </w:r>
      <w:bookmarkEnd w:id="2"/>
      <w:bookmarkEnd w:id="3"/>
    </w:p>
    <w:p>
      <w:pPr>
        <w:shd w:val="clear"/>
        <w:snapToGrid w:val="0"/>
        <w:ind w:firstLine="420" w:firstLineChars="200"/>
        <w:rPr>
          <w:rFonts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本文件按照</w:t>
      </w:r>
      <w:r>
        <w:rPr>
          <w:rFonts w:ascii="宋体" w:hAnsi="宋体" w:eastAsia="宋体" w:cs="宋体"/>
          <w:color w:val="000000" w:themeColor="text1"/>
          <w:kern w:val="0"/>
          <w:szCs w:val="21"/>
          <w:highlight w:val="none"/>
          <w14:textFill>
            <w14:solidFill>
              <w14:schemeClr w14:val="tx1"/>
            </w14:solidFill>
          </w14:textFill>
        </w:rPr>
        <w:t>GB</w:t>
      </w:r>
      <w:r>
        <w:rPr>
          <w:rFonts w:hint="eastAsia" w:ascii="宋体" w:hAnsi="宋体" w:eastAsia="宋体" w:cs="宋体"/>
          <w:color w:val="000000" w:themeColor="text1"/>
          <w:kern w:val="0"/>
          <w:szCs w:val="21"/>
          <w:highlight w:val="none"/>
          <w14:textFill>
            <w14:solidFill>
              <w14:schemeClr w14:val="tx1"/>
            </w14:solidFill>
          </w14:textFill>
        </w:rPr>
        <w:t>/</w:t>
      </w:r>
      <w:r>
        <w:rPr>
          <w:rFonts w:ascii="宋体" w:hAnsi="宋体" w:eastAsia="宋体" w:cs="宋体"/>
          <w:color w:val="000000" w:themeColor="text1"/>
          <w:kern w:val="0"/>
          <w:szCs w:val="21"/>
          <w:highlight w:val="none"/>
          <w14:textFill>
            <w14:solidFill>
              <w14:schemeClr w14:val="tx1"/>
            </w14:solidFill>
          </w14:textFill>
        </w:rPr>
        <w:t>T</w:t>
      </w:r>
      <w:r>
        <w:rPr>
          <w:rFonts w:hint="eastAsia" w:ascii="宋体" w:hAnsi="宋体" w:eastAsia="宋体" w:cs="宋体"/>
          <w:color w:val="000000" w:themeColor="text1"/>
          <w:kern w:val="0"/>
          <w:szCs w:val="21"/>
          <w:highlight w:val="none"/>
          <w14:textFill>
            <w14:solidFill>
              <w14:schemeClr w14:val="tx1"/>
            </w14:solidFill>
          </w14:textFill>
        </w:rPr>
        <w:t xml:space="preserve"> </w:t>
      </w:r>
      <w:r>
        <w:rPr>
          <w:rFonts w:ascii="宋体" w:hAnsi="宋体" w:eastAsia="宋体" w:cs="宋体"/>
          <w:color w:val="000000" w:themeColor="text1"/>
          <w:kern w:val="0"/>
          <w:szCs w:val="21"/>
          <w:highlight w:val="none"/>
          <w14:textFill>
            <w14:solidFill>
              <w14:schemeClr w14:val="tx1"/>
            </w14:solidFill>
          </w14:textFill>
        </w:rPr>
        <w:t>1.1—2020</w:t>
      </w:r>
      <w:r>
        <w:rPr>
          <w:rFonts w:hint="eastAsia" w:ascii="宋体" w:hAnsi="宋体" w:eastAsia="宋体" w:cs="宋体"/>
          <w:color w:val="000000" w:themeColor="text1"/>
          <w:kern w:val="0"/>
          <w:szCs w:val="21"/>
          <w:highlight w:val="none"/>
          <w14:textFill>
            <w14:solidFill>
              <w14:schemeClr w14:val="tx1"/>
            </w14:solidFill>
          </w14:textFill>
        </w:rPr>
        <w:t>《标准</w:t>
      </w:r>
      <w:r>
        <w:rPr>
          <w:rFonts w:ascii="宋体" w:hAnsi="宋体" w:eastAsia="宋体" w:cs="宋体"/>
          <w:color w:val="000000" w:themeColor="text1"/>
          <w:kern w:val="0"/>
          <w:szCs w:val="21"/>
          <w:highlight w:val="none"/>
          <w14:textFill>
            <w14:solidFill>
              <w14:schemeClr w14:val="tx1"/>
            </w14:solidFill>
          </w14:textFill>
        </w:rPr>
        <w:t>化工作导则</w:t>
      </w:r>
      <w:r>
        <w:rPr>
          <w:rFonts w:hint="eastAsia" w:ascii="宋体" w:hAnsi="宋体" w:eastAsia="宋体" w:cs="宋体"/>
          <w:color w:val="000000" w:themeColor="text1"/>
          <w:kern w:val="0"/>
          <w:szCs w:val="21"/>
          <w:highlight w:val="none"/>
          <w14:textFill>
            <w14:solidFill>
              <w14:schemeClr w14:val="tx1"/>
            </w14:solidFill>
          </w14:textFill>
        </w:rPr>
        <w:t xml:space="preserve">  第1部分：</w:t>
      </w:r>
      <w:r>
        <w:rPr>
          <w:rFonts w:ascii="宋体" w:hAnsi="宋体" w:eastAsia="宋体" w:cs="宋体"/>
          <w:color w:val="000000" w:themeColor="text1"/>
          <w:kern w:val="0"/>
          <w:szCs w:val="21"/>
          <w:highlight w:val="none"/>
          <w14:textFill>
            <w14:solidFill>
              <w14:schemeClr w14:val="tx1"/>
            </w14:solidFill>
          </w14:textFill>
        </w:rPr>
        <w:t>标准化文件的</w:t>
      </w:r>
      <w:r>
        <w:rPr>
          <w:rFonts w:hint="eastAsia" w:ascii="宋体" w:hAnsi="宋体" w:eastAsia="宋体" w:cs="宋体"/>
          <w:color w:val="000000" w:themeColor="text1"/>
          <w:kern w:val="0"/>
          <w:szCs w:val="21"/>
          <w:highlight w:val="none"/>
          <w14:textFill>
            <w14:solidFill>
              <w14:schemeClr w14:val="tx1"/>
            </w14:solidFill>
          </w14:textFill>
        </w:rPr>
        <w:t>结构</w:t>
      </w:r>
      <w:r>
        <w:rPr>
          <w:rFonts w:ascii="宋体" w:hAnsi="宋体" w:eastAsia="宋体" w:cs="宋体"/>
          <w:color w:val="000000" w:themeColor="text1"/>
          <w:kern w:val="0"/>
          <w:szCs w:val="21"/>
          <w:highlight w:val="none"/>
          <w14:textFill>
            <w14:solidFill>
              <w14:schemeClr w14:val="tx1"/>
            </w14:solidFill>
          </w14:textFill>
        </w:rPr>
        <w:t>和起草规则</w:t>
      </w:r>
      <w:r>
        <w:rPr>
          <w:rFonts w:hint="eastAsia" w:ascii="宋体" w:hAnsi="宋体" w:eastAsia="宋体" w:cs="宋体"/>
          <w:color w:val="000000" w:themeColor="text1"/>
          <w:kern w:val="0"/>
          <w:szCs w:val="21"/>
          <w:highlight w:val="none"/>
          <w14:textFill>
            <w14:solidFill>
              <w14:schemeClr w14:val="tx1"/>
            </w14:solidFill>
          </w14:textFill>
        </w:rPr>
        <w:t>》的</w:t>
      </w:r>
      <w:r>
        <w:rPr>
          <w:rFonts w:ascii="宋体" w:hAnsi="宋体" w:eastAsia="宋体" w:cs="宋体"/>
          <w:color w:val="000000" w:themeColor="text1"/>
          <w:kern w:val="0"/>
          <w:szCs w:val="21"/>
          <w:highlight w:val="none"/>
          <w14:textFill>
            <w14:solidFill>
              <w14:schemeClr w14:val="tx1"/>
            </w14:solidFill>
          </w14:textFill>
        </w:rPr>
        <w:t>规定</w:t>
      </w:r>
      <w:r>
        <w:rPr>
          <w:rFonts w:hint="eastAsia" w:ascii="宋体" w:hAnsi="宋体" w:eastAsia="宋体" w:cs="宋体"/>
          <w:color w:val="000000" w:themeColor="text1"/>
          <w:kern w:val="0"/>
          <w:szCs w:val="21"/>
          <w:highlight w:val="none"/>
          <w14:textFill>
            <w14:solidFill>
              <w14:schemeClr w14:val="tx1"/>
            </w14:solidFill>
          </w14:textFill>
        </w:rPr>
        <w:t>起草。</w:t>
      </w:r>
    </w:p>
    <w:p>
      <w:pPr>
        <w:shd w:val="clear"/>
        <w:snapToGrid w:val="0"/>
        <w:ind w:firstLine="420" w:firstLineChars="200"/>
        <w:rPr>
          <w:rFonts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请注意本文件</w:t>
      </w:r>
      <w:r>
        <w:rPr>
          <w:rFonts w:ascii="宋体" w:hAnsi="宋体" w:eastAsia="宋体" w:cs="宋体"/>
          <w:color w:val="000000" w:themeColor="text1"/>
          <w:kern w:val="0"/>
          <w:szCs w:val="21"/>
          <w:highlight w:val="none"/>
          <w14:textFill>
            <w14:solidFill>
              <w14:schemeClr w14:val="tx1"/>
            </w14:solidFill>
          </w14:textFill>
        </w:rPr>
        <w:t>的某些内容可能涉及专利</w:t>
      </w:r>
      <w:r>
        <w:rPr>
          <w:rFonts w:hint="eastAsia" w:ascii="宋体" w:hAnsi="宋体" w:eastAsia="宋体" w:cs="宋体"/>
          <w:color w:val="000000" w:themeColor="text1"/>
          <w:kern w:val="0"/>
          <w:szCs w:val="21"/>
          <w:highlight w:val="none"/>
          <w14:textFill>
            <w14:solidFill>
              <w14:schemeClr w14:val="tx1"/>
            </w14:solidFill>
          </w14:textFill>
        </w:rPr>
        <w:t>。</w:t>
      </w:r>
      <w:r>
        <w:rPr>
          <w:rFonts w:ascii="宋体" w:hAnsi="宋体" w:eastAsia="宋体" w:cs="宋体"/>
          <w:color w:val="000000" w:themeColor="text1"/>
          <w:kern w:val="0"/>
          <w:szCs w:val="21"/>
          <w:highlight w:val="none"/>
          <w14:textFill>
            <w14:solidFill>
              <w14:schemeClr w14:val="tx1"/>
            </w14:solidFill>
          </w14:textFill>
        </w:rPr>
        <w:t>本文件的</w:t>
      </w:r>
      <w:r>
        <w:rPr>
          <w:rFonts w:hint="eastAsia" w:ascii="宋体" w:hAnsi="宋体" w:eastAsia="宋体" w:cs="宋体"/>
          <w:color w:val="000000" w:themeColor="text1"/>
          <w:kern w:val="0"/>
          <w:szCs w:val="21"/>
          <w:highlight w:val="none"/>
          <w14:textFill>
            <w14:solidFill>
              <w14:schemeClr w14:val="tx1"/>
            </w14:solidFill>
          </w14:textFill>
        </w:rPr>
        <w:t>发布</w:t>
      </w:r>
      <w:r>
        <w:rPr>
          <w:rFonts w:ascii="宋体" w:hAnsi="宋体" w:eastAsia="宋体" w:cs="宋体"/>
          <w:color w:val="000000" w:themeColor="text1"/>
          <w:kern w:val="0"/>
          <w:szCs w:val="21"/>
          <w:highlight w:val="none"/>
          <w14:textFill>
            <w14:solidFill>
              <w14:schemeClr w14:val="tx1"/>
            </w14:solidFill>
          </w14:textFill>
        </w:rPr>
        <w:t>机构不承担识别专利的责任。</w:t>
      </w:r>
    </w:p>
    <w:p>
      <w:pPr>
        <w:shd w:val="clear"/>
        <w:snapToGrid w:val="0"/>
        <w:ind w:firstLine="420" w:firstLineChars="200"/>
        <w:rPr>
          <w:rFonts w:hint="eastAsia"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eastAsia="宋体" w:cs="宋体"/>
          <w:color w:val="000000" w:themeColor="text1"/>
          <w:kern w:val="0"/>
          <w:szCs w:val="21"/>
          <w:highlight w:val="none"/>
          <w:lang w:val="en-US" w:eastAsia="zh-CN"/>
          <w14:textFill>
            <w14:solidFill>
              <w14:schemeClr w14:val="tx1"/>
            </w14:solidFill>
          </w14:textFill>
        </w:rPr>
        <w:t>本文件由苏州市数据局提出、归口并组织实施。</w:t>
      </w:r>
    </w:p>
    <w:p>
      <w:pPr>
        <w:shd w:val="clear"/>
        <w:snapToGrid w:val="0"/>
        <w:ind w:firstLine="420" w:firstLineChars="200"/>
        <w:rPr>
          <w:rFonts w:hint="eastAsia" w:ascii="宋体" w:hAnsi="宋体" w:eastAsia="宋体" w:cs="宋体"/>
          <w:color w:val="000000" w:themeColor="text1"/>
          <w:kern w:val="0"/>
          <w:szCs w:val="21"/>
          <w:highlight w:val="none"/>
          <w:lang w:eastAsia="zh-CN"/>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本文件起草单位：</w:t>
      </w:r>
      <w:r>
        <w:rPr>
          <w:rFonts w:hint="eastAsia" w:ascii="宋体" w:hAnsi="宋体" w:eastAsia="宋体" w:cs="宋体"/>
          <w:color w:val="000000" w:themeColor="text1"/>
          <w:kern w:val="0"/>
          <w:szCs w:val="21"/>
          <w:highlight w:val="none"/>
          <w:lang w:eastAsia="zh-CN"/>
          <w14:textFill>
            <w14:solidFill>
              <w14:schemeClr w14:val="tx1"/>
            </w14:solidFill>
          </w14:textFill>
        </w:rPr>
        <w:t>苏州市数据局，苏州市司法局，苏州市质量和标准化院。</w:t>
      </w:r>
    </w:p>
    <w:p>
      <w:pPr>
        <w:shd w:val="clear"/>
        <w:snapToGrid w:val="0"/>
        <w:ind w:firstLine="420" w:firstLineChars="200"/>
        <w:rPr>
          <w:rFonts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本文件主要起草人：许晓燕，王琛，张梦婕，俞悦，潘凯锋，谭芙蓉</w:t>
      </w:r>
      <w:r>
        <w:rPr>
          <w:rFonts w:hint="eastAsia" w:ascii="宋体" w:hAnsi="宋体" w:eastAsia="宋体" w:cs="宋体"/>
          <w:color w:val="000000" w:themeColor="text1"/>
          <w:kern w:val="0"/>
          <w:szCs w:val="21"/>
          <w:highlight w:val="none"/>
          <w:lang w:eastAsia="zh-CN"/>
          <w14:textFill>
            <w14:solidFill>
              <w14:schemeClr w14:val="tx1"/>
            </w14:solidFill>
          </w14:textFill>
        </w:rPr>
        <w:t>，李辰，沈燕秋。</w:t>
      </w:r>
    </w:p>
    <w:p>
      <w:pPr>
        <w:snapToGrid w:val="0"/>
        <w:ind w:firstLine="420" w:firstLineChars="200"/>
        <w:rPr>
          <w:rFonts w:ascii="宋体" w:hAnsi="宋体" w:eastAsia="宋体" w:cs="宋体"/>
          <w:color w:val="000000" w:themeColor="text1"/>
          <w:kern w:val="0"/>
          <w:szCs w:val="21"/>
          <w:highlight w:val="none"/>
          <w14:textFill>
            <w14:solidFill>
              <w14:schemeClr w14:val="tx1"/>
            </w14:solidFill>
          </w14:textFill>
        </w:rPr>
        <w:sectPr>
          <w:footerReference r:id="rId16" w:type="default"/>
          <w:headerReference r:id="rId15" w:type="even"/>
          <w:footerReference r:id="rId17" w:type="even"/>
          <w:pgSz w:w="11906" w:h="16838"/>
          <w:pgMar w:top="1417" w:right="1134" w:bottom="1134" w:left="1418" w:header="1417" w:footer="1134" w:gutter="0"/>
          <w:pgBorders>
            <w:top w:val="none" w:sz="0" w:space="0"/>
            <w:left w:val="none" w:sz="0" w:space="0"/>
            <w:bottom w:val="none" w:sz="0" w:space="0"/>
            <w:right w:val="none" w:sz="0" w:space="0"/>
          </w:pgBorders>
          <w:pgNumType w:fmt="upperRoman" w:start="2"/>
          <w:cols w:space="425" w:num="1"/>
          <w:docGrid w:type="lines" w:linePitch="312" w:charSpace="0"/>
        </w:sectPr>
      </w:pPr>
    </w:p>
    <w:p>
      <w:pPr>
        <w:pStyle w:val="2"/>
        <w:rPr>
          <w:color w:val="000000" w:themeColor="text1"/>
          <w:highlight w:val="none"/>
          <w14:textFill>
            <w14:solidFill>
              <w14:schemeClr w14:val="tx1"/>
            </w14:solidFill>
          </w14:textFill>
        </w:rPr>
      </w:pPr>
    </w:p>
    <w:p>
      <w:pPr>
        <w:widowControl/>
        <w:rPr>
          <w:rFonts w:ascii="黑体" w:hAnsi="黑体" w:eastAsia="黑体"/>
          <w:bCs/>
          <w:color w:val="000000" w:themeColor="text1"/>
          <w:sz w:val="32"/>
          <w:szCs w:val="32"/>
          <w:highlight w:val="none"/>
          <w14:textFill>
            <w14:solidFill>
              <w14:schemeClr w14:val="tx1"/>
            </w14:solidFill>
          </w14:textFill>
        </w:rPr>
        <w:sectPr>
          <w:footerReference r:id="rId19" w:type="default"/>
          <w:headerReference r:id="rId18" w:type="even"/>
          <w:footerReference r:id="rId20" w:type="even"/>
          <w:pgSz w:w="11906" w:h="16838"/>
          <w:pgMar w:top="1417" w:right="1134" w:bottom="1134" w:left="1418" w:header="1417" w:footer="1134" w:gutter="0"/>
          <w:pgBorders>
            <w:top w:val="none" w:sz="0" w:space="0"/>
            <w:left w:val="none" w:sz="0" w:space="0"/>
            <w:bottom w:val="none" w:sz="0" w:space="0"/>
            <w:right w:val="none" w:sz="0" w:space="0"/>
          </w:pgBorders>
          <w:pgNumType w:fmt="decimal" w:start="2"/>
          <w:cols w:space="425" w:num="1"/>
          <w:docGrid w:type="lines" w:linePitch="312" w:charSpace="0"/>
        </w:sectPr>
      </w:pPr>
      <w:bookmarkStart w:id="4" w:name="SectionMark4"/>
    </w:p>
    <w:p>
      <w:pPr>
        <w:widowControl/>
        <w:spacing w:before="567" w:after="680"/>
        <w:jc w:val="center"/>
        <w:rPr>
          <w:rFonts w:hint="default" w:ascii="黑体" w:hAnsi="黑体" w:eastAsia="黑体"/>
          <w:bCs/>
          <w:color w:val="000000" w:themeColor="text1"/>
          <w:sz w:val="32"/>
          <w:szCs w:val="32"/>
          <w:highlight w:val="none"/>
          <w:lang w:val="en-US" w:eastAsia="zh-CN"/>
          <w14:textFill>
            <w14:solidFill>
              <w14:schemeClr w14:val="tx1"/>
            </w14:solidFill>
          </w14:textFill>
        </w:rPr>
      </w:pPr>
      <w:r>
        <w:rPr>
          <w:rFonts w:hint="eastAsia" w:ascii="黑体" w:hAnsi="宋体" w:eastAsia="黑体"/>
          <w:color w:val="000000" w:themeColor="text1"/>
          <w:sz w:val="32"/>
          <w:szCs w:val="32"/>
          <w:highlight w:val="none"/>
          <w:lang w:val="en-US" w:eastAsia="zh-CN"/>
          <w14:textFill>
            <w14:solidFill>
              <w14:schemeClr w14:val="tx1"/>
            </w14:solidFill>
          </w14:textFill>
        </w:rPr>
        <w:t>行政审批电子案卷制作与管理规范</w:t>
      </w:r>
    </w:p>
    <w:bookmarkEnd w:id="4"/>
    <w:p>
      <w:pPr>
        <w:pStyle w:val="66"/>
        <w:spacing w:before="312" w:after="312"/>
        <w:rPr>
          <w:rFonts w:hint="eastAsia"/>
          <w:color w:val="000000" w:themeColor="text1"/>
          <w:highlight w:val="none"/>
          <w14:textFill>
            <w14:solidFill>
              <w14:schemeClr w14:val="tx1"/>
            </w14:solidFill>
          </w14:textFill>
        </w:rPr>
      </w:pPr>
      <w:bookmarkStart w:id="5" w:name="_Toc51147912"/>
      <w:bookmarkStart w:id="6" w:name="_Toc10375"/>
      <w:bookmarkStart w:id="7" w:name="_Toc40454690"/>
      <w:bookmarkStart w:id="8" w:name="_Toc48049835"/>
      <w:bookmarkStart w:id="9" w:name="_Toc87811223"/>
      <w:bookmarkStart w:id="10" w:name="_Toc48572088"/>
      <w:bookmarkStart w:id="11" w:name="_Toc122448156"/>
      <w:bookmarkStart w:id="12" w:name="_Toc28157"/>
      <w:bookmarkStart w:id="13" w:name="_Toc47964512"/>
      <w:bookmarkStart w:id="14" w:name="_Toc46494722"/>
      <w:bookmarkStart w:id="15" w:name="_Toc47964470"/>
      <w:bookmarkStart w:id="16" w:name="_Toc87811368"/>
      <w:bookmarkStart w:id="17" w:name="_Toc66965087"/>
      <w:bookmarkStart w:id="18" w:name="_Toc51663569"/>
      <w:bookmarkStart w:id="19" w:name="_Toc47973642"/>
      <w:bookmarkStart w:id="20" w:name="_Toc7565"/>
      <w:bookmarkStart w:id="21" w:name="_Toc67393169"/>
      <w:bookmarkStart w:id="22" w:name="_Toc30515"/>
      <w:bookmarkStart w:id="23" w:name="_Toc48569571"/>
      <w:bookmarkStart w:id="24" w:name="_Toc67401897"/>
      <w:bookmarkStart w:id="25" w:name="_Toc47973431"/>
      <w:bookmarkStart w:id="26" w:name="_Toc48028304"/>
      <w:bookmarkStart w:id="27" w:name="_Toc21213"/>
      <w:bookmarkStart w:id="28" w:name="_Toc115339701"/>
      <w:bookmarkStart w:id="29" w:name="_Toc15741"/>
      <w:bookmarkStart w:id="30" w:name="_Toc48050151"/>
      <w:bookmarkStart w:id="31" w:name="_Toc48028397"/>
      <w:r>
        <w:rPr>
          <w:rFonts w:hint="eastAsia"/>
          <w:color w:val="000000" w:themeColor="text1"/>
          <w:highlight w:val="none"/>
          <w14:textFill>
            <w14:solidFill>
              <w14:schemeClr w14:val="tx1"/>
            </w14:solidFill>
          </w14:textFill>
        </w:rPr>
        <w:t>范围</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51"/>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本文件规定了行政审批电子</w:t>
      </w:r>
      <w:r>
        <w:rPr>
          <w:rFonts w:hint="eastAsia"/>
          <w:color w:val="000000" w:themeColor="text1"/>
          <w:highlight w:val="none"/>
          <w:lang w:eastAsia="zh-CN"/>
          <w14:textFill>
            <w14:solidFill>
              <w14:schemeClr w14:val="tx1"/>
            </w14:solidFill>
          </w14:textFill>
        </w:rPr>
        <w:t>案卷</w:t>
      </w:r>
      <w:r>
        <w:rPr>
          <w:rFonts w:hint="eastAsia"/>
          <w:color w:val="000000" w:themeColor="text1"/>
          <w:highlight w:val="none"/>
          <w14:textFill>
            <w14:solidFill>
              <w14:schemeClr w14:val="tx1"/>
            </w14:solidFill>
          </w14:textFill>
        </w:rPr>
        <w:t>的总</w:t>
      </w:r>
      <w:r>
        <w:rPr>
          <w:rFonts w:hint="eastAsia"/>
          <w:color w:val="000000" w:themeColor="text1"/>
          <w:highlight w:val="none"/>
          <w:lang w:eastAsia="zh-CN"/>
          <w14:textFill>
            <w14:solidFill>
              <w14:schemeClr w14:val="tx1"/>
            </w14:solidFill>
          </w14:textFill>
        </w:rPr>
        <w:t>则</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电子案卷</w:t>
      </w:r>
      <w:r>
        <w:rPr>
          <w:rFonts w:hint="eastAsia"/>
          <w:color w:val="000000" w:themeColor="text1"/>
          <w:highlight w:val="none"/>
          <w14:textFill>
            <w14:solidFill>
              <w14:schemeClr w14:val="tx1"/>
            </w14:solidFill>
          </w14:textFill>
        </w:rPr>
        <w:t>制作、</w:t>
      </w:r>
      <w:r>
        <w:rPr>
          <w:rFonts w:hint="eastAsia"/>
          <w:color w:val="000000" w:themeColor="text1"/>
          <w:highlight w:val="none"/>
          <w:lang w:eastAsia="zh-CN"/>
          <w14:textFill>
            <w14:solidFill>
              <w14:schemeClr w14:val="tx1"/>
            </w14:solidFill>
          </w14:textFill>
        </w:rPr>
        <w:t>电子案卷管理</w:t>
      </w:r>
      <w:r>
        <w:rPr>
          <w:rFonts w:hint="eastAsia"/>
          <w:color w:val="000000" w:themeColor="text1"/>
          <w:highlight w:val="none"/>
          <w14:textFill>
            <w14:solidFill>
              <w14:schemeClr w14:val="tx1"/>
            </w14:solidFill>
          </w14:textFill>
        </w:rPr>
        <w:t>和系统功能要求</w:t>
      </w:r>
      <w:r>
        <w:rPr>
          <w:rFonts w:hint="eastAsia"/>
          <w:color w:val="000000" w:themeColor="text1"/>
          <w:highlight w:val="none"/>
          <w:lang w:eastAsia="zh-CN"/>
          <w14:textFill>
            <w14:solidFill>
              <w14:schemeClr w14:val="tx1"/>
            </w14:solidFill>
          </w14:textFill>
        </w:rPr>
        <w:t>等内容</w:t>
      </w:r>
      <w:r>
        <w:rPr>
          <w:rFonts w:hint="eastAsia"/>
          <w:color w:val="000000" w:themeColor="text1"/>
          <w:highlight w:val="none"/>
          <w14:textFill>
            <w14:solidFill>
              <w14:schemeClr w14:val="tx1"/>
            </w14:solidFill>
          </w14:textFill>
        </w:rPr>
        <w:t>。</w:t>
      </w:r>
    </w:p>
    <w:p>
      <w:pPr>
        <w:pStyle w:val="51"/>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本文件适用于行政机关在</w:t>
      </w:r>
      <w:r>
        <w:rPr>
          <w:rFonts w:hint="eastAsia"/>
          <w:color w:val="000000" w:themeColor="text1"/>
          <w:highlight w:val="none"/>
          <w:lang w:eastAsia="zh-CN"/>
          <w14:textFill>
            <w14:solidFill>
              <w14:schemeClr w14:val="tx1"/>
            </w14:solidFill>
          </w14:textFill>
        </w:rPr>
        <w:t>行政审批</w:t>
      </w:r>
      <w:r>
        <w:rPr>
          <w:rFonts w:hint="eastAsia"/>
          <w:color w:val="000000" w:themeColor="text1"/>
          <w:highlight w:val="none"/>
          <w14:textFill>
            <w14:solidFill>
              <w14:schemeClr w14:val="tx1"/>
            </w14:solidFill>
          </w14:textFill>
        </w:rPr>
        <w:t>办理过程中依法必须归档的行政审批电子</w:t>
      </w:r>
      <w:r>
        <w:rPr>
          <w:rFonts w:hint="eastAsia"/>
          <w:color w:val="000000" w:themeColor="text1"/>
          <w:highlight w:val="none"/>
          <w:lang w:eastAsia="zh-CN"/>
          <w14:textFill>
            <w14:solidFill>
              <w14:schemeClr w14:val="tx1"/>
            </w14:solidFill>
          </w14:textFill>
        </w:rPr>
        <w:t>案卷</w:t>
      </w:r>
      <w:r>
        <w:rPr>
          <w:rFonts w:hint="eastAsia"/>
          <w:color w:val="000000" w:themeColor="text1"/>
          <w:highlight w:val="none"/>
          <w14:textFill>
            <w14:solidFill>
              <w14:schemeClr w14:val="tx1"/>
            </w14:solidFill>
          </w14:textFill>
        </w:rPr>
        <w:t>的制作与管理工作。</w:t>
      </w:r>
    </w:p>
    <w:p>
      <w:pPr>
        <w:pStyle w:val="66"/>
        <w:spacing w:before="312" w:after="312"/>
        <w:rPr>
          <w:rFonts w:hint="eastAsia"/>
          <w:color w:val="000000" w:themeColor="text1"/>
          <w:highlight w:val="none"/>
          <w14:textFill>
            <w14:solidFill>
              <w14:schemeClr w14:val="tx1"/>
            </w14:solidFill>
          </w14:textFill>
        </w:rPr>
      </w:pPr>
      <w:bookmarkStart w:id="32" w:name="_Toc47964471"/>
      <w:bookmarkStart w:id="33" w:name="_Toc122448157"/>
      <w:bookmarkStart w:id="34" w:name="_Toc48049836"/>
      <w:bookmarkStart w:id="35" w:name="_Toc67401898"/>
      <w:bookmarkStart w:id="36" w:name="_Toc66965088"/>
      <w:bookmarkStart w:id="37" w:name="_Toc51663570"/>
      <w:bookmarkStart w:id="38" w:name="_Toc48572089"/>
      <w:bookmarkStart w:id="39" w:name="_Toc51147913"/>
      <w:bookmarkStart w:id="40" w:name="_Toc67393170"/>
      <w:bookmarkStart w:id="41" w:name="_Toc14075"/>
      <w:bookmarkStart w:id="42" w:name="_Toc47973432"/>
      <w:bookmarkStart w:id="43" w:name="_Toc566"/>
      <w:bookmarkStart w:id="44" w:name="_Toc5397"/>
      <w:bookmarkStart w:id="45" w:name="_Toc46494723"/>
      <w:bookmarkStart w:id="46" w:name="_Toc48569572"/>
      <w:bookmarkStart w:id="47" w:name="_Toc29099"/>
      <w:bookmarkStart w:id="48" w:name="_Toc48028305"/>
      <w:bookmarkStart w:id="49" w:name="_Toc27904"/>
      <w:bookmarkStart w:id="50" w:name="_Toc47973643"/>
      <w:bookmarkStart w:id="51" w:name="_Toc48050152"/>
      <w:bookmarkStart w:id="52" w:name="_Toc40454691"/>
      <w:bookmarkStart w:id="53" w:name="_Toc47964513"/>
      <w:bookmarkStart w:id="54" w:name="_Toc87811224"/>
      <w:bookmarkStart w:id="55" w:name="_Toc48028398"/>
      <w:bookmarkStart w:id="56" w:name="_Toc27351"/>
      <w:bookmarkStart w:id="57" w:name="_Toc115339702"/>
      <w:bookmarkStart w:id="58" w:name="_Toc87811369"/>
      <w:r>
        <w:rPr>
          <w:rFonts w:hint="eastAsia"/>
          <w:color w:val="000000" w:themeColor="text1"/>
          <w:highlight w:val="none"/>
          <w14:textFill>
            <w14:solidFill>
              <w14:schemeClr w14:val="tx1"/>
            </w14:solidFill>
          </w14:textFill>
        </w:rPr>
        <w:t>规范性引用文件</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pStyle w:val="51"/>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1"/>
        <w:rPr>
          <w:rFonts w:hint="eastAsia" w:eastAsia="宋体"/>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GB/T 9704—2012</w:t>
      </w:r>
      <w:r>
        <w:rPr>
          <w:rFonts w:hint="eastAsia"/>
          <w:color w:val="000000" w:themeColor="text1"/>
          <w:highlight w:val="none"/>
          <w:lang w:val="en-US" w:eastAsia="zh-CN"/>
          <w14:textFill>
            <w14:solidFill>
              <w14:schemeClr w14:val="tx1"/>
            </w14:solidFill>
          </w14:textFill>
        </w:rPr>
        <w:t xml:space="preserve">  党政机关公文格式</w:t>
      </w:r>
    </w:p>
    <w:p>
      <w:pPr>
        <w:pStyle w:val="51"/>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GB/T 31913  文书类电子文件形成办理系统通用功能要求</w:t>
      </w:r>
    </w:p>
    <w:p>
      <w:pPr>
        <w:pStyle w:val="51"/>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GB/T 39047—2020</w:t>
      </w:r>
      <w:r>
        <w:rPr>
          <w:rFonts w:hint="eastAsia"/>
          <w:color w:val="000000" w:themeColor="text1"/>
          <w:highlight w:val="none"/>
          <w:lang w:val="en-US" w:eastAsia="zh-CN"/>
          <w14:textFill>
            <w14:solidFill>
              <w14:schemeClr w14:val="tx1"/>
            </w14:solidFill>
          </w14:textFill>
        </w:rPr>
        <w:t xml:space="preserve">  政务服务平台基本功能规范</w:t>
      </w:r>
    </w:p>
    <w:p>
      <w:pPr>
        <w:pStyle w:val="51"/>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GB/T 42727—2023  政务服务事项电子文件归档规范</w:t>
      </w:r>
    </w:p>
    <w:p>
      <w:pPr>
        <w:pStyle w:val="51"/>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DA/T 13—</w:t>
      </w:r>
      <w:r>
        <w:rPr>
          <w:rFonts w:hint="eastAsia"/>
          <w:color w:val="000000" w:themeColor="text1"/>
          <w:highlight w:val="none"/>
          <w:lang w:val="en-US" w:eastAsia="zh-CN"/>
          <w14:textFill>
            <w14:solidFill>
              <w14:schemeClr w14:val="tx1"/>
            </w14:solidFill>
          </w14:textFill>
        </w:rPr>
        <w:t xml:space="preserve">2022  </w:t>
      </w:r>
      <w:r>
        <w:rPr>
          <w:rFonts w:hint="eastAsia"/>
          <w:color w:val="000000" w:themeColor="text1"/>
          <w:highlight w:val="none"/>
          <w14:textFill>
            <w14:solidFill>
              <w14:schemeClr w14:val="tx1"/>
            </w14:solidFill>
          </w14:textFill>
        </w:rPr>
        <w:t>档号编制规则</w:t>
      </w:r>
    </w:p>
    <w:p>
      <w:pPr>
        <w:pStyle w:val="51"/>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DB32/T 4181—2021  行政执法案卷制作及评查规范</w:t>
      </w:r>
    </w:p>
    <w:p>
      <w:pPr>
        <w:pStyle w:val="51"/>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DB32/T 4837—</w:t>
      </w:r>
      <w:r>
        <w:rPr>
          <w:rFonts w:hint="eastAsia"/>
          <w:color w:val="000000" w:themeColor="text1"/>
          <w:highlight w:val="none"/>
          <w:lang w:val="en-US" w:eastAsia="zh-CN"/>
          <w14:textFill>
            <w14:solidFill>
              <w14:schemeClr w14:val="tx1"/>
            </w14:solidFill>
          </w14:textFill>
        </w:rPr>
        <w:t>2024</w:t>
      </w:r>
      <w:r>
        <w:rPr>
          <w:rFonts w:hint="eastAsia"/>
          <w:color w:val="000000" w:themeColor="text1"/>
          <w:highlight w:val="none"/>
          <w14:textFill>
            <w14:solidFill>
              <w14:schemeClr w14:val="tx1"/>
            </w14:solidFill>
          </w14:textFill>
        </w:rPr>
        <w:t xml:space="preserve">  政务服务全程网办电子文件单套归档规范</w:t>
      </w:r>
    </w:p>
    <w:p>
      <w:pPr>
        <w:pStyle w:val="66"/>
        <w:spacing w:before="312" w:after="312"/>
        <w:rPr>
          <w:rFonts w:hint="eastAsia"/>
          <w:color w:val="000000" w:themeColor="text1"/>
          <w:szCs w:val="21"/>
          <w:highlight w:val="none"/>
          <w14:textFill>
            <w14:solidFill>
              <w14:schemeClr w14:val="tx1"/>
            </w14:solidFill>
          </w14:textFill>
        </w:rPr>
      </w:pPr>
      <w:bookmarkStart w:id="59" w:name="_Toc67401899"/>
      <w:bookmarkStart w:id="60" w:name="_Toc87811370"/>
      <w:bookmarkStart w:id="61" w:name="_Toc9839"/>
      <w:bookmarkStart w:id="62" w:name="_Toc87811225"/>
      <w:bookmarkStart w:id="63" w:name="_Toc26815"/>
      <w:bookmarkStart w:id="64" w:name="_Toc67393171"/>
      <w:bookmarkStart w:id="65" w:name="_Toc115339703"/>
      <w:bookmarkStart w:id="66" w:name="_Toc122448158"/>
      <w:r>
        <w:rPr>
          <w:rFonts w:hint="eastAsia"/>
          <w:color w:val="000000" w:themeColor="text1"/>
          <w:szCs w:val="21"/>
          <w:highlight w:val="none"/>
          <w14:textFill>
            <w14:solidFill>
              <w14:schemeClr w14:val="tx1"/>
            </w14:solidFill>
          </w14:textFill>
        </w:rPr>
        <w:t>术语和定义</w:t>
      </w:r>
      <w:bookmarkEnd w:id="59"/>
      <w:bookmarkEnd w:id="60"/>
      <w:bookmarkEnd w:id="61"/>
      <w:bookmarkEnd w:id="62"/>
      <w:bookmarkEnd w:id="63"/>
      <w:bookmarkEnd w:id="64"/>
      <w:bookmarkEnd w:id="65"/>
      <w:bookmarkEnd w:id="66"/>
    </w:p>
    <w:p>
      <w:pPr>
        <w:pStyle w:val="51"/>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下列术语和定义适用于本文件。</w:t>
      </w:r>
    </w:p>
    <w:p>
      <w:pPr>
        <w:pStyle w:val="63"/>
        <w:ind w:left="420" w:hanging="420" w:hangingChars="200"/>
        <w:rPr>
          <w:rFonts w:hint="eastAsia" w:ascii="黑体" w:hAnsi="黑体" w:eastAsia="黑体"/>
          <w:color w:val="000000" w:themeColor="text1"/>
          <w:highlight w:val="none"/>
          <w14:textFill>
            <w14:solidFill>
              <w14:schemeClr w14:val="tx1"/>
            </w14:solidFill>
          </w14:textFill>
        </w:rPr>
      </w:pPr>
    </w:p>
    <w:p>
      <w:pPr>
        <w:pStyle w:val="51"/>
        <w:rPr>
          <w:rFonts w:hint="eastAsia" w:ascii="黑体" w:hAnsi="黑体" w:eastAsia="黑体"/>
          <w:color w:val="000000" w:themeColor="text1"/>
          <w:highlight w:val="none"/>
          <w14:textFill>
            <w14:solidFill>
              <w14:schemeClr w14:val="tx1"/>
            </w14:solidFill>
          </w14:textFill>
        </w:rPr>
      </w:pPr>
      <w:r>
        <w:rPr>
          <w:rFonts w:hint="eastAsia" w:ascii="黑体" w:hAnsi="黑体" w:eastAsia="黑体"/>
          <w:color w:val="000000" w:themeColor="text1"/>
          <w:highlight w:val="none"/>
          <w14:textFill>
            <w14:solidFill>
              <w14:schemeClr w14:val="tx1"/>
            </w14:solidFill>
          </w14:textFill>
        </w:rPr>
        <w:t>行政审批  administrative approval</w:t>
      </w:r>
    </w:p>
    <w:p>
      <w:pPr>
        <w:pStyle w:val="51"/>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行政机关（包括具有行政审批权的其他组织）依据法律法规及相关要求为自然人、法人或者其他组织实施办理行政许可、行政确认、行政备案等依申请行政权力事项的行为。</w:t>
      </w:r>
    </w:p>
    <w:p>
      <w:pPr>
        <w:pStyle w:val="63"/>
        <w:ind w:left="420" w:hanging="420" w:hangingChars="200"/>
        <w:rPr>
          <w:rFonts w:hint="eastAsia" w:ascii="黑体" w:hAnsi="黑体" w:eastAsia="黑体"/>
          <w:color w:val="000000" w:themeColor="text1"/>
          <w:highlight w:val="none"/>
          <w14:textFill>
            <w14:solidFill>
              <w14:schemeClr w14:val="tx1"/>
            </w14:solidFill>
          </w14:textFill>
        </w:rPr>
      </w:pPr>
      <w:bookmarkStart w:id="67" w:name="_Toc502157201"/>
      <w:bookmarkEnd w:id="67"/>
      <w:bookmarkStart w:id="68" w:name="_Toc87811371"/>
      <w:bookmarkEnd w:id="68"/>
      <w:bookmarkStart w:id="69" w:name="_Toc500938708"/>
      <w:bookmarkEnd w:id="69"/>
      <w:bookmarkStart w:id="70" w:name="_Toc67401900"/>
      <w:bookmarkEnd w:id="70"/>
      <w:bookmarkStart w:id="71" w:name="_Toc67393172"/>
      <w:bookmarkEnd w:id="71"/>
      <w:bookmarkStart w:id="72" w:name="_Toc87811226"/>
      <w:bookmarkEnd w:id="72"/>
      <w:bookmarkStart w:id="73" w:name="_Toc500955126"/>
      <w:bookmarkEnd w:id="73"/>
    </w:p>
    <w:p>
      <w:pPr>
        <w:pStyle w:val="51"/>
        <w:rPr>
          <w:rFonts w:hint="eastAsia" w:ascii="黑体" w:hAnsi="黑体" w:eastAsia="黑体"/>
          <w:color w:val="000000" w:themeColor="text1"/>
          <w:highlight w:val="none"/>
          <w:lang w:val="en-US" w:eastAsia="zh-CN"/>
          <w14:textFill>
            <w14:solidFill>
              <w14:schemeClr w14:val="tx1"/>
            </w14:solidFill>
          </w14:textFill>
        </w:rPr>
      </w:pPr>
      <w:r>
        <w:rPr>
          <w:rFonts w:hint="eastAsia" w:ascii="黑体" w:hAnsi="黑体" w:eastAsia="黑体"/>
          <w:color w:val="000000" w:themeColor="text1"/>
          <w:highlight w:val="none"/>
          <w:lang w:val="en-US" w:eastAsia="zh-CN"/>
          <w14:textFill>
            <w14:solidFill>
              <w14:schemeClr w14:val="tx1"/>
            </w14:solidFill>
          </w14:textFill>
        </w:rPr>
        <w:t>电子文件  electronic document</w:t>
      </w:r>
    </w:p>
    <w:p>
      <w:pPr>
        <w:pStyle w:val="51"/>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国家机构、社会组织或个人在履行其法定职责或处理事务过程中，通过计算机等电子设备形成、办理、传输和存储的数字格式的各种信息记录。电子文件由内容、结构、背景组成。</w:t>
      </w:r>
    </w:p>
    <w:p>
      <w:pPr>
        <w:pStyle w:val="67"/>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[来源：</w:t>
      </w:r>
      <w:r>
        <w:rPr>
          <w:color w:val="000000" w:themeColor="text1"/>
          <w:highlight w:val="none"/>
          <w14:textFill>
            <w14:solidFill>
              <w14:schemeClr w14:val="tx1"/>
            </w14:solidFill>
          </w14:textFill>
        </w:rPr>
        <w:t xml:space="preserve">GB/T </w:t>
      </w:r>
      <w:r>
        <w:rPr>
          <w:rFonts w:hint="eastAsia"/>
          <w:color w:val="000000" w:themeColor="text1"/>
          <w:highlight w:val="none"/>
          <w:lang w:val="en-US" w:eastAsia="zh-CN"/>
          <w14:textFill>
            <w14:solidFill>
              <w14:schemeClr w14:val="tx1"/>
            </w14:solidFill>
          </w14:textFill>
        </w:rPr>
        <w:t>42727</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20</w:t>
      </w:r>
      <w:r>
        <w:rPr>
          <w:rFonts w:hint="eastAsia"/>
          <w:color w:val="000000" w:themeColor="text1"/>
          <w:highlight w:val="none"/>
          <w:lang w:val="en-US" w:eastAsia="zh-CN"/>
          <w14:textFill>
            <w14:solidFill>
              <w14:schemeClr w14:val="tx1"/>
            </w14:solidFill>
          </w14:textFill>
        </w:rPr>
        <w:t>23</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3.3</w:t>
      </w:r>
      <w:r>
        <w:rPr>
          <w:rFonts w:hint="eastAsia"/>
          <w:color w:val="000000" w:themeColor="text1"/>
          <w:highlight w:val="none"/>
          <w14:textFill>
            <w14:solidFill>
              <w14:schemeClr w14:val="tx1"/>
            </w14:solidFill>
          </w14:textFill>
        </w:rPr>
        <w:t>]</w:t>
      </w:r>
    </w:p>
    <w:p>
      <w:pPr>
        <w:pStyle w:val="63"/>
        <w:ind w:left="420" w:hanging="420" w:hangingChars="200"/>
        <w:rPr>
          <w:rFonts w:ascii="黑体" w:hAnsi="黑体" w:eastAsia="黑体"/>
          <w:color w:val="000000" w:themeColor="text1"/>
          <w:highlight w:val="none"/>
          <w14:textFill>
            <w14:solidFill>
              <w14:schemeClr w14:val="tx1"/>
            </w14:solidFill>
          </w14:textFill>
        </w:rPr>
      </w:pPr>
    </w:p>
    <w:p>
      <w:pPr>
        <w:pStyle w:val="51"/>
        <w:rPr>
          <w:rFonts w:ascii="黑体" w:hAnsi="黑体" w:eastAsia="黑体"/>
          <w:color w:val="000000" w:themeColor="text1"/>
          <w:highlight w:val="none"/>
          <w14:textFill>
            <w14:solidFill>
              <w14:schemeClr w14:val="tx1"/>
            </w14:solidFill>
          </w14:textFill>
        </w:rPr>
      </w:pPr>
      <w:r>
        <w:rPr>
          <w:rFonts w:hint="eastAsia" w:ascii="黑体" w:hAnsi="黑体" w:eastAsia="黑体"/>
          <w:color w:val="000000" w:themeColor="text1"/>
          <w:highlight w:val="none"/>
          <w14:textFill>
            <w14:solidFill>
              <w14:schemeClr w14:val="tx1"/>
            </w14:solidFill>
          </w14:textFill>
        </w:rPr>
        <w:t>电子</w:t>
      </w:r>
      <w:r>
        <w:rPr>
          <w:rFonts w:hint="eastAsia" w:ascii="黑体" w:hAnsi="黑体" w:eastAsia="黑体"/>
          <w:color w:val="000000" w:themeColor="text1"/>
          <w:highlight w:val="none"/>
          <w:lang w:val="en-US" w:eastAsia="zh-CN"/>
          <w14:textFill>
            <w14:solidFill>
              <w14:schemeClr w14:val="tx1"/>
            </w14:solidFill>
          </w14:textFill>
        </w:rPr>
        <w:t xml:space="preserve">案卷  electronic </w:t>
      </w:r>
      <w:r>
        <w:rPr>
          <w:rFonts w:hint="eastAsia" w:ascii="黑体" w:hAnsi="黑体" w:eastAsia="黑体"/>
          <w:color w:val="000000" w:themeColor="text1"/>
          <w:highlight w:val="none"/>
          <w14:textFill>
            <w14:solidFill>
              <w14:schemeClr w14:val="tx1"/>
            </w14:solidFill>
          </w14:textFill>
        </w:rPr>
        <w:t>archive</w:t>
      </w:r>
    </w:p>
    <w:p>
      <w:pPr>
        <w:pStyle w:val="67"/>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在行政审批办理过程中，依托现代信息技术将电子文件立卷</w:t>
      </w:r>
      <w:r>
        <w:rPr>
          <w:color w:val="000000" w:themeColor="text1"/>
          <w:highlight w:val="none"/>
          <w14:textFill>
            <w14:solidFill>
              <w14:schemeClr w14:val="tx1"/>
            </w14:solidFill>
          </w14:textFill>
        </w:rPr>
        <w:t>保存</w:t>
      </w:r>
      <w:r>
        <w:rPr>
          <w:rFonts w:hint="eastAsia"/>
          <w:color w:val="000000" w:themeColor="text1"/>
          <w:highlight w:val="none"/>
          <w14:textFill>
            <w14:solidFill>
              <w14:schemeClr w14:val="tx1"/>
            </w14:solidFill>
          </w14:textFill>
        </w:rPr>
        <w:t>，形成具有特定格式的电子数据。</w:t>
      </w:r>
    </w:p>
    <w:p>
      <w:pPr>
        <w:pStyle w:val="66"/>
        <w:spacing w:before="312" w:after="312"/>
        <w:rPr>
          <w:rFonts w:hint="eastAsia"/>
          <w:color w:val="000000" w:themeColor="text1"/>
          <w:highlight w:val="none"/>
          <w14:textFill>
            <w14:solidFill>
              <w14:schemeClr w14:val="tx1"/>
            </w14:solidFill>
          </w14:textFill>
        </w:rPr>
      </w:pPr>
      <w:bookmarkStart w:id="74" w:name="_Toc25138"/>
      <w:bookmarkStart w:id="75" w:name="_Toc8714"/>
      <w:r>
        <w:rPr>
          <w:rFonts w:hint="eastAsia"/>
          <w:color w:val="000000" w:themeColor="text1"/>
          <w:highlight w:val="none"/>
          <w14:textFill>
            <w14:solidFill>
              <w14:schemeClr w14:val="tx1"/>
            </w14:solidFill>
          </w14:textFill>
        </w:rPr>
        <w:t>总</w:t>
      </w:r>
      <w:bookmarkEnd w:id="74"/>
      <w:r>
        <w:rPr>
          <w:rFonts w:hint="eastAsia"/>
          <w:color w:val="000000" w:themeColor="text1"/>
          <w:highlight w:val="none"/>
          <w:lang w:eastAsia="zh-CN"/>
          <w14:textFill>
            <w14:solidFill>
              <w14:schemeClr w14:val="tx1"/>
            </w14:solidFill>
          </w14:textFill>
        </w:rPr>
        <w:t>则</w:t>
      </w:r>
      <w:bookmarkEnd w:id="75"/>
    </w:p>
    <w:p>
      <w:pPr>
        <w:pStyle w:val="64"/>
        <w:rPr>
          <w:color w:val="000000" w:themeColor="text1"/>
          <w:highlight w:val="none"/>
          <w14:textFill>
            <w14:solidFill>
              <w14:schemeClr w14:val="tx1"/>
            </w14:solidFill>
          </w14:textFill>
        </w:rPr>
      </w:pPr>
      <w:bookmarkStart w:id="76" w:name="_Toc67401904"/>
      <w:bookmarkStart w:id="77" w:name="_Toc67393179"/>
      <w:bookmarkStart w:id="78" w:name="_Toc502157208"/>
      <w:bookmarkStart w:id="79" w:name="_Toc500938711"/>
      <w:bookmarkStart w:id="80" w:name="_Toc500955133"/>
      <w:r>
        <w:rPr>
          <w:rFonts w:hint="eastAsia"/>
          <w:color w:val="000000" w:themeColor="text1"/>
          <w:highlight w:val="none"/>
          <w:lang w:eastAsia="zh-CN"/>
          <w14:textFill>
            <w14:solidFill>
              <w14:schemeClr w14:val="tx1"/>
            </w14:solidFill>
          </w14:textFill>
        </w:rPr>
        <w:t>应</w:t>
      </w:r>
      <w:r>
        <w:rPr>
          <w:rFonts w:hint="eastAsia"/>
          <w:color w:val="000000" w:themeColor="text1"/>
          <w:highlight w:val="none"/>
          <w14:textFill>
            <w14:solidFill>
              <w14:schemeClr w14:val="tx1"/>
            </w14:solidFill>
          </w14:textFill>
        </w:rPr>
        <w:t>建立行政审批信息化系统，实现行政审批全流程线上办理，电子</w:t>
      </w:r>
      <w:r>
        <w:rPr>
          <w:rFonts w:hint="eastAsia"/>
          <w:color w:val="000000" w:themeColor="text1"/>
          <w:highlight w:val="none"/>
          <w:lang w:eastAsia="zh-CN"/>
          <w14:textFill>
            <w14:solidFill>
              <w14:schemeClr w14:val="tx1"/>
            </w14:solidFill>
          </w14:textFill>
        </w:rPr>
        <w:t>案卷</w:t>
      </w:r>
      <w:r>
        <w:rPr>
          <w:rFonts w:hint="eastAsia"/>
          <w:color w:val="000000" w:themeColor="text1"/>
          <w:highlight w:val="none"/>
          <w14:textFill>
            <w14:solidFill>
              <w14:schemeClr w14:val="tx1"/>
            </w14:solidFill>
          </w14:textFill>
        </w:rPr>
        <w:t>随案生成，实现全面电子化。</w:t>
      </w:r>
    </w:p>
    <w:p>
      <w:pPr>
        <w:pStyle w:val="64"/>
        <w:rPr>
          <w:strike/>
          <w:dstrike w:val="0"/>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应按照在线政务服务和</w:t>
      </w:r>
      <w:r>
        <w:rPr>
          <w:color w:val="000000" w:themeColor="text1"/>
          <w:highlight w:val="none"/>
          <w14:textFill>
            <w14:solidFill>
              <w14:schemeClr w14:val="tx1"/>
            </w14:solidFill>
          </w14:textFill>
        </w:rPr>
        <w:t>电子档案管理</w:t>
      </w:r>
      <w:r>
        <w:rPr>
          <w:rFonts w:hint="eastAsia"/>
          <w:color w:val="000000" w:themeColor="text1"/>
          <w:highlight w:val="none"/>
          <w14:textFill>
            <w14:solidFill>
              <w14:schemeClr w14:val="tx1"/>
            </w14:solidFill>
          </w14:textFill>
        </w:rPr>
        <w:t>要求进行</w:t>
      </w:r>
      <w:r>
        <w:rPr>
          <w:color w:val="000000" w:themeColor="text1"/>
          <w:highlight w:val="none"/>
          <w14:textFill>
            <w14:solidFill>
              <w14:schemeClr w14:val="tx1"/>
            </w14:solidFill>
          </w14:textFill>
        </w:rPr>
        <w:t>电子</w:t>
      </w:r>
      <w:r>
        <w:rPr>
          <w:rFonts w:hint="eastAsia"/>
          <w:color w:val="000000" w:themeColor="text1"/>
          <w:highlight w:val="none"/>
          <w:lang w:eastAsia="zh-CN"/>
          <w14:textFill>
            <w14:solidFill>
              <w14:schemeClr w14:val="tx1"/>
            </w14:solidFill>
          </w14:textFill>
        </w:rPr>
        <w:t>案卷</w:t>
      </w:r>
      <w:r>
        <w:rPr>
          <w:color w:val="000000" w:themeColor="text1"/>
          <w:highlight w:val="none"/>
          <w14:textFill>
            <w14:solidFill>
              <w14:schemeClr w14:val="tx1"/>
            </w14:solidFill>
          </w14:textFill>
        </w:rPr>
        <w:t>制</w:t>
      </w:r>
      <w:r>
        <w:rPr>
          <w:rFonts w:hint="eastAsia"/>
          <w:color w:val="000000" w:themeColor="text1"/>
          <w:highlight w:val="none"/>
          <w14:textFill>
            <w14:solidFill>
              <w14:schemeClr w14:val="tx1"/>
            </w14:solidFill>
          </w14:textFill>
        </w:rPr>
        <w:t>作，确保电子文件合法合规、</w:t>
      </w:r>
      <w:r>
        <w:rPr>
          <w:color w:val="000000" w:themeColor="text1"/>
          <w:highlight w:val="none"/>
          <w14:textFill>
            <w14:solidFill>
              <w14:schemeClr w14:val="tx1"/>
            </w14:solidFill>
          </w14:textFill>
        </w:rPr>
        <w:t>要素齐全</w:t>
      </w:r>
      <w:r>
        <w:rPr>
          <w:rFonts w:hint="eastAsia"/>
          <w:color w:val="000000" w:themeColor="text1"/>
          <w:highlight w:val="none"/>
          <w14:textFill>
            <w14:solidFill>
              <w14:schemeClr w14:val="tx1"/>
            </w14:solidFill>
          </w14:textFill>
        </w:rPr>
        <w:t>。</w:t>
      </w:r>
    </w:p>
    <w:p>
      <w:pPr>
        <w:pStyle w:val="64"/>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应加强</w:t>
      </w:r>
      <w:r>
        <w:rPr>
          <w:rFonts w:hint="eastAsia"/>
          <w:color w:val="000000" w:themeColor="text1"/>
          <w:highlight w:val="none"/>
          <w:lang w:eastAsia="zh-CN"/>
          <w14:textFill>
            <w14:solidFill>
              <w14:schemeClr w14:val="tx1"/>
            </w14:solidFill>
          </w14:textFill>
        </w:rPr>
        <w:t>电子案卷的</w:t>
      </w:r>
      <w:r>
        <w:rPr>
          <w:rFonts w:hint="eastAsia"/>
          <w:color w:val="000000" w:themeColor="text1"/>
          <w:highlight w:val="none"/>
          <w14:textFill>
            <w14:solidFill>
              <w14:schemeClr w14:val="tx1"/>
            </w14:solidFill>
          </w14:textFill>
        </w:rPr>
        <w:t>安全保密管理，防止涉密或不开放的电子</w:t>
      </w:r>
      <w:r>
        <w:rPr>
          <w:rFonts w:hint="eastAsia"/>
          <w:color w:val="000000" w:themeColor="text1"/>
          <w:highlight w:val="none"/>
          <w:lang w:eastAsia="zh-CN"/>
          <w14:textFill>
            <w14:solidFill>
              <w14:schemeClr w14:val="tx1"/>
            </w14:solidFill>
          </w14:textFill>
        </w:rPr>
        <w:t>案卷</w:t>
      </w:r>
      <w:r>
        <w:rPr>
          <w:rFonts w:hint="eastAsia"/>
          <w:color w:val="000000" w:themeColor="text1"/>
          <w:highlight w:val="none"/>
          <w14:textFill>
            <w14:solidFill>
              <w14:schemeClr w14:val="tx1"/>
            </w14:solidFill>
          </w14:textFill>
        </w:rPr>
        <w:t>信息泄露。非档案人员查阅</w:t>
      </w:r>
      <w:r>
        <w:rPr>
          <w:rFonts w:hint="eastAsia"/>
          <w:color w:val="000000" w:themeColor="text1"/>
          <w:highlight w:val="none"/>
          <w:lang w:eastAsia="zh-CN"/>
          <w14:textFill>
            <w14:solidFill>
              <w14:schemeClr w14:val="tx1"/>
            </w14:solidFill>
          </w14:textFill>
        </w:rPr>
        <w:t>案卷</w:t>
      </w:r>
      <w:r>
        <w:rPr>
          <w:rFonts w:hint="eastAsia"/>
          <w:color w:val="000000" w:themeColor="text1"/>
          <w:highlight w:val="none"/>
          <w14:textFill>
            <w14:solidFill>
              <w14:schemeClr w14:val="tx1"/>
            </w14:solidFill>
          </w14:textFill>
        </w:rPr>
        <w:t>，应当办理批准手续，并严格控制接触范围</w:t>
      </w:r>
      <w:r>
        <w:rPr>
          <w:color w:val="000000" w:themeColor="text1"/>
          <w:highlight w:val="none"/>
          <w14:textFill>
            <w14:solidFill>
              <w14:schemeClr w14:val="tx1"/>
            </w14:solidFill>
          </w14:textFill>
        </w:rPr>
        <w:t>。</w:t>
      </w:r>
    </w:p>
    <w:p>
      <w:pPr>
        <w:pStyle w:val="66"/>
        <w:spacing w:before="312" w:after="312"/>
        <w:rPr>
          <w:rFonts w:hint="eastAsia" w:ascii="黑体" w:hAnsi="Times New Roman" w:eastAsia="黑体" w:cs="Times New Roman"/>
          <w:color w:val="000000" w:themeColor="text1"/>
          <w:sz w:val="21"/>
          <w:highlight w:val="none"/>
          <w:lang w:val="en-US" w:eastAsia="zh-CN" w:bidi="ar-SA"/>
          <w14:textFill>
            <w14:solidFill>
              <w14:schemeClr w14:val="tx1"/>
            </w14:solidFill>
          </w14:textFill>
        </w:rPr>
      </w:pPr>
      <w:bookmarkStart w:id="81" w:name="_Toc27295"/>
      <w:bookmarkStart w:id="82" w:name="_Toc6594"/>
      <w:r>
        <w:rPr>
          <w:rFonts w:hint="eastAsia" w:cs="Times New Roman"/>
          <w:color w:val="000000" w:themeColor="text1"/>
          <w:sz w:val="21"/>
          <w:highlight w:val="none"/>
          <w:lang w:val="en-US" w:eastAsia="zh-CN" w:bidi="ar-SA"/>
          <w14:textFill>
            <w14:solidFill>
              <w14:schemeClr w14:val="tx1"/>
            </w14:solidFill>
          </w14:textFill>
        </w:rPr>
        <w:t>电子案卷</w:t>
      </w:r>
      <w:r>
        <w:rPr>
          <w:rFonts w:hint="eastAsia" w:ascii="黑体" w:hAnsi="Times New Roman" w:eastAsia="黑体" w:cs="Times New Roman"/>
          <w:color w:val="000000" w:themeColor="text1"/>
          <w:sz w:val="21"/>
          <w:highlight w:val="none"/>
          <w:lang w:val="en-US" w:eastAsia="zh-CN" w:bidi="ar-SA"/>
          <w14:textFill>
            <w14:solidFill>
              <w14:schemeClr w14:val="tx1"/>
            </w14:solidFill>
          </w14:textFill>
        </w:rPr>
        <w:t>制作</w:t>
      </w:r>
      <w:bookmarkEnd w:id="81"/>
      <w:bookmarkEnd w:id="82"/>
    </w:p>
    <w:p>
      <w:pPr>
        <w:pStyle w:val="65"/>
        <w:numPr>
          <w:ilvl w:val="2"/>
          <w:numId w:val="12"/>
        </w:numPr>
        <w:spacing w:before="156" w:after="156"/>
        <w:rPr>
          <w:rFonts w:hint="eastAsia"/>
          <w:color w:val="000000" w:themeColor="text1"/>
          <w:highlight w:val="none"/>
          <w:lang w:val="en-US" w:eastAsia="zh-CN"/>
          <w14:textFill>
            <w14:solidFill>
              <w14:schemeClr w14:val="tx1"/>
            </w14:solidFill>
          </w14:textFill>
        </w:rPr>
      </w:pPr>
      <w:bookmarkStart w:id="83" w:name="_Toc22957"/>
      <w:bookmarkStart w:id="84" w:name="_Toc16186"/>
      <w:r>
        <w:rPr>
          <w:rFonts w:hint="eastAsia"/>
          <w:color w:val="000000" w:themeColor="text1"/>
          <w:highlight w:val="none"/>
          <w:lang w:val="en-US" w:eastAsia="zh-CN"/>
          <w14:textFill>
            <w14:solidFill>
              <w14:schemeClr w14:val="tx1"/>
            </w14:solidFill>
          </w14:textFill>
        </w:rPr>
        <w:t>制作主体</w:t>
      </w:r>
      <w:bookmarkEnd w:id="83"/>
      <w:bookmarkEnd w:id="84"/>
    </w:p>
    <w:p>
      <w:pPr>
        <w:pStyle w:val="64"/>
        <w:keepNext w:val="0"/>
        <w:keepLines w:val="0"/>
        <w:pageBreakBefore w:val="0"/>
        <w:widowControl/>
        <w:numPr>
          <w:ilvl w:val="2"/>
          <w:numId w:val="0"/>
        </w:numPr>
        <w:kinsoku/>
        <w:wordWrap/>
        <w:overflowPunct/>
        <w:topLinePunct w:val="0"/>
        <w:autoSpaceDE/>
        <w:autoSpaceDN/>
        <w:bidi w:val="0"/>
        <w:adjustRightInd/>
        <w:snapToGrid/>
        <w:ind w:leftChars="0" w:firstLine="420" w:firstLineChars="200"/>
        <w:textAlignment w:val="auto"/>
        <w:rPr>
          <w:rFonts w:hint="eastAsia" w:ascii="宋体" w:hAnsi="Times New Roman" w:eastAsia="宋体" w:cs="Times New Roman"/>
          <w:color w:val="000000" w:themeColor="text1"/>
          <w:sz w:val="21"/>
          <w:highlight w:val="none"/>
          <w:lang w:val="en-US" w:eastAsia="zh-CN" w:bidi="ar-SA"/>
          <w14:textFill>
            <w14:solidFill>
              <w14:schemeClr w14:val="tx1"/>
            </w14:solidFill>
          </w14:textFill>
        </w:rPr>
      </w:pPr>
      <w:r>
        <w:rPr>
          <w:rFonts w:hint="eastAsia" w:ascii="宋体" w:hAnsi="Times New Roman" w:eastAsia="宋体" w:cs="Times New Roman"/>
          <w:color w:val="000000" w:themeColor="text1"/>
          <w:sz w:val="21"/>
          <w:highlight w:val="none"/>
          <w:lang w:val="en-US" w:eastAsia="zh-CN" w:bidi="ar-SA"/>
          <w14:textFill>
            <w14:solidFill>
              <w14:schemeClr w14:val="tx1"/>
            </w14:solidFill>
          </w14:textFill>
        </w:rPr>
        <w:t>行政机关中行使行政审批</w:t>
      </w:r>
      <w:r>
        <w:rPr>
          <w:rFonts w:hint="eastAsia" w:cs="Times New Roman"/>
          <w:color w:val="000000" w:themeColor="text1"/>
          <w:sz w:val="21"/>
          <w:highlight w:val="none"/>
          <w:lang w:val="en-US" w:eastAsia="zh-CN" w:bidi="ar-SA"/>
          <w14:textFill>
            <w14:solidFill>
              <w14:schemeClr w14:val="tx1"/>
            </w14:solidFill>
          </w14:textFill>
        </w:rPr>
        <w:t>权</w:t>
      </w:r>
      <w:r>
        <w:rPr>
          <w:rFonts w:hint="eastAsia" w:ascii="宋体" w:hAnsi="Times New Roman" w:eastAsia="宋体" w:cs="Times New Roman"/>
          <w:color w:val="000000" w:themeColor="text1"/>
          <w:sz w:val="21"/>
          <w:highlight w:val="none"/>
          <w:lang w:val="en-US" w:eastAsia="zh-CN" w:bidi="ar-SA"/>
          <w14:textFill>
            <w14:solidFill>
              <w14:schemeClr w14:val="tx1"/>
            </w14:solidFill>
          </w14:textFill>
        </w:rPr>
        <w:t>的机构或组织，负责制作电子</w:t>
      </w:r>
      <w:r>
        <w:rPr>
          <w:rFonts w:hint="eastAsia" w:cs="Times New Roman"/>
          <w:color w:val="000000" w:themeColor="text1"/>
          <w:sz w:val="21"/>
          <w:highlight w:val="none"/>
          <w:lang w:val="en-US" w:eastAsia="zh-CN" w:bidi="ar-SA"/>
          <w14:textFill>
            <w14:solidFill>
              <w14:schemeClr w14:val="tx1"/>
            </w14:solidFill>
          </w14:textFill>
        </w:rPr>
        <w:t>案卷</w:t>
      </w:r>
      <w:r>
        <w:rPr>
          <w:rFonts w:hint="eastAsia" w:ascii="宋体" w:hAnsi="Times New Roman" w:eastAsia="宋体" w:cs="Times New Roman"/>
          <w:color w:val="000000" w:themeColor="text1"/>
          <w:sz w:val="21"/>
          <w:highlight w:val="none"/>
          <w:lang w:val="en-US" w:eastAsia="zh-CN" w:bidi="ar-SA"/>
          <w14:textFill>
            <w14:solidFill>
              <w14:schemeClr w14:val="tx1"/>
            </w14:solidFill>
          </w14:textFill>
        </w:rPr>
        <w:t>。</w:t>
      </w:r>
    </w:p>
    <w:p>
      <w:pPr>
        <w:pStyle w:val="65"/>
        <w:numPr>
          <w:ilvl w:val="2"/>
          <w:numId w:val="12"/>
        </w:numPr>
        <w:spacing w:before="156" w:after="156"/>
        <w:rPr>
          <w:rFonts w:hint="eastAsia"/>
          <w:color w:val="000000" w:themeColor="text1"/>
          <w:highlight w:val="none"/>
          <w:lang w:val="en-US" w:eastAsia="zh-CN"/>
          <w14:textFill>
            <w14:solidFill>
              <w14:schemeClr w14:val="tx1"/>
            </w14:solidFill>
          </w14:textFill>
        </w:rPr>
      </w:pPr>
      <w:bookmarkStart w:id="85" w:name="_Toc21304"/>
      <w:bookmarkStart w:id="86" w:name="_Toc12454"/>
      <w:r>
        <w:rPr>
          <w:rFonts w:hint="eastAsia"/>
          <w:color w:val="000000" w:themeColor="text1"/>
          <w:highlight w:val="none"/>
          <w:lang w:val="en-US" w:eastAsia="zh-CN"/>
          <w14:textFill>
            <w14:solidFill>
              <w14:schemeClr w14:val="tx1"/>
            </w14:solidFill>
          </w14:textFill>
        </w:rPr>
        <w:t>制作流程</w:t>
      </w:r>
      <w:bookmarkEnd w:id="85"/>
      <w:bookmarkEnd w:id="86"/>
    </w:p>
    <w:p>
      <w:pPr>
        <w:pStyle w:val="68"/>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000000" w:themeColor="text1"/>
          <w:highlight w:val="none"/>
          <w:lang w:val="en-US" w:eastAsia="zh-CN"/>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概述</w:t>
      </w:r>
    </w:p>
    <w:p>
      <w:pPr>
        <w:pStyle w:val="64"/>
        <w:keepNext w:val="0"/>
        <w:keepLines w:val="0"/>
        <w:pageBreakBefore w:val="0"/>
        <w:widowControl/>
        <w:numPr>
          <w:ilvl w:val="2"/>
          <w:numId w:val="0"/>
        </w:numPr>
        <w:kinsoku/>
        <w:wordWrap/>
        <w:overflowPunct/>
        <w:topLinePunct w:val="0"/>
        <w:autoSpaceDE/>
        <w:autoSpaceDN/>
        <w:bidi w:val="0"/>
        <w:adjustRightInd/>
        <w:snapToGrid/>
        <w:ind w:leftChars="0" w:firstLine="420" w:firstLineChars="200"/>
        <w:textAlignment w:val="auto"/>
        <w:rPr>
          <w:rFonts w:hint="eastAsia" w:ascii="宋体" w:hAnsi="Times New Roman" w:eastAsia="宋体" w:cs="Times New Roman"/>
          <w:color w:val="000000" w:themeColor="text1"/>
          <w:sz w:val="21"/>
          <w:highlight w:val="none"/>
          <w:lang w:val="en-US" w:eastAsia="zh-CN" w:bidi="ar-SA"/>
          <w14:textFill>
            <w14:solidFill>
              <w14:schemeClr w14:val="tx1"/>
            </w14:solidFill>
          </w14:textFill>
        </w:rPr>
      </w:pPr>
      <w:r>
        <w:rPr>
          <w:rFonts w:hint="eastAsia" w:ascii="宋体" w:hAnsi="Times New Roman" w:eastAsia="宋体" w:cs="Times New Roman"/>
          <w:color w:val="000000" w:themeColor="text1"/>
          <w:sz w:val="21"/>
          <w:highlight w:val="none"/>
          <w:lang w:val="en-US" w:eastAsia="zh-CN" w:bidi="ar-SA"/>
          <w14:textFill>
            <w14:solidFill>
              <w14:schemeClr w14:val="tx1"/>
            </w14:solidFill>
          </w14:textFill>
        </w:rPr>
        <w:t>电子</w:t>
      </w:r>
      <w:r>
        <w:rPr>
          <w:rFonts w:hint="eastAsia" w:cs="Times New Roman"/>
          <w:color w:val="000000" w:themeColor="text1"/>
          <w:sz w:val="21"/>
          <w:highlight w:val="none"/>
          <w:lang w:val="en-US" w:eastAsia="zh-CN" w:bidi="ar-SA"/>
          <w14:textFill>
            <w14:solidFill>
              <w14:schemeClr w14:val="tx1"/>
            </w14:solidFill>
          </w14:textFill>
        </w:rPr>
        <w:t>案卷</w:t>
      </w:r>
      <w:r>
        <w:rPr>
          <w:rFonts w:hint="eastAsia" w:ascii="宋体" w:hAnsi="Times New Roman" w:eastAsia="宋体" w:cs="Times New Roman"/>
          <w:color w:val="000000" w:themeColor="text1"/>
          <w:sz w:val="21"/>
          <w:highlight w:val="none"/>
          <w:lang w:val="en-US" w:eastAsia="zh-CN" w:bidi="ar-SA"/>
          <w14:textFill>
            <w14:solidFill>
              <w14:schemeClr w14:val="tx1"/>
            </w14:solidFill>
          </w14:textFill>
        </w:rPr>
        <w:t>制作流程包括业务办理、收集整理、清点立卷和归档移交。</w:t>
      </w:r>
    </w:p>
    <w:p>
      <w:pPr>
        <w:pStyle w:val="68"/>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000000" w:themeColor="text1"/>
          <w:highlight w:val="none"/>
          <w:lang w:val="en-US" w:eastAsia="zh-CN"/>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业务办理</w:t>
      </w:r>
    </w:p>
    <w:p>
      <w:pPr>
        <w:pStyle w:val="76"/>
        <w:rPr>
          <w:rFonts w:hint="eastAsia" w:ascii="宋体" w:hAnsi="Times New Roman" w:eastAsia="宋体" w:cs="Times New Roman"/>
          <w:color w:val="000000" w:themeColor="text1"/>
          <w:sz w:val="21"/>
          <w:highlight w:val="none"/>
          <w:lang w:val="en-US" w:eastAsia="zh-CN" w:bidi="ar-SA"/>
          <w14:textFill>
            <w14:solidFill>
              <w14:schemeClr w14:val="tx1"/>
            </w14:solidFill>
          </w14:textFill>
        </w:rPr>
      </w:pPr>
      <w:r>
        <w:rPr>
          <w:rFonts w:hint="eastAsia" w:ascii="宋体" w:hAnsi="Times New Roman" w:eastAsia="宋体" w:cs="Times New Roman"/>
          <w:color w:val="000000" w:themeColor="text1"/>
          <w:sz w:val="21"/>
          <w:highlight w:val="none"/>
          <w:lang w:val="en-US" w:eastAsia="zh-CN" w:bidi="ar-SA"/>
          <w14:textFill>
            <w14:solidFill>
              <w14:schemeClr w14:val="tx1"/>
            </w14:solidFill>
          </w14:textFill>
        </w:rPr>
        <w:t>行政机关对申请人提出的行政许可申请，应根据下列情况分别作出处理：</w:t>
      </w:r>
    </w:p>
    <w:p>
      <w:pPr>
        <w:pStyle w:val="55"/>
        <w:keepNext w:val="0"/>
        <w:keepLines w:val="0"/>
        <w:pageBreakBefore w:val="0"/>
        <w:widowControl/>
        <w:numPr>
          <w:ilvl w:val="0"/>
          <w:numId w:val="0"/>
        </w:numPr>
        <w:kinsoku/>
        <w:wordWrap/>
        <w:overflowPunct/>
        <w:topLinePunct w:val="0"/>
        <w:autoSpaceDE/>
        <w:autoSpaceDN/>
        <w:bidi w:val="0"/>
        <w:adjustRightInd/>
        <w:snapToGrid/>
        <w:ind w:left="420" w:leftChars="0"/>
        <w:textAlignment w:val="auto"/>
        <w:rPr>
          <w:rFonts w:hint="eastAsia"/>
          <w:color w:val="000000" w:themeColor="text1"/>
          <w:highlight w:val="none"/>
          <w:lang w:val="en-US" w:eastAsia="zh-CN"/>
          <w14:textFill>
            <w14:solidFill>
              <w14:schemeClr w14:val="tx1"/>
            </w14:solidFill>
          </w14:textFill>
        </w:rPr>
      </w:pPr>
      <w:r>
        <w:rPr>
          <w:rFonts w:hint="eastAsia" w:ascii="黑体" w:hAnsi="黑体" w:eastAsia="黑体" w:cs="黑体"/>
          <w:lang w:val="en-US" w:eastAsia="zh-CN"/>
        </w:rPr>
        <w:t>——</w:t>
      </w:r>
      <w:r>
        <w:rPr>
          <w:rFonts w:hint="eastAsia" w:ascii="宋体" w:hAnsi="宋体" w:eastAsia="宋体" w:cs="宋体"/>
          <w:color w:val="000000" w:themeColor="text1"/>
          <w:highlight w:val="none"/>
          <w:lang w:val="en-US" w:eastAsia="zh-CN"/>
          <w14:textFill>
            <w14:solidFill>
              <w14:schemeClr w14:val="tx1"/>
            </w14:solidFill>
          </w14:textFill>
        </w:rPr>
        <w:t>对</w:t>
      </w:r>
      <w:r>
        <w:rPr>
          <w:rFonts w:hint="eastAsia" w:ascii="宋体" w:hAnsi="宋体" w:eastAsia="宋体" w:cs="宋体"/>
          <w:lang w:val="en-US" w:eastAsia="zh-CN"/>
        </w:rPr>
        <w:t>申请人</w:t>
      </w:r>
      <w:r>
        <w:rPr>
          <w:rFonts w:hint="eastAsia" w:ascii="宋体" w:hAnsi="宋体" w:eastAsia="宋体" w:cs="宋体"/>
          <w:color w:val="000000" w:themeColor="text1"/>
          <w:highlight w:val="none"/>
          <w:lang w:val="en-US" w:eastAsia="zh-CN"/>
          <w14:textFill>
            <w14:solidFill>
              <w14:schemeClr w14:val="tx1"/>
            </w14:solidFill>
          </w14:textFill>
        </w:rPr>
        <w:t>通过行政审批信息化系统提交的行政审批申请事项应在法定或承诺期限内受理；</w:t>
      </w:r>
    </w:p>
    <w:p>
      <w:pPr>
        <w:pStyle w:val="55"/>
        <w:keepNext w:val="0"/>
        <w:keepLines w:val="0"/>
        <w:pageBreakBefore w:val="0"/>
        <w:widowControl/>
        <w:numPr>
          <w:ilvl w:val="0"/>
          <w:numId w:val="0"/>
        </w:numPr>
        <w:kinsoku/>
        <w:wordWrap/>
        <w:overflowPunct/>
        <w:topLinePunct w:val="0"/>
        <w:autoSpaceDE/>
        <w:autoSpaceDN/>
        <w:bidi w:val="0"/>
        <w:adjustRightInd/>
        <w:snapToGrid/>
        <w:ind w:left="840" w:leftChars="200" w:hanging="420" w:hangingChars="200"/>
        <w:textAlignment w:val="auto"/>
        <w:rPr>
          <w:rFonts w:hint="eastAsia"/>
          <w:color w:val="000000" w:themeColor="text1"/>
          <w:highlight w:val="none"/>
          <w:lang w:val="en-US" w:eastAsia="zh-CN"/>
          <w14:textFill>
            <w14:solidFill>
              <w14:schemeClr w14:val="tx1"/>
            </w14:solidFill>
          </w14:textFill>
        </w:rPr>
      </w:pPr>
      <w:r>
        <w:rPr>
          <w:rFonts w:hint="eastAsia" w:ascii="黑体" w:hAnsi="黑体" w:eastAsia="黑体" w:cs="黑体"/>
          <w:lang w:val="en-US" w:eastAsia="zh-CN"/>
        </w:rPr>
        <w:t>——</w:t>
      </w:r>
      <w:r>
        <w:rPr>
          <w:rFonts w:hint="eastAsia" w:ascii="宋体" w:hAnsi="宋体" w:eastAsia="宋体" w:cs="宋体"/>
          <w:color w:val="000000" w:themeColor="text1"/>
          <w:highlight w:val="none"/>
          <w:lang w:val="en-US" w:eastAsia="zh-CN"/>
          <w14:textFill>
            <w14:solidFill>
              <w14:schemeClr w14:val="tx1"/>
            </w14:solidFill>
          </w14:textFill>
        </w:rPr>
        <w:t>行政</w:t>
      </w:r>
      <w:r>
        <w:rPr>
          <w:rFonts w:hint="eastAsia" w:ascii="宋体" w:hAnsi="宋体" w:eastAsia="宋体" w:cs="宋体"/>
          <w:lang w:val="en-US" w:eastAsia="zh-CN"/>
        </w:rPr>
        <w:t>审批</w:t>
      </w:r>
      <w:r>
        <w:rPr>
          <w:rFonts w:hint="eastAsia" w:ascii="宋体" w:hAnsi="宋体" w:eastAsia="宋体" w:cs="宋体"/>
          <w:color w:val="000000" w:themeColor="text1"/>
          <w:highlight w:val="none"/>
          <w:lang w:val="en-US" w:eastAsia="zh-CN"/>
          <w14:textFill>
            <w14:solidFill>
              <w14:schemeClr w14:val="tx1"/>
            </w14:solidFill>
          </w14:textFill>
        </w:rPr>
        <w:t>申请事项属于职权范围内，且申请材料齐全、符合法定形式的，应出具相应的申请受理通知书；</w:t>
      </w:r>
    </w:p>
    <w:p>
      <w:pPr>
        <w:pStyle w:val="55"/>
        <w:keepNext w:val="0"/>
        <w:keepLines w:val="0"/>
        <w:pageBreakBefore w:val="0"/>
        <w:widowControl/>
        <w:numPr>
          <w:ilvl w:val="0"/>
          <w:numId w:val="0"/>
        </w:numPr>
        <w:kinsoku/>
        <w:wordWrap/>
        <w:overflowPunct/>
        <w:topLinePunct w:val="0"/>
        <w:autoSpaceDE/>
        <w:autoSpaceDN/>
        <w:bidi w:val="0"/>
        <w:adjustRightInd/>
        <w:snapToGrid/>
        <w:ind w:left="840" w:leftChars="200" w:hanging="420" w:hanging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黑体" w:hAnsi="黑体" w:eastAsia="黑体" w:cs="黑体"/>
          <w:lang w:val="en-US" w:eastAsia="zh-CN"/>
        </w:rPr>
        <w:t>——</w:t>
      </w:r>
      <w:r>
        <w:rPr>
          <w:rFonts w:hint="eastAsia"/>
          <w:color w:val="000000" w:themeColor="text1"/>
          <w:highlight w:val="none"/>
          <w:lang w:val="en-US" w:eastAsia="zh-CN"/>
          <w14:textFill>
            <w14:solidFill>
              <w14:schemeClr w14:val="tx1"/>
            </w14:solidFill>
          </w14:textFill>
        </w:rPr>
        <w:t>对申</w:t>
      </w:r>
      <w:r>
        <w:rPr>
          <w:rFonts w:hint="eastAsia" w:ascii="宋体" w:hAnsi="宋体" w:eastAsia="宋体" w:cs="宋体"/>
          <w:color w:val="000000" w:themeColor="text1"/>
          <w:highlight w:val="none"/>
          <w:lang w:val="en-US" w:eastAsia="zh-CN"/>
          <w14:textFill>
            <w14:solidFill>
              <w14:schemeClr w14:val="tx1"/>
            </w14:solidFill>
          </w14:textFill>
        </w:rPr>
        <w:t>请</w:t>
      </w:r>
      <w:r>
        <w:rPr>
          <w:rFonts w:hint="eastAsia" w:ascii="宋体" w:hAnsi="宋体" w:eastAsia="宋体" w:cs="宋体"/>
          <w:lang w:val="en-US" w:eastAsia="zh-CN"/>
        </w:rPr>
        <w:t>材料</w:t>
      </w:r>
      <w:r>
        <w:rPr>
          <w:rFonts w:hint="eastAsia" w:ascii="宋体" w:hAnsi="宋体" w:eastAsia="宋体" w:cs="宋体"/>
          <w:color w:val="000000" w:themeColor="text1"/>
          <w:highlight w:val="none"/>
          <w:lang w:val="en-US" w:eastAsia="zh-CN"/>
          <w14:textFill>
            <w14:solidFill>
              <w14:schemeClr w14:val="tx1"/>
            </w14:solidFill>
          </w14:textFill>
        </w:rPr>
        <w:t>不齐全或不符合法定形式的，应一次性告知需要补正的全部内容和补正期限，并出具相应的补正材料告知书；</w:t>
      </w:r>
    </w:p>
    <w:p>
      <w:pPr>
        <w:pStyle w:val="55"/>
        <w:keepNext w:val="0"/>
        <w:keepLines w:val="0"/>
        <w:pageBreakBefore w:val="0"/>
        <w:widowControl/>
        <w:numPr>
          <w:ilvl w:val="0"/>
          <w:numId w:val="0"/>
        </w:numPr>
        <w:kinsoku/>
        <w:wordWrap/>
        <w:overflowPunct/>
        <w:topLinePunct w:val="0"/>
        <w:autoSpaceDE/>
        <w:autoSpaceDN/>
        <w:bidi w:val="0"/>
        <w:adjustRightInd/>
        <w:snapToGrid/>
        <w:ind w:left="840" w:leftChars="200" w:hanging="420" w:hangingChars="200"/>
        <w:textAlignment w:val="auto"/>
        <w:rPr>
          <w:rFonts w:hint="eastAsia"/>
          <w:color w:val="000000" w:themeColor="text1"/>
          <w:highlight w:val="none"/>
          <w:lang w:val="en-US" w:eastAsia="zh-CN"/>
          <w14:textFill>
            <w14:solidFill>
              <w14:schemeClr w14:val="tx1"/>
            </w14:solidFill>
          </w14:textFill>
        </w:rPr>
      </w:pPr>
      <w:r>
        <w:rPr>
          <w:rFonts w:hint="eastAsia" w:ascii="黑体" w:hAnsi="黑体" w:eastAsia="黑体" w:cs="黑体"/>
          <w:lang w:val="en-US" w:eastAsia="zh-CN"/>
        </w:rPr>
        <w:t>——</w:t>
      </w:r>
      <w:r>
        <w:rPr>
          <w:rFonts w:hint="eastAsia"/>
          <w:color w:val="000000" w:themeColor="text1"/>
          <w:highlight w:val="none"/>
          <w:lang w:val="en-US" w:eastAsia="zh-CN"/>
          <w14:textFill>
            <w14:solidFill>
              <w14:schemeClr w14:val="tx1"/>
            </w14:solidFill>
          </w14:textFill>
        </w:rPr>
        <w:t>对行政审批申请事项不在职权范围内，或申请人不需要取得行政审批的，或补正后材料仍不齐全或不符合法定形式的，应不予受理，并出具相应的不予受理决定书。</w:t>
      </w:r>
    </w:p>
    <w:p>
      <w:pPr>
        <w:pStyle w:val="7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根据法定条件和程序，行政审批申请事项涉及的所有电子文件应在法定或承诺期限内审查，并出具合理的审查意见。</w:t>
      </w:r>
    </w:p>
    <w:p>
      <w:pPr>
        <w:pStyle w:val="7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经审查符合条件的，应做出准予的决定，并制作证照、批准文件等。如不符合条件，应依法告知办理结果。</w:t>
      </w:r>
    </w:p>
    <w:p>
      <w:pPr>
        <w:pStyle w:val="7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办理结果可采取直接送达、邮寄送达、公告送达、电子送达等方式按照法定要求送达。</w:t>
      </w:r>
    </w:p>
    <w:p>
      <w:pPr>
        <w:pStyle w:val="68"/>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000000" w:themeColor="text1"/>
          <w:highlight w:val="none"/>
          <w:lang w:val="en-US" w:eastAsia="zh-CN"/>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收集整理</w:t>
      </w:r>
    </w:p>
    <w:p>
      <w:pPr>
        <w:pStyle w:val="7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电子文件的收集与整理应符合GB/T 42727</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2023中6.2、6.3的相关规定，检查录音、视频、快递物流信息等电子文件是否上传，保证电子文件收集齐全、完整、清晰。</w:t>
      </w:r>
    </w:p>
    <w:p>
      <w:pPr>
        <w:pStyle w:val="7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电子文件的收集内容应满足归档范围要求。</w:t>
      </w:r>
    </w:p>
    <w:p>
      <w:pPr>
        <w:pStyle w:val="7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电子文件的排列顺序应符合DB32/T 4181</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2021中4.3.1的相关规定。</w:t>
      </w:r>
    </w:p>
    <w:p>
      <w:pPr>
        <w:pStyle w:val="7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排列后的电子文件应按照GB/T 42727</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2023中第7章的规定进行编码、编号等处理。</w:t>
      </w:r>
    </w:p>
    <w:p>
      <w:pPr>
        <w:pStyle w:val="68"/>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000000" w:themeColor="text1"/>
          <w:highlight w:val="none"/>
          <w:lang w:val="en-US" w:eastAsia="zh-CN"/>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清点立卷</w:t>
      </w:r>
    </w:p>
    <w:p>
      <w:pPr>
        <w:pStyle w:val="7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收集整理后的电子文件应按照DB32/T 4837</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2024中6.2.4的相关规定进行清点，确保电子文件的类别、保管期限、数量等信息正确。</w:t>
      </w:r>
    </w:p>
    <w:p>
      <w:pPr>
        <w:pStyle w:val="7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电子文件如有缺损、修改、补充、部分灭失等情况的，</w:t>
      </w:r>
      <w:r>
        <w:rPr>
          <w:rFonts w:hint="eastAsia"/>
          <w:color w:val="auto"/>
          <w:highlight w:val="none"/>
          <w:lang w:val="en-US" w:eastAsia="zh-CN"/>
        </w:rPr>
        <w:t>应予以修正并重新整理，</w:t>
      </w:r>
      <w:r>
        <w:rPr>
          <w:rFonts w:hint="eastAsia"/>
          <w:color w:val="000000" w:themeColor="text1"/>
          <w:highlight w:val="none"/>
          <w:lang w:val="en-US" w:eastAsia="zh-CN"/>
          <w14:textFill>
            <w14:solidFill>
              <w14:schemeClr w14:val="tx1"/>
            </w14:solidFill>
          </w14:textFill>
        </w:rPr>
        <w:t>修正情况应记录在备考表中。</w:t>
      </w:r>
    </w:p>
    <w:p>
      <w:pPr>
        <w:pStyle w:val="7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案卷封面和卷内文件目录宜根据系统中的办件信息自动生成，无法自动生成的，可人工录入。案卷封面上的全宗号、类别号和案卷号应符合DA/T 13</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2022中第8章的相关要求。</w:t>
      </w:r>
    </w:p>
    <w:p>
      <w:pPr>
        <w:pStyle w:val="7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业务经办人和业务部门负责人依次审核电子文件完整性、真实性、有效性，确认无误后，按照DB32/T 4837</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2024中6.2.5的相关规定进行封装，形成电子案卷。</w:t>
      </w:r>
    </w:p>
    <w:p>
      <w:pPr>
        <w:pStyle w:val="68"/>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000000" w:themeColor="text1"/>
          <w:highlight w:val="none"/>
          <w:lang w:val="en-US" w:eastAsia="zh-CN"/>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归档移交</w:t>
      </w:r>
    </w:p>
    <w:p>
      <w:pPr>
        <w:pStyle w:val="7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电子案卷应按照DB32/T 4837</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2024中6.2.6、6.2.7的规定获取验证信息，并通过归档检测。</w:t>
      </w:r>
    </w:p>
    <w:p>
      <w:pPr>
        <w:pStyle w:val="7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电子案卷应在审批件办结后30日内归档完毕并移交至档案管理部门，由档案管理部门工作人员按照DB32/T 4837</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2024中6.3的规定进行接收。</w:t>
      </w:r>
    </w:p>
    <w:p>
      <w:pPr>
        <w:pStyle w:val="65"/>
        <w:numPr>
          <w:ilvl w:val="2"/>
          <w:numId w:val="12"/>
        </w:numPr>
        <w:spacing w:before="156" w:after="156"/>
        <w:rPr>
          <w:rFonts w:hint="eastAsia"/>
          <w:color w:val="000000" w:themeColor="text1"/>
          <w:highlight w:val="none"/>
          <w:lang w:val="en-US" w:eastAsia="zh-CN"/>
          <w14:textFill>
            <w14:solidFill>
              <w14:schemeClr w14:val="tx1"/>
            </w14:solidFill>
          </w14:textFill>
        </w:rPr>
      </w:pPr>
      <w:bookmarkStart w:id="87" w:name="_Toc960"/>
      <w:bookmarkStart w:id="88" w:name="_Toc3965"/>
      <w:r>
        <w:rPr>
          <w:rFonts w:hint="eastAsia"/>
          <w:color w:val="000000" w:themeColor="text1"/>
          <w:highlight w:val="none"/>
          <w:lang w:val="en-US" w:eastAsia="zh-CN"/>
          <w14:textFill>
            <w14:solidFill>
              <w14:schemeClr w14:val="tx1"/>
            </w14:solidFill>
          </w14:textFill>
        </w:rPr>
        <w:t>案卷要求</w:t>
      </w:r>
      <w:bookmarkEnd w:id="87"/>
      <w:bookmarkEnd w:id="88"/>
    </w:p>
    <w:p>
      <w:pPr>
        <w:pStyle w:val="68"/>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000000" w:themeColor="text1"/>
          <w:highlight w:val="none"/>
          <w:lang w:val="en-US" w:eastAsia="zh-CN"/>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案卷构成</w:t>
      </w:r>
    </w:p>
    <w:p>
      <w:pPr>
        <w:pStyle w:val="67"/>
        <w:ind w:firstLine="42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电子案卷由案卷封面、卷内文件目录、卷内文件、备考表等构成。</w:t>
      </w:r>
    </w:p>
    <w:p>
      <w:pPr>
        <w:pStyle w:val="68"/>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000000" w:themeColor="text1"/>
          <w:highlight w:val="none"/>
          <w:lang w:val="en-US" w:eastAsia="zh-CN"/>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卷内文件</w:t>
      </w:r>
    </w:p>
    <w:p>
      <w:pPr>
        <w:pStyle w:val="76"/>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000000" w:themeColor="text1"/>
          <w:highlight w:val="none"/>
          <w:lang w:val="en-US" w:eastAsia="zh-CN"/>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行政许可卷内文件材料</w:t>
      </w:r>
    </w:p>
    <w:p>
      <w:pPr>
        <w:pStyle w:val="67"/>
        <w:ind w:firstLine="42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行政许可卷内文件材料见表1。</w:t>
      </w:r>
    </w:p>
    <w:p>
      <w:pPr>
        <w:pStyle w:val="78"/>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行政许可卷内文件材料</w:t>
      </w:r>
    </w:p>
    <w:tbl>
      <w:tblPr>
        <w:tblStyle w:val="20"/>
        <w:tblW w:w="9567"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632"/>
        <w:gridCol w:w="4160"/>
        <w:gridCol w:w="940"/>
        <w:gridCol w:w="3835"/>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序号</w:t>
            </w:r>
          </w:p>
        </w:tc>
        <w:tc>
          <w:tcPr>
            <w:tcW w:w="4160" w:type="dxa"/>
            <w:tcBorders>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电子文件类型</w:t>
            </w:r>
          </w:p>
        </w:tc>
        <w:tc>
          <w:tcPr>
            <w:tcW w:w="940" w:type="dxa"/>
            <w:tcBorders>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填写项目</w:t>
            </w:r>
          </w:p>
        </w:tc>
        <w:tc>
          <w:tcPr>
            <w:tcW w:w="3835" w:type="dxa"/>
            <w:tcBorders>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1</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行政许可（准予、不予、</w:t>
            </w:r>
            <w:r>
              <w:rPr>
                <w:rFonts w:hint="eastAsia" w:hAnsi="宋体"/>
                <w:color w:val="000000" w:themeColor="text1"/>
                <w:sz w:val="18"/>
                <w:highlight w:val="none"/>
                <w:lang w:eastAsia="zh-CN"/>
                <w14:textFill>
                  <w14:solidFill>
                    <w14:schemeClr w14:val="tx1"/>
                  </w14:solidFill>
                </w14:textFill>
              </w:rPr>
              <w:t>准予</w:t>
            </w:r>
            <w:r>
              <w:rPr>
                <w:rFonts w:hint="eastAsia" w:hAnsi="宋体"/>
                <w:color w:val="000000" w:themeColor="text1"/>
                <w:sz w:val="18"/>
                <w:highlight w:val="none"/>
                <w14:textFill>
                  <w14:solidFill>
                    <w14:schemeClr w14:val="tx1"/>
                  </w14:solidFill>
                </w14:textFill>
              </w:rPr>
              <w:t>变更、不予变更、准予延续、不予延续</w:t>
            </w:r>
            <w:r>
              <w:rPr>
                <w:rFonts w:hint="eastAsia" w:hAnsi="宋体"/>
                <w:color w:val="000000" w:themeColor="text1"/>
                <w:sz w:val="18"/>
                <w:highlight w:val="none"/>
                <w:lang w:eastAsia="zh-CN"/>
                <w14:textFill>
                  <w14:solidFill>
                    <w14:schemeClr w14:val="tx1"/>
                  </w14:solidFill>
                </w14:textFill>
              </w:rPr>
              <w:t>）</w:t>
            </w:r>
            <w:r>
              <w:rPr>
                <w:rFonts w:hint="eastAsia" w:hAnsi="宋体"/>
                <w:color w:val="000000" w:themeColor="text1"/>
                <w:sz w:val="18"/>
                <w:highlight w:val="none"/>
                <w14:textFill>
                  <w14:solidFill>
                    <w14:schemeClr w14:val="tx1"/>
                  </w14:solidFill>
                </w14:textFill>
              </w:rPr>
              <w:t>决定书</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见表A.1</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作出准予、不予、</w:t>
            </w:r>
            <w:r>
              <w:rPr>
                <w:rFonts w:hint="eastAsia" w:hAnsi="宋体"/>
                <w:color w:val="000000" w:themeColor="text1"/>
                <w:sz w:val="18"/>
                <w:highlight w:val="none"/>
                <w:lang w:eastAsia="zh-CN"/>
                <w14:textFill>
                  <w14:solidFill>
                    <w14:schemeClr w14:val="tx1"/>
                  </w14:solidFill>
                </w14:textFill>
              </w:rPr>
              <w:t>准予</w:t>
            </w:r>
            <w:r>
              <w:rPr>
                <w:rFonts w:hint="eastAsia" w:hAnsi="宋体"/>
                <w:color w:val="000000" w:themeColor="text1"/>
                <w:sz w:val="18"/>
                <w:highlight w:val="none"/>
                <w14:textFill>
                  <w14:solidFill>
                    <w14:schemeClr w14:val="tx1"/>
                  </w14:solidFill>
                </w14:textFill>
              </w:rPr>
              <w:t>变更、不予变更、准予延续、不予延续决定时必备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hint="eastAsia"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2</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eastAsia"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撤销</w:t>
            </w:r>
            <w:r>
              <w:rPr>
                <w:rFonts w:hint="eastAsia" w:hAnsi="宋体"/>
                <w:color w:val="000000" w:themeColor="text1"/>
                <w:sz w:val="18"/>
                <w:highlight w:val="none"/>
                <w:lang w:val="en-US" w:eastAsia="zh-CN"/>
                <w14:textFill>
                  <w14:solidFill>
                    <w14:schemeClr w14:val="tx1"/>
                  </w14:solidFill>
                </w14:textFill>
              </w:rPr>
              <w:t>（</w:t>
            </w:r>
            <w:r>
              <w:rPr>
                <w:rFonts w:hint="eastAsia" w:hAnsi="宋体"/>
                <w:color w:val="000000" w:themeColor="text1"/>
                <w:sz w:val="18"/>
                <w:highlight w:val="none"/>
                <w14:textFill>
                  <w14:solidFill>
                    <w14:schemeClr w14:val="tx1"/>
                  </w14:solidFill>
                </w14:textFill>
              </w:rPr>
              <w:t>撤回、注销</w:t>
            </w:r>
            <w:r>
              <w:rPr>
                <w:rFonts w:hint="eastAsia" w:hAnsi="宋体"/>
                <w:color w:val="000000" w:themeColor="text1"/>
                <w:sz w:val="18"/>
                <w:highlight w:val="none"/>
                <w:lang w:val="en-US" w:eastAsia="zh-CN"/>
                <w14:textFill>
                  <w14:solidFill>
                    <w14:schemeClr w14:val="tx1"/>
                  </w14:solidFill>
                </w14:textFill>
              </w:rPr>
              <w:t>）</w:t>
            </w:r>
            <w:r>
              <w:rPr>
                <w:rFonts w:hint="eastAsia" w:hAnsi="宋体"/>
                <w:color w:val="000000" w:themeColor="text1"/>
                <w:sz w:val="18"/>
                <w:highlight w:val="none"/>
                <w14:textFill>
                  <w14:solidFill>
                    <w14:schemeClr w14:val="tx1"/>
                  </w14:solidFill>
                </w14:textFill>
              </w:rPr>
              <w:t>行政许可决定书</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eastAsia"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见表A.2</w:t>
            </w:r>
          </w:p>
        </w:tc>
        <w:tc>
          <w:tcPr>
            <w:tcW w:w="3835" w:type="dxa"/>
            <w:tcBorders>
              <w:top w:val="single" w:color="auto" w:sz="4" w:space="0"/>
              <w:left w:val="nil"/>
              <w:bottom w:val="single" w:color="auto" w:sz="4" w:space="0"/>
            </w:tcBorders>
            <w:vAlign w:val="center"/>
          </w:tcPr>
          <w:p>
            <w:pPr>
              <w:pStyle w:val="67"/>
              <w:ind w:firstLine="0" w:firstLineChars="0"/>
              <w:jc w:val="center"/>
              <w:rPr>
                <w:rFonts w:hint="eastAsia" w:hAnsi="宋体"/>
                <w:color w:val="000000" w:themeColor="text1"/>
                <w:sz w:val="18"/>
                <w:highlight w:val="none"/>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作出</w:t>
            </w:r>
            <w:r>
              <w:rPr>
                <w:rFonts w:hint="eastAsia" w:hAnsi="宋体"/>
                <w:color w:val="000000" w:themeColor="text1"/>
                <w:sz w:val="18"/>
                <w:highlight w:val="none"/>
                <w14:textFill>
                  <w14:solidFill>
                    <w14:schemeClr w14:val="tx1"/>
                  </w14:solidFill>
                </w14:textFill>
              </w:rPr>
              <w:t>撤销</w:t>
            </w:r>
            <w:r>
              <w:rPr>
                <w:rFonts w:hint="eastAsia" w:hAnsi="宋体"/>
                <w:color w:val="000000" w:themeColor="text1"/>
                <w:sz w:val="18"/>
                <w:highlight w:val="none"/>
                <w:lang w:eastAsia="zh-CN"/>
                <w14:textFill>
                  <w14:solidFill>
                    <w14:schemeClr w14:val="tx1"/>
                  </w14:solidFill>
                </w14:textFill>
              </w:rPr>
              <w:t>、</w:t>
            </w:r>
            <w:r>
              <w:rPr>
                <w:rFonts w:hint="eastAsia" w:hAnsi="宋体"/>
                <w:color w:val="000000" w:themeColor="text1"/>
                <w:sz w:val="18"/>
                <w:highlight w:val="none"/>
                <w:lang w:val="en-US" w:eastAsia="zh-CN"/>
                <w14:textFill>
                  <w14:solidFill>
                    <w14:schemeClr w14:val="tx1"/>
                  </w14:solidFill>
                </w14:textFill>
              </w:rPr>
              <w:t>撤回、注销</w:t>
            </w:r>
            <w:r>
              <w:rPr>
                <w:rFonts w:hAnsi="宋体"/>
                <w:color w:val="000000" w:themeColor="text1"/>
                <w:sz w:val="18"/>
                <w:highlight w:val="none"/>
                <w14:textFill>
                  <w14:solidFill>
                    <w14:schemeClr w14:val="tx1"/>
                  </w14:solidFill>
                </w14:textFill>
              </w:rPr>
              <w:t>决定时必备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3</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eastAsia" w:hAnsi="宋体" w:eastAsia="宋体"/>
                <w:color w:val="000000" w:themeColor="text1"/>
                <w:sz w:val="18"/>
                <w:highlight w:val="none"/>
                <w:lang w:eastAsia="zh-CN"/>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行政许可</w:t>
            </w:r>
            <w:r>
              <w:rPr>
                <w:rFonts w:hint="eastAsia" w:hAnsi="宋体"/>
                <w:color w:val="000000" w:themeColor="text1"/>
                <w:sz w:val="18"/>
                <w:highlight w:val="none"/>
                <w14:textFill>
                  <w14:solidFill>
                    <w14:schemeClr w14:val="tx1"/>
                  </w14:solidFill>
                </w14:textFill>
              </w:rPr>
              <w:t>申请</w:t>
            </w:r>
            <w:r>
              <w:rPr>
                <w:rFonts w:hint="eastAsia" w:hAnsi="宋体"/>
                <w:color w:val="000000" w:themeColor="text1"/>
                <w:sz w:val="18"/>
                <w:highlight w:val="none"/>
                <w:lang w:val="en-US" w:eastAsia="zh-CN"/>
                <w14:textFill>
                  <w14:solidFill>
                    <w14:schemeClr w14:val="tx1"/>
                  </w14:solidFill>
                </w14:textFill>
              </w:rPr>
              <w:t>书</w:t>
            </w:r>
            <w:r>
              <w:rPr>
                <w:rFonts w:hint="eastAsia" w:hAnsi="宋体"/>
                <w:color w:val="000000" w:themeColor="text1"/>
                <w:sz w:val="18"/>
                <w:highlight w:val="none"/>
                <w:lang w:eastAsia="zh-CN"/>
                <w14:textFill>
                  <w14:solidFill>
                    <w14:schemeClr w14:val="tx1"/>
                  </w14:solidFill>
                </w14:textFill>
              </w:rPr>
              <w:t>（</w:t>
            </w:r>
            <w:r>
              <w:rPr>
                <w:rFonts w:hint="eastAsia" w:hAnsi="宋体"/>
                <w:color w:val="000000" w:themeColor="text1"/>
                <w:sz w:val="18"/>
                <w:highlight w:val="none"/>
                <w14:textFill>
                  <w14:solidFill>
                    <w14:schemeClr w14:val="tx1"/>
                  </w14:solidFill>
                </w14:textFill>
              </w:rPr>
              <w:t>表</w:t>
            </w:r>
            <w:r>
              <w:rPr>
                <w:rFonts w:hint="eastAsia" w:hAnsi="宋体"/>
                <w:color w:val="000000" w:themeColor="text1"/>
                <w:sz w:val="18"/>
                <w:highlight w:val="none"/>
                <w:lang w:eastAsia="zh-CN"/>
                <w14:textFill>
                  <w14:solidFill>
                    <w14:schemeClr w14:val="tx1"/>
                  </w14:solidFill>
                </w14:textFill>
              </w:rPr>
              <w:t>）</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见表A.3</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4</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申请材料（含身份证明、授权委托书等）和申请人承诺材料</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default"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s="Times New Roman"/>
                <w:color w:val="000000" w:themeColor="text1"/>
                <w:sz w:val="18"/>
                <w:highlight w:val="none"/>
                <w:lang w:val="en-US" w:eastAsia="zh-CN" w:bidi="ar-SA"/>
                <w14:textFill>
                  <w14:solidFill>
                    <w14:schemeClr w14:val="tx1"/>
                  </w14:solidFill>
                </w14:textFill>
              </w:rPr>
              <w:t>—</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5</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eastAsia" w:hAnsi="宋体" w:eastAsia="宋体"/>
                <w:color w:val="000000" w:themeColor="text1"/>
                <w:sz w:val="18"/>
                <w:highlight w:val="none"/>
                <w:lang w:eastAsia="zh-CN"/>
                <w14:textFill>
                  <w14:solidFill>
                    <w14:schemeClr w14:val="tx1"/>
                  </w14:solidFill>
                </w14:textFill>
              </w:rPr>
            </w:pPr>
            <w:r>
              <w:rPr>
                <w:rFonts w:hint="eastAsia" w:hAnsi="宋体"/>
                <w:color w:val="000000" w:themeColor="text1"/>
                <w:sz w:val="18"/>
                <w:highlight w:val="none"/>
                <w14:textFill>
                  <w14:solidFill>
                    <w14:schemeClr w14:val="tx1"/>
                  </w14:solidFill>
                </w14:textFill>
              </w:rPr>
              <w:t>申请材料收件</w:t>
            </w:r>
            <w:r>
              <w:rPr>
                <w:rFonts w:hint="eastAsia" w:hAnsi="宋体"/>
                <w:color w:val="000000" w:themeColor="text1"/>
                <w:sz w:val="18"/>
                <w:highlight w:val="none"/>
                <w:lang w:val="en-US" w:eastAsia="zh-CN"/>
                <w14:textFill>
                  <w14:solidFill>
                    <w14:schemeClr w14:val="tx1"/>
                  </w14:solidFill>
                </w14:textFill>
              </w:rPr>
              <w:t>凭证</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见表A.4</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6</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补正材料</w:t>
            </w:r>
            <w:r>
              <w:rPr>
                <w:rFonts w:hint="eastAsia" w:hAnsi="宋体"/>
                <w:color w:val="000000" w:themeColor="text1"/>
                <w:sz w:val="18"/>
                <w:highlight w:val="none"/>
                <w:lang w:val="en-US" w:eastAsia="zh-CN"/>
                <w14:textFill>
                  <w14:solidFill>
                    <w14:schemeClr w14:val="tx1"/>
                  </w14:solidFill>
                </w14:textFill>
              </w:rPr>
              <w:t>通</w:t>
            </w:r>
            <w:r>
              <w:rPr>
                <w:rFonts w:hint="eastAsia" w:hAnsi="宋体"/>
                <w:color w:val="000000" w:themeColor="text1"/>
                <w:sz w:val="18"/>
                <w:highlight w:val="none"/>
                <w14:textFill>
                  <w14:solidFill>
                    <w14:schemeClr w14:val="tx1"/>
                  </w14:solidFill>
                </w14:textFill>
              </w:rPr>
              <w:t>知书</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见表A.5</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有补正时必备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7</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受理通知书</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见表A.6</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受理时必备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hint="eastAsia"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8</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default" w:hAnsi="宋体" w:eastAsia="宋体"/>
                <w:color w:val="000000" w:themeColor="text1"/>
                <w:sz w:val="18"/>
                <w:highlight w:val="none"/>
                <w:lang w:val="en-US" w:eastAsia="zh-CN"/>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不予受理决定书</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eastAsia"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w:t>
            </w:r>
            <w:r>
              <w:rPr>
                <w:rFonts w:hAnsi="宋体"/>
                <w:color w:val="000000" w:themeColor="text1"/>
                <w:sz w:val="18"/>
                <w:highlight w:val="none"/>
                <w14:textFill>
                  <w14:solidFill>
                    <w14:schemeClr w14:val="tx1"/>
                  </w14:solidFill>
                </w14:textFill>
              </w:rPr>
              <w:t>表</w:t>
            </w:r>
            <w:r>
              <w:rPr>
                <w:rFonts w:hint="eastAsia" w:hAnsi="宋体"/>
                <w:color w:val="000000" w:themeColor="text1"/>
                <w:sz w:val="18"/>
                <w:highlight w:val="none"/>
                <w14:textFill>
                  <w14:solidFill>
                    <w14:schemeClr w14:val="tx1"/>
                  </w14:solidFill>
                </w14:textFill>
              </w:rPr>
              <w:t>A.7</w:t>
            </w:r>
          </w:p>
        </w:tc>
        <w:tc>
          <w:tcPr>
            <w:tcW w:w="3835" w:type="dxa"/>
            <w:tcBorders>
              <w:top w:val="single" w:color="auto" w:sz="4" w:space="0"/>
              <w:left w:val="nil"/>
              <w:bottom w:val="single" w:color="auto" w:sz="4" w:space="0"/>
            </w:tcBorders>
            <w:vAlign w:val="center"/>
          </w:tcPr>
          <w:p>
            <w:pPr>
              <w:pStyle w:val="67"/>
              <w:ind w:firstLine="0" w:firstLineChars="0"/>
              <w:jc w:val="center"/>
              <w:rPr>
                <w:rFonts w:hint="eastAsia" w:hAnsi="宋体"/>
                <w:color w:val="000000" w:themeColor="text1"/>
                <w:sz w:val="18"/>
                <w:highlight w:val="none"/>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不予受理</w:t>
            </w:r>
            <w:r>
              <w:rPr>
                <w:rFonts w:hint="eastAsia" w:hAnsi="宋体"/>
                <w:color w:val="000000" w:themeColor="text1"/>
                <w:sz w:val="18"/>
                <w:highlight w:val="none"/>
                <w14:textFill>
                  <w14:solidFill>
                    <w14:schemeClr w14:val="tx1"/>
                  </w14:solidFill>
                </w14:textFill>
              </w:rPr>
              <w:t>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9</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现场核查笔录</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w:t>
            </w:r>
            <w:r>
              <w:rPr>
                <w:rFonts w:hAnsi="宋体"/>
                <w:color w:val="000000" w:themeColor="text1"/>
                <w:sz w:val="18"/>
                <w:highlight w:val="none"/>
                <w14:textFill>
                  <w14:solidFill>
                    <w14:schemeClr w14:val="tx1"/>
                  </w14:solidFill>
                </w14:textFill>
              </w:rPr>
              <w:t>8</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有现场核查时必备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hint="eastAsia"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10</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陈述申辩</w:t>
            </w:r>
            <w:r>
              <w:rPr>
                <w:rFonts w:hint="eastAsia" w:hAnsi="宋体"/>
                <w:color w:val="000000" w:themeColor="text1"/>
                <w:sz w:val="18"/>
                <w:highlight w:val="none"/>
                <w14:textFill>
                  <w14:solidFill>
                    <w14:schemeClr w14:val="tx1"/>
                  </w14:solidFill>
                </w14:textFill>
              </w:rPr>
              <w:t>告知书</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eastAsia"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w:t>
            </w:r>
            <w:r>
              <w:rPr>
                <w:rFonts w:hAnsi="宋体"/>
                <w:color w:val="000000" w:themeColor="text1"/>
                <w:sz w:val="18"/>
                <w:highlight w:val="none"/>
                <w14:textFill>
                  <w14:solidFill>
                    <w14:schemeClr w14:val="tx1"/>
                  </w14:solidFill>
                </w14:textFill>
              </w:rPr>
              <w:t>9</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有陈述申辩时必备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hint="eastAsia"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11</w:t>
            </w:r>
          </w:p>
        </w:tc>
        <w:tc>
          <w:tcPr>
            <w:tcW w:w="4160" w:type="dxa"/>
            <w:tcBorders>
              <w:top w:val="single" w:color="auto" w:sz="4" w:space="0"/>
              <w:left w:val="nil"/>
              <w:bottom w:val="single" w:color="auto" w:sz="4" w:space="0"/>
              <w:right w:val="single" w:color="auto" w:sz="4" w:space="0"/>
            </w:tcBorders>
            <w:shd w:val="clear" w:color="auto" w:fill="auto"/>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陈述申辩</w:t>
            </w:r>
            <w:r>
              <w:rPr>
                <w:rFonts w:hint="eastAsia" w:hAnsi="宋体"/>
                <w:color w:val="000000" w:themeColor="text1"/>
                <w:sz w:val="18"/>
                <w:highlight w:val="none"/>
                <w:lang w:eastAsia="zh-CN"/>
                <w14:textFill>
                  <w14:solidFill>
                    <w14:schemeClr w14:val="tx1"/>
                  </w14:solidFill>
                </w14:textFill>
              </w:rPr>
              <w:t>意见或</w:t>
            </w:r>
            <w:r>
              <w:rPr>
                <w:rFonts w:hint="eastAsia" w:hAnsi="宋体"/>
                <w:color w:val="000000" w:themeColor="text1"/>
                <w:sz w:val="18"/>
                <w:highlight w:val="none"/>
                <w14:textFill>
                  <w14:solidFill>
                    <w14:schemeClr w14:val="tx1"/>
                  </w14:solidFill>
                </w14:textFill>
              </w:rPr>
              <w:t>笔录</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eastAsia"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w:t>
            </w:r>
            <w:r>
              <w:rPr>
                <w:rFonts w:hAnsi="宋体"/>
                <w:color w:val="000000" w:themeColor="text1"/>
                <w:sz w:val="18"/>
                <w:highlight w:val="none"/>
                <w14:textFill>
                  <w14:solidFill>
                    <w14:schemeClr w14:val="tx1"/>
                  </w14:solidFill>
                </w14:textFill>
              </w:rPr>
              <w:t>10</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有陈述申辩时必备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hint="eastAsia"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12</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default" w:hAnsi="宋体" w:eastAsia="宋体"/>
                <w:color w:val="000000" w:themeColor="text1"/>
                <w:sz w:val="18"/>
                <w:highlight w:val="none"/>
                <w:lang w:val="en-US" w:eastAsia="zh-CN"/>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听证告知书</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eastAsia"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见表A.1</w:t>
            </w:r>
            <w:r>
              <w:rPr>
                <w:rFonts w:hAnsi="宋体"/>
                <w:color w:val="000000" w:themeColor="text1"/>
                <w:sz w:val="18"/>
                <w:highlight w:val="none"/>
                <w14:textFill>
                  <w14:solidFill>
                    <w14:schemeClr w14:val="tx1"/>
                  </w14:solidFill>
                </w14:textFill>
              </w:rPr>
              <w:t>1</w:t>
            </w:r>
          </w:p>
        </w:tc>
        <w:tc>
          <w:tcPr>
            <w:tcW w:w="3835" w:type="dxa"/>
            <w:tcBorders>
              <w:top w:val="single" w:color="auto" w:sz="4" w:space="0"/>
              <w:left w:val="nil"/>
              <w:bottom w:val="single" w:color="auto" w:sz="4" w:space="0"/>
            </w:tcBorders>
            <w:vAlign w:val="center"/>
          </w:tcPr>
          <w:p>
            <w:pPr>
              <w:pStyle w:val="67"/>
              <w:ind w:firstLine="0" w:firstLineChars="0"/>
              <w:jc w:val="center"/>
              <w:rPr>
                <w:rFonts w:hint="default" w:hAnsi="宋体" w:eastAsia="宋体"/>
                <w:color w:val="000000" w:themeColor="text1"/>
                <w:sz w:val="18"/>
                <w:highlight w:val="none"/>
                <w:lang w:val="en-US" w:eastAsia="zh-CN"/>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有听证权利告知时必备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hint="eastAsia"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13</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听证申请书</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eastAsia"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见表A.1</w:t>
            </w:r>
            <w:r>
              <w:rPr>
                <w:rFonts w:hAnsi="宋体"/>
                <w:color w:val="000000" w:themeColor="text1"/>
                <w:sz w:val="18"/>
                <w:highlight w:val="none"/>
                <w14:textFill>
                  <w14:solidFill>
                    <w14:schemeClr w14:val="tx1"/>
                  </w14:solidFill>
                </w14:textFill>
              </w:rPr>
              <w:t>2</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申请听证时必备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hint="eastAsia"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14</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听证通知书</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eastAsia"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见表A.1</w:t>
            </w:r>
            <w:r>
              <w:rPr>
                <w:rFonts w:hAnsi="宋体"/>
                <w:color w:val="000000" w:themeColor="text1"/>
                <w:sz w:val="18"/>
                <w:highlight w:val="none"/>
                <w14:textFill>
                  <w14:solidFill>
                    <w14:schemeClr w14:val="tx1"/>
                  </w14:solidFill>
                </w14:textFill>
              </w:rPr>
              <w:t>3</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听证时必备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15</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听证公告</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见表A.1</w:t>
            </w:r>
            <w:r>
              <w:rPr>
                <w:rFonts w:hAnsi="宋体"/>
                <w:color w:val="000000" w:themeColor="text1"/>
                <w:sz w:val="18"/>
                <w:highlight w:val="none"/>
                <w14:textFill>
                  <w14:solidFill>
                    <w14:schemeClr w14:val="tx1"/>
                  </w14:solidFill>
                </w14:textFill>
              </w:rPr>
              <w:t>4</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有听证</w:t>
            </w:r>
            <w:r>
              <w:rPr>
                <w:rFonts w:hint="eastAsia" w:hAnsi="宋体"/>
                <w:color w:val="000000" w:themeColor="text1"/>
                <w:sz w:val="18"/>
                <w:highlight w:val="none"/>
                <w14:textFill>
                  <w14:solidFill>
                    <w14:schemeClr w14:val="tx1"/>
                  </w14:solidFill>
                </w14:textFill>
              </w:rPr>
              <w:t>公告时必备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16</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听证笔录</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见表A.1</w:t>
            </w:r>
            <w:r>
              <w:rPr>
                <w:rFonts w:hAnsi="宋体"/>
                <w:color w:val="000000" w:themeColor="text1"/>
                <w:sz w:val="18"/>
                <w:highlight w:val="none"/>
                <w14:textFill>
                  <w14:solidFill>
                    <w14:schemeClr w14:val="tx1"/>
                  </w14:solidFill>
                </w14:textFill>
              </w:rPr>
              <w:t>5</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听证时必备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hint="default" w:hAnsi="宋体" w:eastAsia="宋体"/>
                <w:color w:val="000000" w:themeColor="text1"/>
                <w:sz w:val="18"/>
                <w:highlight w:val="none"/>
                <w:lang w:val="en-US" w:eastAsia="zh-CN"/>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17</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default" w:hAnsi="宋体" w:eastAsia="宋体"/>
                <w:color w:val="000000" w:themeColor="text1"/>
                <w:sz w:val="18"/>
                <w:highlight w:val="none"/>
                <w:lang w:val="en-US" w:eastAsia="zh-CN"/>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听证报告</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eastAsia"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见表A.1</w:t>
            </w:r>
            <w:r>
              <w:rPr>
                <w:rFonts w:hAnsi="宋体"/>
                <w:color w:val="000000" w:themeColor="text1"/>
                <w:sz w:val="18"/>
                <w:highlight w:val="none"/>
                <w14:textFill>
                  <w14:solidFill>
                    <w14:schemeClr w14:val="tx1"/>
                  </w14:solidFill>
                </w14:textFill>
              </w:rPr>
              <w:t>6</w:t>
            </w:r>
          </w:p>
        </w:tc>
        <w:tc>
          <w:tcPr>
            <w:tcW w:w="3835" w:type="dxa"/>
            <w:tcBorders>
              <w:top w:val="single" w:color="auto" w:sz="4" w:space="0"/>
              <w:left w:val="nil"/>
              <w:bottom w:val="single" w:color="auto" w:sz="4" w:space="0"/>
            </w:tcBorders>
            <w:vAlign w:val="center"/>
          </w:tcPr>
          <w:p>
            <w:pPr>
              <w:pStyle w:val="67"/>
              <w:ind w:firstLine="0" w:firstLineChars="0"/>
              <w:jc w:val="center"/>
              <w:rPr>
                <w:rFonts w:hint="default" w:hAnsi="宋体" w:eastAsia="宋体"/>
                <w:color w:val="000000" w:themeColor="text1"/>
                <w:sz w:val="18"/>
                <w:highlight w:val="none"/>
                <w:lang w:val="en-US" w:eastAsia="zh-CN"/>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听证时必备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18</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延期</w:t>
            </w:r>
            <w:r>
              <w:rPr>
                <w:rFonts w:hint="eastAsia" w:hAnsi="宋体"/>
                <w:color w:val="000000" w:themeColor="text1"/>
                <w:sz w:val="18"/>
                <w:highlight w:val="none"/>
                <w:lang w:val="en-US" w:eastAsia="zh-CN"/>
                <w14:textFill>
                  <w14:solidFill>
                    <w14:schemeClr w14:val="tx1"/>
                  </w14:solidFill>
                </w14:textFill>
              </w:rPr>
              <w:t>决定</w:t>
            </w:r>
            <w:r>
              <w:rPr>
                <w:rFonts w:hint="eastAsia" w:hAnsi="宋体"/>
                <w:color w:val="000000" w:themeColor="text1"/>
                <w:sz w:val="18"/>
                <w:highlight w:val="none"/>
                <w14:textFill>
                  <w14:solidFill>
                    <w14:schemeClr w14:val="tx1"/>
                  </w14:solidFill>
                </w14:textFill>
              </w:rPr>
              <w:t>通知书</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见表A.1</w:t>
            </w:r>
            <w:r>
              <w:rPr>
                <w:rFonts w:hAnsi="宋体"/>
                <w:color w:val="000000" w:themeColor="text1"/>
                <w:sz w:val="18"/>
                <w:highlight w:val="none"/>
                <w14:textFill>
                  <w14:solidFill>
                    <w14:schemeClr w14:val="tx1"/>
                  </w14:solidFill>
                </w14:textFill>
              </w:rPr>
              <w:t>7</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延期时必备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jc w:val="center"/>
        </w:trPr>
        <w:tc>
          <w:tcPr>
            <w:tcW w:w="632" w:type="dxa"/>
            <w:tcBorders>
              <w:top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19</w:t>
            </w:r>
          </w:p>
        </w:tc>
        <w:tc>
          <w:tcPr>
            <w:tcW w:w="4160" w:type="dxa"/>
            <w:tcBorders>
              <w:top w:val="single" w:color="auto" w:sz="4" w:space="0"/>
              <w:left w:val="nil"/>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特别程序</w:t>
            </w:r>
            <w:r>
              <w:rPr>
                <w:rFonts w:hint="eastAsia" w:hAnsi="宋体"/>
                <w:color w:val="000000" w:themeColor="text1"/>
                <w:sz w:val="18"/>
                <w:highlight w:val="none"/>
                <w:lang w:val="en-US" w:eastAsia="zh-CN"/>
                <w14:textFill>
                  <w14:solidFill>
                    <w14:schemeClr w14:val="tx1"/>
                  </w14:solidFill>
                </w14:textFill>
              </w:rPr>
              <w:t>所需时间通知</w:t>
            </w:r>
            <w:r>
              <w:rPr>
                <w:rFonts w:hint="eastAsia" w:hAnsi="宋体"/>
                <w:color w:val="000000" w:themeColor="text1"/>
                <w:sz w:val="18"/>
                <w:highlight w:val="none"/>
                <w14:textFill>
                  <w14:solidFill>
                    <w14:schemeClr w14:val="tx1"/>
                  </w14:solidFill>
                </w14:textFill>
              </w:rPr>
              <w:t>书</w:t>
            </w:r>
          </w:p>
        </w:tc>
        <w:tc>
          <w:tcPr>
            <w:tcW w:w="940" w:type="dxa"/>
            <w:tcBorders>
              <w:top w:val="single" w:color="auto" w:sz="4" w:space="0"/>
              <w:left w:val="nil"/>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见表A.1</w:t>
            </w:r>
            <w:r>
              <w:rPr>
                <w:rFonts w:hAnsi="宋体"/>
                <w:color w:val="000000" w:themeColor="text1"/>
                <w:sz w:val="18"/>
                <w:highlight w:val="none"/>
                <w14:textFill>
                  <w14:solidFill>
                    <w14:schemeClr w14:val="tx1"/>
                  </w14:solidFill>
                </w14:textFill>
              </w:rPr>
              <w:t>8</w:t>
            </w:r>
          </w:p>
        </w:tc>
        <w:tc>
          <w:tcPr>
            <w:tcW w:w="3835" w:type="dxa"/>
            <w:tcBorders>
              <w:top w:val="single" w:color="auto" w:sz="4" w:space="0"/>
              <w:left w:val="nil"/>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有特别程序时必备</w:t>
            </w:r>
          </w:p>
        </w:tc>
      </w:tr>
    </w:tbl>
    <w:p>
      <w:pPr>
        <w:pStyle w:val="78"/>
        <w:numPr>
          <w:ilvl w:val="0"/>
          <w:numId w:val="13"/>
        </w:numPr>
        <w:spacing w:before="156" w:after="156"/>
      </w:pPr>
      <w:r>
        <w:rPr>
          <w:rFonts w:hint="eastAsia"/>
          <w:color w:val="000000" w:themeColor="text1"/>
          <w:highlight w:val="none"/>
          <w14:textFill>
            <w14:solidFill>
              <w14:schemeClr w14:val="tx1"/>
            </w14:solidFill>
          </w14:textFill>
        </w:rPr>
        <w:t>行政许可卷内文件材料</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（续）</w:t>
      </w:r>
    </w:p>
    <w:tbl>
      <w:tblPr>
        <w:tblStyle w:val="20"/>
        <w:tblW w:w="9567"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632"/>
        <w:gridCol w:w="4160"/>
        <w:gridCol w:w="940"/>
        <w:gridCol w:w="3835"/>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jc w:val="center"/>
        </w:trPr>
        <w:tc>
          <w:tcPr>
            <w:tcW w:w="632" w:type="dxa"/>
            <w:tcBorders>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序号</w:t>
            </w:r>
          </w:p>
        </w:tc>
        <w:tc>
          <w:tcPr>
            <w:tcW w:w="4160" w:type="dxa"/>
            <w:tcBorders>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电子文件类型</w:t>
            </w:r>
          </w:p>
        </w:tc>
        <w:tc>
          <w:tcPr>
            <w:tcW w:w="940" w:type="dxa"/>
            <w:tcBorders>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填写项目</w:t>
            </w:r>
          </w:p>
        </w:tc>
        <w:tc>
          <w:tcPr>
            <w:tcW w:w="3835" w:type="dxa"/>
            <w:tcBorders>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20</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征求意见函</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见表A.1</w:t>
            </w:r>
            <w:r>
              <w:rPr>
                <w:rFonts w:hAnsi="宋体"/>
                <w:color w:val="000000" w:themeColor="text1"/>
                <w:sz w:val="18"/>
                <w:highlight w:val="none"/>
                <w14:textFill>
                  <w14:solidFill>
                    <w14:schemeClr w14:val="tx1"/>
                  </w14:solidFill>
                </w14:textFill>
              </w:rPr>
              <w:t>9</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有征求意见时必备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21</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反馈意见</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default"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s="Times New Roman"/>
                <w:color w:val="000000" w:themeColor="text1"/>
                <w:sz w:val="18"/>
                <w:highlight w:val="none"/>
                <w:lang w:val="en-US" w:eastAsia="zh-CN" w:bidi="ar-SA"/>
                <w14:textFill>
                  <w14:solidFill>
                    <w14:schemeClr w14:val="tx1"/>
                  </w14:solidFill>
                </w14:textFill>
              </w:rPr>
              <w:t>—</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有征求意见时必备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22</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检验（检测、检疫、鉴定、评审等）委托书</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见表A.20</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有</w:t>
            </w:r>
            <w:r>
              <w:rPr>
                <w:rFonts w:hint="eastAsia" w:hAnsi="宋体"/>
                <w:color w:val="000000" w:themeColor="text1"/>
                <w:sz w:val="18"/>
                <w:highlight w:val="none"/>
                <w14:textFill>
                  <w14:solidFill>
                    <w14:schemeClr w14:val="tx1"/>
                  </w14:solidFill>
                </w14:textFill>
              </w:rPr>
              <w:t>检验（检测、检疫、鉴定、评审等）时必备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23</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检验（检测、检疫）结果、专家评审（鉴定）意见</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见表A.2</w:t>
            </w:r>
            <w:r>
              <w:rPr>
                <w:rFonts w:hAnsi="宋体"/>
                <w:color w:val="000000" w:themeColor="text1"/>
                <w:sz w:val="18"/>
                <w:highlight w:val="none"/>
                <w14:textFill>
                  <w14:solidFill>
                    <w14:schemeClr w14:val="tx1"/>
                  </w14:solidFill>
                </w14:textFill>
              </w:rPr>
              <w:t>1</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有</w:t>
            </w:r>
            <w:r>
              <w:rPr>
                <w:rFonts w:hint="eastAsia" w:hAnsi="宋体"/>
                <w:color w:val="000000" w:themeColor="text1"/>
                <w:sz w:val="18"/>
                <w:highlight w:val="none"/>
                <w14:textFill>
                  <w14:solidFill>
                    <w14:schemeClr w14:val="tx1"/>
                  </w14:solidFill>
                </w14:textFill>
              </w:rPr>
              <w:t>检验（检测、检疫、鉴定、评审等）时必备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24</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重大行政执法决定法制审核意见书</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w:t>
            </w:r>
            <w:r>
              <w:rPr>
                <w:rFonts w:hAnsi="宋体"/>
                <w:color w:val="000000" w:themeColor="text1"/>
                <w:sz w:val="18"/>
                <w:highlight w:val="none"/>
                <w14:textFill>
                  <w14:solidFill>
                    <w14:schemeClr w14:val="tx1"/>
                  </w14:solidFill>
                </w14:textFill>
              </w:rPr>
              <w:t>22</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属于重大行政执法决定时必备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25</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行政机关负责人集体讨论笔录</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见表A.2</w:t>
            </w:r>
            <w:r>
              <w:rPr>
                <w:rFonts w:hAnsi="宋体"/>
                <w:color w:val="000000" w:themeColor="text1"/>
                <w:sz w:val="18"/>
                <w:highlight w:val="none"/>
                <w14:textFill>
                  <w14:solidFill>
                    <w14:schemeClr w14:val="tx1"/>
                  </w14:solidFill>
                </w14:textFill>
              </w:rPr>
              <w:t>3</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属于重大行政执法决定时必备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hint="default"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26</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行政</w:t>
            </w:r>
            <w:r>
              <w:rPr>
                <w:rFonts w:hint="eastAsia" w:hAnsi="宋体"/>
                <w:color w:val="000000" w:themeColor="text1"/>
                <w:sz w:val="18"/>
                <w:highlight w:val="none"/>
                <w14:textFill>
                  <w14:solidFill>
                    <w14:schemeClr w14:val="tx1"/>
                  </w14:solidFill>
                </w14:textFill>
              </w:rPr>
              <w:t>许可收费</w:t>
            </w:r>
            <w:r>
              <w:rPr>
                <w:rFonts w:hint="eastAsia" w:hAnsi="宋体"/>
                <w:color w:val="000000" w:themeColor="text1"/>
                <w:sz w:val="18"/>
                <w:highlight w:val="none"/>
                <w:lang w:val="en-US" w:eastAsia="zh-CN"/>
                <w14:textFill>
                  <w14:solidFill>
                    <w14:schemeClr w14:val="tx1"/>
                  </w14:solidFill>
                </w14:textFill>
              </w:rPr>
              <w:t>凭</w:t>
            </w:r>
            <w:r>
              <w:rPr>
                <w:rFonts w:hint="eastAsia" w:hAnsi="宋体"/>
                <w:color w:val="000000" w:themeColor="text1"/>
                <w:sz w:val="18"/>
                <w:highlight w:val="none"/>
                <w14:textFill>
                  <w14:solidFill>
                    <w14:schemeClr w14:val="tx1"/>
                  </w14:solidFill>
                </w14:textFill>
              </w:rPr>
              <w:t>据</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见表A.2</w:t>
            </w:r>
            <w:r>
              <w:rPr>
                <w:rFonts w:hint="eastAsia" w:hAnsi="宋体"/>
                <w:color w:val="000000" w:themeColor="text1"/>
                <w:sz w:val="18"/>
                <w:highlight w:val="none"/>
                <w:lang w:val="en-US" w:eastAsia="zh-CN"/>
                <w14:textFill>
                  <w14:solidFill>
                    <w14:schemeClr w14:val="tx1"/>
                  </w14:solidFill>
                </w14:textFill>
              </w:rPr>
              <w:t>4</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收费时必备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hint="default"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14:textFill>
                  <w14:solidFill>
                    <w14:schemeClr w14:val="tx1"/>
                  </w14:solidFill>
                </w14:textFill>
              </w:rPr>
              <w:t>2</w:t>
            </w:r>
            <w:r>
              <w:rPr>
                <w:rFonts w:hint="eastAsia" w:hAnsi="宋体"/>
                <w:color w:val="000000" w:themeColor="text1"/>
                <w:sz w:val="18"/>
                <w:highlight w:val="none"/>
                <w:lang w:val="en-US" w:eastAsia="zh-CN"/>
                <w14:textFill>
                  <w14:solidFill>
                    <w14:schemeClr w14:val="tx1"/>
                  </w14:solidFill>
                </w14:textFill>
              </w:rPr>
              <w:t>7</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送达凭证</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s="Times New Roman"/>
                <w:color w:val="000000" w:themeColor="text1"/>
                <w:sz w:val="18"/>
                <w:highlight w:val="none"/>
                <w:lang w:val="en-US" w:eastAsia="zh-CN" w:bidi="ar-SA"/>
                <w14:textFill>
                  <w14:solidFill>
                    <w14:schemeClr w14:val="tx1"/>
                  </w14:solidFill>
                </w14:textFill>
              </w:rPr>
              <w:t>见表A.25</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hint="default"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s="Times New Roman"/>
                <w:color w:val="000000" w:themeColor="text1"/>
                <w:sz w:val="18"/>
                <w:highlight w:val="none"/>
                <w:lang w:val="en-US" w:eastAsia="zh-CN" w:bidi="ar-SA"/>
                <w14:textFill>
                  <w14:solidFill>
                    <w14:schemeClr w14:val="tx1"/>
                  </w14:solidFill>
                </w14:textFill>
              </w:rPr>
              <w:t>28</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eastAsia"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颁发的行政许可证件</w:t>
            </w:r>
            <w:r>
              <w:rPr>
                <w:rFonts w:hint="eastAsia" w:hAnsi="宋体"/>
                <w:color w:val="000000" w:themeColor="text1"/>
                <w:sz w:val="18"/>
                <w:highlight w:val="none"/>
                <w:lang w:eastAsia="zh-CN"/>
                <w14:textFill>
                  <w14:solidFill>
                    <w14:schemeClr w14:val="tx1"/>
                  </w14:solidFill>
                </w14:textFill>
              </w:rPr>
              <w:t>的</w:t>
            </w:r>
            <w:r>
              <w:rPr>
                <w:rFonts w:hint="eastAsia" w:hAnsi="宋体"/>
                <w:color w:val="000000" w:themeColor="text1"/>
                <w:sz w:val="18"/>
                <w:highlight w:val="none"/>
                <w14:textFill>
                  <w14:solidFill>
                    <w14:schemeClr w14:val="tx1"/>
                  </w14:solidFill>
                </w14:textFill>
              </w:rPr>
              <w:t>复印件</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eastAsia" w:hAnsi="宋体" w:eastAsia="宋体"/>
                <w:color w:val="000000" w:themeColor="text1"/>
                <w:sz w:val="18"/>
                <w:highlight w:val="none"/>
                <w:lang w:val="en-US" w:eastAsia="zh-CN"/>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w:t>
            </w:r>
          </w:p>
        </w:tc>
        <w:tc>
          <w:tcPr>
            <w:tcW w:w="3835" w:type="dxa"/>
            <w:tcBorders>
              <w:top w:val="single" w:color="auto" w:sz="4" w:space="0"/>
              <w:left w:val="nil"/>
              <w:bottom w:val="single" w:color="auto" w:sz="4" w:space="0"/>
            </w:tcBorders>
            <w:vAlign w:val="center"/>
          </w:tcPr>
          <w:p>
            <w:pPr>
              <w:pStyle w:val="67"/>
              <w:ind w:firstLine="0" w:firstLineChars="0"/>
              <w:jc w:val="center"/>
              <w:rPr>
                <w:rFonts w:hint="default" w:hAnsi="宋体" w:eastAsia="宋体"/>
                <w:color w:val="000000" w:themeColor="text1"/>
                <w:sz w:val="18"/>
                <w:highlight w:val="none"/>
                <w:lang w:val="en-US" w:eastAsia="zh-CN"/>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颁发行政许可证件时必备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jc w:val="center"/>
        </w:trPr>
        <w:tc>
          <w:tcPr>
            <w:tcW w:w="632" w:type="dxa"/>
            <w:tcBorders>
              <w:top w:val="single" w:color="auto" w:sz="4" w:space="0"/>
              <w:bottom w:val="single" w:color="auto" w:sz="4" w:space="0"/>
              <w:right w:val="single" w:color="auto" w:sz="4" w:space="0"/>
            </w:tcBorders>
            <w:vAlign w:val="center"/>
          </w:tcPr>
          <w:p>
            <w:pPr>
              <w:pStyle w:val="67"/>
              <w:ind w:firstLine="0" w:firstLineChars="0"/>
              <w:jc w:val="center"/>
              <w:rPr>
                <w:rFonts w:hint="default"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29</w:t>
            </w:r>
          </w:p>
        </w:tc>
        <w:tc>
          <w:tcPr>
            <w:tcW w:w="416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内部审批表</w:t>
            </w:r>
          </w:p>
        </w:tc>
        <w:tc>
          <w:tcPr>
            <w:tcW w:w="940" w:type="dxa"/>
            <w:tcBorders>
              <w:top w:val="single" w:color="auto" w:sz="4" w:space="0"/>
              <w:left w:val="nil"/>
              <w:bottom w:val="single" w:color="auto" w:sz="4" w:space="0"/>
              <w:right w:val="single" w:color="auto" w:sz="4" w:space="0"/>
            </w:tcBorders>
            <w:vAlign w:val="center"/>
          </w:tcPr>
          <w:p>
            <w:pPr>
              <w:pStyle w:val="67"/>
              <w:ind w:firstLine="0" w:firstLineChars="0"/>
              <w:jc w:val="center"/>
              <w:rPr>
                <w:rFonts w:hint="default"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s="Times New Roman"/>
                <w:color w:val="000000" w:themeColor="text1"/>
                <w:sz w:val="18"/>
                <w:highlight w:val="none"/>
                <w:lang w:val="en-US" w:eastAsia="zh-CN" w:bidi="ar-SA"/>
                <w14:textFill>
                  <w14:solidFill>
                    <w14:schemeClr w14:val="tx1"/>
                  </w14:solidFill>
                </w14:textFill>
              </w:rPr>
              <w:t>见表A.26</w:t>
            </w:r>
          </w:p>
        </w:tc>
        <w:tc>
          <w:tcPr>
            <w:tcW w:w="3835" w:type="dxa"/>
            <w:tcBorders>
              <w:top w:val="single" w:color="auto" w:sz="4" w:space="0"/>
              <w:left w:val="nil"/>
              <w:bottom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jc w:val="center"/>
        </w:trPr>
        <w:tc>
          <w:tcPr>
            <w:tcW w:w="632" w:type="dxa"/>
            <w:tcBorders>
              <w:top w:val="single" w:color="auto" w:sz="4" w:space="0"/>
              <w:right w:val="single" w:color="auto" w:sz="4" w:space="0"/>
            </w:tcBorders>
            <w:vAlign w:val="center"/>
          </w:tcPr>
          <w:p>
            <w:pPr>
              <w:pStyle w:val="67"/>
              <w:ind w:firstLine="0" w:firstLineChars="0"/>
              <w:jc w:val="center"/>
              <w:rPr>
                <w:rFonts w:hint="default"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olor w:val="000000" w:themeColor="text1"/>
                <w:sz w:val="18"/>
                <w:highlight w:val="none"/>
                <w:lang w:val="en-US" w:eastAsia="zh-CN"/>
                <w14:textFill>
                  <w14:solidFill>
                    <w14:schemeClr w14:val="tx1"/>
                  </w14:solidFill>
                </w14:textFill>
              </w:rPr>
              <w:t>30</w:t>
            </w:r>
          </w:p>
        </w:tc>
        <w:tc>
          <w:tcPr>
            <w:tcW w:w="4160" w:type="dxa"/>
            <w:tcBorders>
              <w:top w:val="single" w:color="auto" w:sz="4" w:space="0"/>
              <w:left w:val="nil"/>
              <w:right w:val="single" w:color="auto" w:sz="4" w:space="0"/>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其他</w:t>
            </w:r>
          </w:p>
        </w:tc>
        <w:tc>
          <w:tcPr>
            <w:tcW w:w="940" w:type="dxa"/>
            <w:tcBorders>
              <w:top w:val="single" w:color="auto" w:sz="4" w:space="0"/>
              <w:left w:val="nil"/>
              <w:right w:val="single" w:color="auto" w:sz="4" w:space="0"/>
            </w:tcBorders>
            <w:vAlign w:val="center"/>
          </w:tcPr>
          <w:p>
            <w:pPr>
              <w:pStyle w:val="67"/>
              <w:ind w:firstLine="0" w:firstLineChars="0"/>
              <w:jc w:val="center"/>
              <w:rPr>
                <w:rFonts w:hint="default" w:ascii="宋体" w:hAnsi="宋体" w:eastAsia="宋体" w:cs="Times New Roman"/>
                <w:color w:val="000000" w:themeColor="text1"/>
                <w:sz w:val="18"/>
                <w:highlight w:val="none"/>
                <w:lang w:val="en-US" w:eastAsia="zh-CN" w:bidi="ar-SA"/>
                <w14:textFill>
                  <w14:solidFill>
                    <w14:schemeClr w14:val="tx1"/>
                  </w14:solidFill>
                </w14:textFill>
              </w:rPr>
            </w:pPr>
            <w:r>
              <w:rPr>
                <w:rFonts w:hint="eastAsia" w:hAnsi="宋体" w:cs="Times New Roman"/>
                <w:color w:val="000000" w:themeColor="text1"/>
                <w:sz w:val="18"/>
                <w:highlight w:val="none"/>
                <w:lang w:val="en-US" w:eastAsia="zh-CN" w:bidi="ar-SA"/>
                <w14:textFill>
                  <w14:solidFill>
                    <w14:schemeClr w14:val="tx1"/>
                  </w14:solidFill>
                </w14:textFill>
              </w:rPr>
              <w:t>—</w:t>
            </w:r>
          </w:p>
        </w:tc>
        <w:tc>
          <w:tcPr>
            <w:tcW w:w="3835" w:type="dxa"/>
            <w:tcBorders>
              <w:top w:val="single" w:color="auto" w:sz="4" w:space="0"/>
              <w:left w:val="nil"/>
            </w:tcBorders>
            <w:vAlign w:val="center"/>
          </w:tcPr>
          <w:p>
            <w:pPr>
              <w:pStyle w:val="67"/>
              <w:ind w:firstLine="0" w:firstLineChars="0"/>
              <w:jc w:val="center"/>
              <w:rPr>
                <w:rFonts w:hAnsi="宋体"/>
                <w:color w:val="000000" w:themeColor="text1"/>
                <w:sz w:val="18"/>
                <w:highlight w:val="none"/>
                <w14:textFill>
                  <w14:solidFill>
                    <w14:schemeClr w14:val="tx1"/>
                  </w14:solidFill>
                </w14:textFill>
              </w:rPr>
            </w:pPr>
            <w:r>
              <w:rPr>
                <w:rFonts w:hint="eastAsia" w:hAnsi="宋体"/>
                <w:color w:val="000000" w:themeColor="text1"/>
                <w:sz w:val="18"/>
                <w:highlight w:val="none"/>
                <w14:textFill>
                  <w14:solidFill>
                    <w14:schemeClr w14:val="tx1"/>
                  </w14:solidFill>
                </w14:textFill>
              </w:rPr>
              <w:t>有其他电子文件时一并组卷</w:t>
            </w:r>
          </w:p>
        </w:tc>
      </w:tr>
      <w:bookmarkEnd w:id="76"/>
      <w:bookmarkEnd w:id="77"/>
      <w:bookmarkEnd w:id="78"/>
      <w:bookmarkEnd w:id="79"/>
      <w:bookmarkEnd w:id="80"/>
    </w:tbl>
    <w:p>
      <w:pPr>
        <w:pStyle w:val="76"/>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000000" w:themeColor="text1"/>
          <w:highlight w:val="none"/>
          <w:lang w:val="en-US" w:eastAsia="zh-CN"/>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其他行政审批卷内文件材料</w:t>
      </w:r>
    </w:p>
    <w:p>
      <w:pPr>
        <w:pStyle w:val="67"/>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其他行政审批</w:t>
      </w:r>
      <w:r>
        <w:rPr>
          <w:rFonts w:hint="eastAsia"/>
          <w:color w:val="000000" w:themeColor="text1"/>
          <w:highlight w:val="none"/>
          <w14:textFill>
            <w14:solidFill>
              <w14:schemeClr w14:val="tx1"/>
            </w14:solidFill>
          </w14:textFill>
        </w:rPr>
        <w:t>卷内文件材料宜</w:t>
      </w:r>
      <w:r>
        <w:rPr>
          <w:color w:val="000000" w:themeColor="text1"/>
          <w:highlight w:val="none"/>
          <w14:textFill>
            <w14:solidFill>
              <w14:schemeClr w14:val="tx1"/>
            </w14:solidFill>
          </w14:textFill>
        </w:rPr>
        <w:t>参考本文件</w:t>
      </w:r>
      <w:r>
        <w:rPr>
          <w:rFonts w:hint="eastAsia"/>
          <w:color w:val="000000" w:themeColor="text1"/>
          <w:highlight w:val="none"/>
          <w14:textFill>
            <w14:solidFill>
              <w14:schemeClr w14:val="tx1"/>
            </w14:solidFill>
          </w14:textFill>
        </w:rPr>
        <w:t>5.3.</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1，可根据相关部门审批流程的需求进行合法前提下的合</w:t>
      </w:r>
      <w:r>
        <w:rPr>
          <w:rFonts w:hint="eastAsia"/>
          <w:color w:val="000000" w:themeColor="text1"/>
          <w:highlight w:val="none"/>
          <w:lang w:val="en-US" w:eastAsia="zh-CN"/>
          <w14:textFill>
            <w14:solidFill>
              <w14:schemeClr w14:val="tx1"/>
            </w14:solidFill>
          </w14:textFill>
        </w:rPr>
        <w:t>理</w:t>
      </w:r>
      <w:r>
        <w:rPr>
          <w:rFonts w:hint="eastAsia"/>
          <w:color w:val="000000" w:themeColor="text1"/>
          <w:highlight w:val="none"/>
          <w14:textFill>
            <w14:solidFill>
              <w14:schemeClr w14:val="tx1"/>
            </w14:solidFill>
          </w14:textFill>
        </w:rPr>
        <w:t>化调整。</w:t>
      </w:r>
    </w:p>
    <w:p>
      <w:pPr>
        <w:pStyle w:val="76"/>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000000" w:themeColor="text1"/>
          <w:highlight w:val="none"/>
          <w:lang w:val="en-US" w:eastAsia="zh-CN"/>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电子文件要素要求</w:t>
      </w:r>
    </w:p>
    <w:p>
      <w:pPr>
        <w:pStyle w:val="79"/>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概述</w:t>
      </w:r>
    </w:p>
    <w:p>
      <w:pPr>
        <w:pStyle w:val="67"/>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在行政审批过程中形成的电子文件要素应至少满足本章要求，法律法规有其他规定的，从其规定。</w:t>
      </w:r>
    </w:p>
    <w:p>
      <w:pPr>
        <w:pStyle w:val="79"/>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行政许可电子文件要素</w:t>
      </w:r>
    </w:p>
    <w:p>
      <w:pPr>
        <w:pStyle w:val="67"/>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行政许可电子文件要素见附录A。</w:t>
      </w:r>
      <w:r>
        <w:rPr>
          <w:rFonts w:hint="eastAsia"/>
          <w:color w:val="000000" w:themeColor="text1"/>
          <w:highlight w:val="none"/>
          <w:lang w:eastAsia="zh-CN"/>
          <w14:textFill>
            <w14:solidFill>
              <w14:schemeClr w14:val="tx1"/>
            </w14:solidFill>
          </w14:textFill>
        </w:rPr>
        <w:t>审批</w:t>
      </w:r>
      <w:r>
        <w:rPr>
          <w:rFonts w:hint="eastAsia"/>
          <w:color w:val="000000" w:themeColor="text1"/>
          <w:highlight w:val="none"/>
          <w14:textFill>
            <w14:solidFill>
              <w14:schemeClr w14:val="tx1"/>
            </w14:solidFill>
          </w14:textFill>
        </w:rPr>
        <w:t>机关可以根据审批流程的需求进行合法前提下的合</w:t>
      </w:r>
      <w:r>
        <w:rPr>
          <w:rFonts w:hint="eastAsia"/>
          <w:color w:val="000000" w:themeColor="text1"/>
          <w:highlight w:val="none"/>
          <w:lang w:val="en-US" w:eastAsia="zh-CN"/>
          <w14:textFill>
            <w14:solidFill>
              <w14:schemeClr w14:val="tx1"/>
            </w14:solidFill>
          </w14:textFill>
        </w:rPr>
        <w:t>理</w:t>
      </w:r>
      <w:r>
        <w:rPr>
          <w:rFonts w:hint="eastAsia"/>
          <w:color w:val="000000" w:themeColor="text1"/>
          <w:highlight w:val="none"/>
          <w14:textFill>
            <w14:solidFill>
              <w14:schemeClr w14:val="tx1"/>
            </w14:solidFill>
          </w14:textFill>
        </w:rPr>
        <w:t>化调整。</w:t>
      </w:r>
    </w:p>
    <w:p>
      <w:pPr>
        <w:pStyle w:val="79"/>
        <w:spacing w:before="156" w:after="156"/>
        <w:rPr>
          <w:color w:val="000000" w:themeColor="text1"/>
          <w:highlight w:val="none"/>
          <w14:textFill>
            <w14:solidFill>
              <w14:schemeClr w14:val="tx1"/>
            </w14:solidFill>
          </w14:textFill>
        </w:rPr>
      </w:pPr>
      <w:r>
        <w:rPr>
          <w:rFonts w:hint="eastAsia" w:hAnsi="黑体" w:cs="黑体"/>
          <w:color w:val="000000" w:themeColor="text1"/>
          <w:highlight w:val="none"/>
          <w:lang w:val="en-US" w:eastAsia="zh-CN"/>
          <w14:textFill>
            <w14:solidFill>
              <w14:schemeClr w14:val="tx1"/>
            </w14:solidFill>
          </w14:textFill>
        </w:rPr>
        <w:t>其他行政审批</w:t>
      </w:r>
      <w:r>
        <w:rPr>
          <w:rFonts w:hint="eastAsia"/>
          <w:color w:val="000000" w:themeColor="text1"/>
          <w:highlight w:val="none"/>
          <w14:textFill>
            <w14:solidFill>
              <w14:schemeClr w14:val="tx1"/>
            </w14:solidFill>
          </w14:textFill>
        </w:rPr>
        <w:t>电子文件要素</w:t>
      </w:r>
    </w:p>
    <w:p>
      <w:pPr>
        <w:pStyle w:val="67"/>
        <w:rPr>
          <w:color w:val="000000" w:themeColor="text1"/>
          <w:highlight w:val="none"/>
          <w14:textFill>
            <w14:solidFill>
              <w14:schemeClr w14:val="tx1"/>
            </w14:solidFill>
          </w14:textFill>
        </w:rPr>
      </w:pPr>
      <w:r>
        <w:rPr>
          <w:rFonts w:hint="eastAsia" w:hAnsi="宋体" w:cs="宋体"/>
          <w:color w:val="000000" w:themeColor="text1"/>
          <w:highlight w:val="none"/>
          <w:lang w:val="en-US" w:eastAsia="zh-CN"/>
          <w14:textFill>
            <w14:solidFill>
              <w14:schemeClr w14:val="tx1"/>
            </w14:solidFill>
          </w14:textFill>
        </w:rPr>
        <w:t>其他行政审批</w:t>
      </w:r>
      <w:r>
        <w:rPr>
          <w:rFonts w:hint="eastAsia"/>
          <w:color w:val="000000" w:themeColor="text1"/>
          <w:highlight w:val="none"/>
          <w14:textFill>
            <w14:solidFill>
              <w14:schemeClr w14:val="tx1"/>
            </w14:solidFill>
          </w14:textFill>
        </w:rPr>
        <w:t>电子文件要素宜参考附录A，可根据相关部门审批流程的需求进行合法前提下的合</w:t>
      </w:r>
      <w:r>
        <w:rPr>
          <w:rFonts w:hint="eastAsia"/>
          <w:color w:val="000000" w:themeColor="text1"/>
          <w:highlight w:val="none"/>
          <w:lang w:val="en-US" w:eastAsia="zh-CN"/>
          <w14:textFill>
            <w14:solidFill>
              <w14:schemeClr w14:val="tx1"/>
            </w14:solidFill>
          </w14:textFill>
        </w:rPr>
        <w:t>理</w:t>
      </w:r>
      <w:r>
        <w:rPr>
          <w:rFonts w:hint="eastAsia"/>
          <w:color w:val="000000" w:themeColor="text1"/>
          <w:highlight w:val="none"/>
          <w14:textFill>
            <w14:solidFill>
              <w14:schemeClr w14:val="tx1"/>
            </w14:solidFill>
          </w14:textFill>
        </w:rPr>
        <w:t>化调整。</w:t>
      </w:r>
    </w:p>
    <w:p>
      <w:pPr>
        <w:pStyle w:val="76"/>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000000" w:themeColor="text1"/>
          <w:highlight w:val="none"/>
          <w:lang w:val="en-US" w:eastAsia="zh-CN"/>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电子文件样式要求</w:t>
      </w:r>
    </w:p>
    <w:p>
      <w:pPr>
        <w:pStyle w:val="8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电子文件</w:t>
      </w:r>
      <w:r>
        <w:rPr>
          <w:rFonts w:hint="eastAsia"/>
          <w:color w:val="000000" w:themeColor="text1"/>
          <w:highlight w:val="none"/>
          <w:lang w:eastAsia="zh-CN"/>
          <w14:textFill>
            <w14:solidFill>
              <w14:schemeClr w14:val="tx1"/>
            </w14:solidFill>
          </w14:textFill>
        </w:rPr>
        <w:t>可以</w:t>
      </w:r>
      <w:r>
        <w:rPr>
          <w:rFonts w:hint="eastAsia"/>
          <w:color w:val="000000" w:themeColor="text1"/>
          <w:highlight w:val="none"/>
          <w14:textFill>
            <w14:solidFill>
              <w14:schemeClr w14:val="tx1"/>
            </w14:solidFill>
          </w14:textFill>
        </w:rPr>
        <w:t>根据录入的要素信息生成</w:t>
      </w:r>
      <w:r>
        <w:rPr>
          <w:rFonts w:hint="eastAsia"/>
          <w:color w:val="000000" w:themeColor="text1"/>
          <w:highlight w:val="none"/>
          <w:lang w:eastAsia="zh-CN"/>
          <w14:textFill>
            <w14:solidFill>
              <w14:schemeClr w14:val="tx1"/>
            </w14:solidFill>
          </w14:textFill>
        </w:rPr>
        <w:t>，电子文件</w:t>
      </w:r>
      <w:r>
        <w:rPr>
          <w:rFonts w:hint="eastAsia"/>
          <w:color w:val="000000" w:themeColor="text1"/>
          <w:highlight w:val="none"/>
          <w14:textFill>
            <w14:solidFill>
              <w14:schemeClr w14:val="tx1"/>
            </w14:solidFill>
          </w14:textFill>
        </w:rPr>
        <w:t>样式宜参考附录B</w:t>
      </w:r>
      <w:r>
        <w:rPr>
          <w:rFonts w:hint="eastAsia"/>
          <w:color w:val="000000" w:themeColor="text1"/>
          <w:highlight w:val="none"/>
          <w:lang w:eastAsia="zh-CN"/>
          <w14:textFill>
            <w14:solidFill>
              <w14:schemeClr w14:val="tx1"/>
            </w14:solidFill>
          </w14:textFill>
        </w:rPr>
        <w:t>，字体格式、页面格式等应符合</w:t>
      </w:r>
      <w:r>
        <w:rPr>
          <w:rFonts w:hint="eastAsia"/>
          <w:color w:val="auto"/>
          <w:highlight w:val="none"/>
          <w:lang w:eastAsia="zh-CN"/>
        </w:rPr>
        <w:t>GB</w:t>
      </w:r>
      <w:r>
        <w:rPr>
          <w:rFonts w:hint="eastAsia"/>
          <w:color w:val="auto"/>
          <w:highlight w:val="none"/>
          <w:lang w:val="en-US" w:eastAsia="zh-CN"/>
        </w:rPr>
        <w:t>/</w:t>
      </w:r>
      <w:r>
        <w:rPr>
          <w:rFonts w:hint="eastAsia"/>
          <w:color w:val="auto"/>
          <w:highlight w:val="none"/>
          <w:lang w:eastAsia="zh-CN"/>
        </w:rPr>
        <w:t>T</w:t>
      </w:r>
      <w:r>
        <w:rPr>
          <w:rFonts w:hint="eastAsia"/>
          <w:color w:val="auto"/>
          <w:highlight w:val="none"/>
          <w:lang w:val="en-US" w:eastAsia="zh-CN"/>
        </w:rPr>
        <w:t xml:space="preserve"> </w:t>
      </w:r>
      <w:r>
        <w:rPr>
          <w:rFonts w:hint="eastAsia"/>
          <w:color w:val="auto"/>
          <w:highlight w:val="none"/>
          <w:lang w:eastAsia="zh-CN"/>
        </w:rPr>
        <w:t>9704</w:t>
      </w:r>
      <w:r>
        <w:rPr>
          <w:rFonts w:hint="eastAsia"/>
          <w:color w:val="000000" w:themeColor="text1"/>
          <w:highlight w:val="none"/>
          <w14:textFill>
            <w14:solidFill>
              <w14:schemeClr w14:val="tx1"/>
            </w14:solidFill>
          </w14:textFill>
        </w:rPr>
        <w:t>—</w:t>
      </w:r>
      <w:r>
        <w:rPr>
          <w:rFonts w:hint="eastAsia"/>
          <w:color w:val="auto"/>
          <w:highlight w:val="none"/>
          <w:lang w:val="en-US" w:eastAsia="zh-CN"/>
        </w:rPr>
        <w:t>2012中5.2</w:t>
      </w:r>
      <w:r>
        <w:rPr>
          <w:rFonts w:hint="eastAsia"/>
          <w:color w:val="auto"/>
          <w:highlight w:val="none"/>
          <w:lang w:eastAsia="zh-CN"/>
        </w:rPr>
        <w:t>的相关要求。</w:t>
      </w:r>
    </w:p>
    <w:p>
      <w:pPr>
        <w:pStyle w:val="8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电子文件的名称、法律依据、日期等要素为系统自动调取或自动生成，无需手动填写。</w:t>
      </w:r>
    </w:p>
    <w:p>
      <w:pPr>
        <w:pStyle w:val="80"/>
        <w:rPr>
          <w:rFonts w:hint="eastAsia"/>
          <w:color w:val="000000" w:themeColor="text1"/>
          <w:highlight w:val="none"/>
          <w:lang w:val="en-US" w:eastAsia="zh-CN"/>
          <w14:textFill>
            <w14:solidFill>
              <w14:schemeClr w14:val="tx1"/>
            </w14:solidFill>
          </w14:textFill>
        </w:rPr>
      </w:pPr>
      <w:r>
        <w:rPr>
          <w:rFonts w:hint="eastAsia" w:hAnsi="宋体" w:cs="宋体"/>
          <w:color w:val="000000" w:themeColor="text1"/>
          <w:highlight w:val="none"/>
          <w:lang w:val="en-US" w:eastAsia="zh-CN"/>
          <w14:textFill>
            <w14:solidFill>
              <w14:schemeClr w14:val="tx1"/>
            </w14:solidFill>
          </w14:textFill>
        </w:rPr>
        <w:t>其他行政审批</w:t>
      </w:r>
      <w:r>
        <w:rPr>
          <w:rFonts w:hint="eastAsia"/>
          <w:color w:val="000000" w:themeColor="text1"/>
          <w:highlight w:val="none"/>
          <w14:textFill>
            <w14:solidFill>
              <w14:schemeClr w14:val="tx1"/>
            </w14:solidFill>
          </w14:textFill>
        </w:rPr>
        <w:t>电子文件样式宜参考附录B，可根据相关部门审批流程的需求进行合</w:t>
      </w:r>
      <w:r>
        <w:rPr>
          <w:rFonts w:hint="eastAsia"/>
          <w:color w:val="000000" w:themeColor="text1"/>
          <w:highlight w:val="none"/>
          <w:lang w:val="en-US" w:eastAsia="zh-CN"/>
          <w14:textFill>
            <w14:solidFill>
              <w14:schemeClr w14:val="tx1"/>
            </w14:solidFill>
          </w14:textFill>
        </w:rPr>
        <w:t>法前提下的</w:t>
      </w:r>
      <w:r>
        <w:rPr>
          <w:rFonts w:hint="eastAsia"/>
          <w:color w:val="000000" w:themeColor="text1"/>
          <w:highlight w:val="none"/>
          <w14:textFill>
            <w14:solidFill>
              <w14:schemeClr w14:val="tx1"/>
            </w14:solidFill>
          </w14:textFill>
        </w:rPr>
        <w:t>合</w:t>
      </w:r>
      <w:r>
        <w:rPr>
          <w:rFonts w:hint="eastAsia"/>
          <w:color w:val="000000" w:themeColor="text1"/>
          <w:highlight w:val="none"/>
          <w:lang w:val="en-US" w:eastAsia="zh-CN"/>
          <w14:textFill>
            <w14:solidFill>
              <w14:schemeClr w14:val="tx1"/>
            </w14:solidFill>
          </w14:textFill>
        </w:rPr>
        <w:t>理</w:t>
      </w:r>
      <w:r>
        <w:rPr>
          <w:rFonts w:hint="eastAsia"/>
          <w:color w:val="000000" w:themeColor="text1"/>
          <w:highlight w:val="none"/>
          <w14:textFill>
            <w14:solidFill>
              <w14:schemeClr w14:val="tx1"/>
            </w14:solidFill>
          </w14:textFill>
        </w:rPr>
        <w:t>化调整。</w:t>
      </w:r>
    </w:p>
    <w:p>
      <w:pPr>
        <w:pStyle w:val="66"/>
        <w:spacing w:before="312" w:after="312"/>
        <w:rPr>
          <w:rFonts w:hint="eastAsia"/>
          <w:color w:val="000000" w:themeColor="text1"/>
          <w:highlight w:val="none"/>
          <w:lang w:val="en-US" w:eastAsia="zh-CN"/>
          <w14:textFill>
            <w14:solidFill>
              <w14:schemeClr w14:val="tx1"/>
            </w14:solidFill>
          </w14:textFill>
        </w:rPr>
      </w:pPr>
      <w:bookmarkStart w:id="89" w:name="_Toc28117"/>
      <w:bookmarkStart w:id="90" w:name="_Toc165895793"/>
      <w:bookmarkStart w:id="91" w:name="_Toc3432"/>
      <w:r>
        <w:rPr>
          <w:rFonts w:hint="eastAsia"/>
          <w:color w:val="000000" w:themeColor="text1"/>
          <w:highlight w:val="none"/>
          <w:lang w:val="en-US" w:eastAsia="zh-CN"/>
          <w14:textFill>
            <w14:solidFill>
              <w14:schemeClr w14:val="tx1"/>
            </w14:solidFill>
          </w14:textFill>
        </w:rPr>
        <w:t>电子案卷管理</w:t>
      </w:r>
      <w:bookmarkEnd w:id="89"/>
    </w:p>
    <w:p>
      <w:pPr>
        <w:pStyle w:val="65"/>
        <w:spacing w:before="156" w:after="156"/>
        <w:rPr>
          <w:rFonts w:hint="eastAsia"/>
          <w:color w:val="000000" w:themeColor="text1"/>
          <w:highlight w:val="none"/>
          <w:lang w:val="en-US" w:eastAsia="zh-CN"/>
          <w14:textFill>
            <w14:solidFill>
              <w14:schemeClr w14:val="tx1"/>
            </w14:solidFill>
          </w14:textFill>
        </w:rPr>
      </w:pPr>
      <w:bookmarkStart w:id="92" w:name="_Toc795"/>
      <w:r>
        <w:rPr>
          <w:rFonts w:hint="eastAsia"/>
          <w:color w:val="000000" w:themeColor="text1"/>
          <w:highlight w:val="none"/>
          <w:lang w:val="en-US" w:eastAsia="zh-CN"/>
          <w14:textFill>
            <w14:solidFill>
              <w14:schemeClr w14:val="tx1"/>
            </w14:solidFill>
          </w14:textFill>
        </w:rPr>
        <w:t>数据存储</w:t>
      </w:r>
      <w:bookmarkEnd w:id="90"/>
      <w:bookmarkEnd w:id="91"/>
      <w:bookmarkEnd w:id="92"/>
    </w:p>
    <w:p>
      <w:pPr>
        <w:pStyle w:val="68"/>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电子案卷的</w:t>
      </w:r>
      <w:r>
        <w:rPr>
          <w:rFonts w:hint="eastAsia"/>
          <w:color w:val="000000" w:themeColor="text1"/>
          <w:highlight w:val="none"/>
          <w14:textFill>
            <w14:solidFill>
              <w14:schemeClr w14:val="tx1"/>
            </w14:solidFill>
          </w14:textFill>
        </w:rPr>
        <w:t>存储格式应符合GB/T 42727—2023中第9章的相关规定，对于不符合存储格式要求的电子</w:t>
      </w:r>
      <w:r>
        <w:rPr>
          <w:rFonts w:hint="eastAsia"/>
          <w:color w:val="000000" w:themeColor="text1"/>
          <w:highlight w:val="none"/>
          <w:lang w:eastAsia="zh-CN"/>
          <w14:textFill>
            <w14:solidFill>
              <w14:schemeClr w14:val="tx1"/>
            </w14:solidFill>
          </w14:textFill>
        </w:rPr>
        <w:t>案卷</w:t>
      </w:r>
      <w:r>
        <w:rPr>
          <w:rFonts w:hint="eastAsia"/>
          <w:color w:val="000000" w:themeColor="text1"/>
          <w:highlight w:val="none"/>
          <w14:textFill>
            <w14:solidFill>
              <w14:schemeClr w14:val="tx1"/>
            </w14:solidFill>
          </w14:textFill>
        </w:rPr>
        <w:t>应进行格式转换。</w:t>
      </w:r>
    </w:p>
    <w:p>
      <w:pPr>
        <w:pStyle w:val="6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电子</w:t>
      </w:r>
      <w:r>
        <w:rPr>
          <w:rFonts w:hint="eastAsia"/>
          <w:color w:val="000000" w:themeColor="text1"/>
          <w:highlight w:val="none"/>
          <w:lang w:eastAsia="zh-CN"/>
          <w14:textFill>
            <w14:solidFill>
              <w14:schemeClr w14:val="tx1"/>
            </w14:solidFill>
          </w14:textFill>
        </w:rPr>
        <w:t>案卷</w:t>
      </w:r>
      <w:r>
        <w:rPr>
          <w:rFonts w:hint="eastAsia"/>
          <w:color w:val="000000" w:themeColor="text1"/>
          <w:highlight w:val="none"/>
          <w14:textFill>
            <w14:solidFill>
              <w14:schemeClr w14:val="tx1"/>
            </w14:solidFill>
          </w14:textFill>
        </w:rPr>
        <w:t>以</w:t>
      </w:r>
      <w:r>
        <w:rPr>
          <w:color w:val="000000" w:themeColor="text1"/>
          <w:highlight w:val="none"/>
          <w14:textFill>
            <w14:solidFill>
              <w14:schemeClr w14:val="tx1"/>
            </w14:solidFill>
          </w14:textFill>
        </w:rPr>
        <w:t>件为单位存储，应及时</w:t>
      </w:r>
      <w:r>
        <w:rPr>
          <w:rFonts w:hint="eastAsia"/>
          <w:color w:val="000000" w:themeColor="text1"/>
          <w:highlight w:val="none"/>
          <w14:textFill>
            <w14:solidFill>
              <w14:schemeClr w14:val="tx1"/>
            </w14:solidFill>
          </w14:textFill>
        </w:rPr>
        <w:t>、定期</w:t>
      </w:r>
      <w:r>
        <w:rPr>
          <w:color w:val="000000" w:themeColor="text1"/>
          <w:highlight w:val="none"/>
          <w14:textFill>
            <w14:solidFill>
              <w14:schemeClr w14:val="tx1"/>
            </w14:solidFill>
          </w14:textFill>
        </w:rPr>
        <w:t>进行备份</w:t>
      </w:r>
      <w:r>
        <w:rPr>
          <w:rFonts w:hint="eastAsia"/>
          <w:color w:val="000000" w:themeColor="text1"/>
          <w:highlight w:val="none"/>
          <w14:textFill>
            <w14:solidFill>
              <w14:schemeClr w14:val="tx1"/>
            </w14:solidFill>
          </w14:textFill>
        </w:rPr>
        <w:t>。</w:t>
      </w:r>
    </w:p>
    <w:p>
      <w:pPr>
        <w:pStyle w:val="65"/>
        <w:spacing w:before="156" w:after="156"/>
        <w:rPr>
          <w:rFonts w:hint="eastAsia"/>
          <w:color w:val="000000" w:themeColor="text1"/>
          <w:highlight w:val="none"/>
          <w:lang w:val="en-US" w:eastAsia="zh-CN"/>
          <w14:textFill>
            <w14:solidFill>
              <w14:schemeClr w14:val="tx1"/>
            </w14:solidFill>
          </w14:textFill>
        </w:rPr>
      </w:pPr>
      <w:bookmarkStart w:id="93" w:name="_Toc15418"/>
      <w:bookmarkStart w:id="94" w:name="_Toc165895794"/>
      <w:bookmarkStart w:id="95" w:name="_Toc4008"/>
      <w:r>
        <w:rPr>
          <w:rFonts w:hint="eastAsia"/>
          <w:color w:val="000000" w:themeColor="text1"/>
          <w:highlight w:val="none"/>
          <w:lang w:val="en-US" w:eastAsia="zh-CN"/>
          <w14:textFill>
            <w14:solidFill>
              <w14:schemeClr w14:val="tx1"/>
            </w14:solidFill>
          </w14:textFill>
        </w:rPr>
        <w:t>数据交换</w:t>
      </w:r>
      <w:bookmarkEnd w:id="93"/>
      <w:bookmarkEnd w:id="94"/>
      <w:bookmarkEnd w:id="95"/>
    </w:p>
    <w:p>
      <w:pPr>
        <w:pStyle w:val="6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电子</w:t>
      </w:r>
      <w:r>
        <w:rPr>
          <w:rFonts w:hint="eastAsia"/>
          <w:color w:val="000000" w:themeColor="text1"/>
          <w:highlight w:val="none"/>
          <w:lang w:eastAsia="zh-CN"/>
          <w14:textFill>
            <w14:solidFill>
              <w14:schemeClr w14:val="tx1"/>
            </w14:solidFill>
          </w14:textFill>
        </w:rPr>
        <w:t>案卷的</w:t>
      </w:r>
      <w:r>
        <w:rPr>
          <w:rFonts w:hint="eastAsia"/>
          <w:color w:val="000000" w:themeColor="text1"/>
          <w:highlight w:val="none"/>
          <w14:textFill>
            <w14:solidFill>
              <w14:schemeClr w14:val="tx1"/>
            </w14:solidFill>
          </w14:textFill>
        </w:rPr>
        <w:t>数据</w:t>
      </w:r>
      <w:r>
        <w:rPr>
          <w:color w:val="000000" w:themeColor="text1"/>
          <w:highlight w:val="none"/>
          <w14:textFill>
            <w14:solidFill>
              <w14:schemeClr w14:val="tx1"/>
            </w14:solidFill>
          </w14:textFill>
        </w:rPr>
        <w:t>交换要求应</w:t>
      </w:r>
      <w:r>
        <w:rPr>
          <w:rFonts w:hint="eastAsia"/>
          <w:color w:val="000000" w:themeColor="text1"/>
          <w:highlight w:val="none"/>
          <w14:textFill>
            <w14:solidFill>
              <w14:schemeClr w14:val="tx1"/>
            </w14:solidFill>
          </w14:textFill>
        </w:rPr>
        <w:t>符合GB/T 42727—2023中第</w:t>
      </w:r>
      <w:r>
        <w:rPr>
          <w:color w:val="000000" w:themeColor="text1"/>
          <w:highlight w:val="none"/>
          <w14:textFill>
            <w14:solidFill>
              <w14:schemeClr w14:val="tx1"/>
            </w14:solidFill>
          </w14:textFill>
        </w:rPr>
        <w:t>10</w:t>
      </w:r>
      <w:r>
        <w:rPr>
          <w:rFonts w:hint="eastAsia"/>
          <w:color w:val="000000" w:themeColor="text1"/>
          <w:highlight w:val="none"/>
          <w14:textFill>
            <w14:solidFill>
              <w14:schemeClr w14:val="tx1"/>
            </w14:solidFill>
          </w14:textFill>
        </w:rPr>
        <w:t>章的相关规定生成</w:t>
      </w:r>
      <w:r>
        <w:rPr>
          <w:color w:val="000000" w:themeColor="text1"/>
          <w:highlight w:val="none"/>
          <w14:textFill>
            <w14:solidFill>
              <w14:schemeClr w14:val="tx1"/>
            </w14:solidFill>
          </w14:textFill>
        </w:rPr>
        <w:t>数据交换目录。</w:t>
      </w:r>
    </w:p>
    <w:p>
      <w:pPr>
        <w:pStyle w:val="6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电子</w:t>
      </w:r>
      <w:r>
        <w:rPr>
          <w:rFonts w:hint="eastAsia"/>
          <w:color w:val="000000" w:themeColor="text1"/>
          <w:highlight w:val="none"/>
          <w:lang w:eastAsia="zh-CN"/>
          <w14:textFill>
            <w14:solidFill>
              <w14:schemeClr w14:val="tx1"/>
            </w14:solidFill>
          </w14:textFill>
        </w:rPr>
        <w:t>案卷的</w:t>
      </w:r>
      <w:r>
        <w:rPr>
          <w:color w:val="000000" w:themeColor="text1"/>
          <w:highlight w:val="none"/>
          <w14:textFill>
            <w14:solidFill>
              <w14:schemeClr w14:val="tx1"/>
            </w14:solidFill>
          </w14:textFill>
        </w:rPr>
        <w:t>数据交换应遵循安全保密、准确、快捷的原则，确保对接工作顺畅衔接、高效运行</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严</w:t>
      </w:r>
      <w:r>
        <w:rPr>
          <w:rFonts w:hint="eastAsia"/>
          <w:color w:val="000000" w:themeColor="text1"/>
          <w:highlight w:val="none"/>
          <w14:textFill>
            <w14:solidFill>
              <w14:schemeClr w14:val="tx1"/>
            </w14:solidFill>
          </w14:textFill>
        </w:rPr>
        <w:t>防</w:t>
      </w:r>
      <w:r>
        <w:rPr>
          <w:color w:val="000000" w:themeColor="text1"/>
          <w:highlight w:val="none"/>
          <w14:textFill>
            <w14:solidFill>
              <w14:schemeClr w14:val="tx1"/>
            </w14:solidFill>
          </w14:textFill>
        </w:rPr>
        <w:t>失密、泄</w:t>
      </w:r>
      <w:r>
        <w:rPr>
          <w:rFonts w:hint="eastAsia"/>
          <w:color w:val="000000" w:themeColor="text1"/>
          <w:highlight w:val="none"/>
          <w:lang w:eastAsia="zh-CN"/>
          <w14:textFill>
            <w14:solidFill>
              <w14:schemeClr w14:val="tx1"/>
            </w14:solidFill>
          </w14:textFill>
        </w:rPr>
        <w:t>密事</w:t>
      </w:r>
      <w:r>
        <w:rPr>
          <w:rFonts w:hint="eastAsia"/>
          <w:color w:val="000000" w:themeColor="text1"/>
          <w:highlight w:val="none"/>
          <w14:textFill>
            <w14:solidFill>
              <w14:schemeClr w14:val="tx1"/>
            </w14:solidFill>
          </w14:textFill>
        </w:rPr>
        <w:t>件</w:t>
      </w:r>
      <w:r>
        <w:rPr>
          <w:color w:val="000000" w:themeColor="text1"/>
          <w:highlight w:val="none"/>
          <w14:textFill>
            <w14:solidFill>
              <w14:schemeClr w14:val="tx1"/>
            </w14:solidFill>
          </w14:textFill>
        </w:rPr>
        <w:t>发生。</w:t>
      </w:r>
    </w:p>
    <w:p>
      <w:pPr>
        <w:pStyle w:val="65"/>
        <w:spacing w:before="156" w:after="156"/>
        <w:rPr>
          <w:rFonts w:hint="eastAsia"/>
          <w:color w:val="auto"/>
          <w:highlight w:val="none"/>
          <w:lang w:val="en-US" w:eastAsia="zh-CN"/>
        </w:rPr>
      </w:pPr>
      <w:bookmarkStart w:id="96" w:name="_Toc165895795"/>
      <w:bookmarkStart w:id="97" w:name="_Toc21608"/>
      <w:bookmarkStart w:id="98" w:name="_Toc28686"/>
      <w:bookmarkStart w:id="99" w:name="_Toc3860"/>
      <w:r>
        <w:rPr>
          <w:rFonts w:hint="eastAsia"/>
          <w:color w:val="auto"/>
          <w:highlight w:val="none"/>
          <w:lang w:val="en-US" w:eastAsia="zh-CN"/>
        </w:rPr>
        <w:t>保管要求</w:t>
      </w:r>
      <w:bookmarkEnd w:id="96"/>
      <w:bookmarkEnd w:id="97"/>
      <w:bookmarkEnd w:id="98"/>
      <w:bookmarkEnd w:id="99"/>
    </w:p>
    <w:p>
      <w:pPr>
        <w:pStyle w:val="68"/>
        <w:rPr>
          <w:color w:val="000000" w:themeColor="text1"/>
          <w:highlight w:val="none"/>
          <w14:textFill>
            <w14:solidFill>
              <w14:schemeClr w14:val="tx1"/>
            </w14:solidFill>
          </w14:textFill>
        </w:rPr>
      </w:pPr>
      <w:r>
        <w:rPr>
          <w:rFonts w:hint="eastAsia"/>
          <w:color w:val="auto"/>
          <w:highlight w:val="none"/>
          <w:lang w:eastAsia="zh-CN"/>
        </w:rPr>
        <w:t>各类电子案卷情况应按照档案统计年报要求进行统计，行政机关还可根据管理需要设置个性化统计口径。</w:t>
      </w:r>
    </w:p>
    <w:p>
      <w:pPr>
        <w:pStyle w:val="6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电子</w:t>
      </w:r>
      <w:r>
        <w:rPr>
          <w:rFonts w:hint="eastAsia"/>
          <w:color w:val="000000" w:themeColor="text1"/>
          <w:highlight w:val="none"/>
          <w:lang w:eastAsia="zh-CN"/>
          <w14:textFill>
            <w14:solidFill>
              <w14:schemeClr w14:val="tx1"/>
            </w14:solidFill>
          </w14:textFill>
        </w:rPr>
        <w:t>案卷</w:t>
      </w:r>
      <w:r>
        <w:rPr>
          <w:rFonts w:hint="eastAsia"/>
          <w:color w:val="000000" w:themeColor="text1"/>
          <w:highlight w:val="none"/>
          <w14:textFill>
            <w14:solidFill>
              <w14:schemeClr w14:val="tx1"/>
            </w14:solidFill>
          </w14:textFill>
        </w:rPr>
        <w:t>的</w:t>
      </w:r>
      <w:r>
        <w:rPr>
          <w:color w:val="000000" w:themeColor="text1"/>
          <w:highlight w:val="none"/>
          <w14:textFill>
            <w14:solidFill>
              <w14:schemeClr w14:val="tx1"/>
            </w14:solidFill>
          </w14:textFill>
        </w:rPr>
        <w:t>保管期限</w:t>
      </w:r>
      <w:r>
        <w:rPr>
          <w:rFonts w:hint="eastAsia"/>
          <w:color w:val="000000" w:themeColor="text1"/>
          <w:highlight w:val="none"/>
          <w14:textFill>
            <w14:solidFill>
              <w14:schemeClr w14:val="tx1"/>
            </w14:solidFill>
          </w14:textFill>
        </w:rPr>
        <w:t>应按照</w:t>
      </w:r>
      <w:r>
        <w:rPr>
          <w:rFonts w:hint="eastAsia"/>
          <w:color w:val="000000" w:themeColor="text1"/>
          <w:highlight w:val="none"/>
          <w:lang w:eastAsia="zh-CN"/>
          <w14:textFill>
            <w14:solidFill>
              <w14:schemeClr w14:val="tx1"/>
            </w14:solidFill>
          </w14:textFill>
        </w:rPr>
        <w:t>本级档案管理部门</w:t>
      </w:r>
      <w:r>
        <w:rPr>
          <w:color w:val="000000" w:themeColor="text1"/>
          <w:highlight w:val="none"/>
          <w14:textFill>
            <w14:solidFill>
              <w14:schemeClr w14:val="tx1"/>
            </w14:solidFill>
          </w14:textFill>
        </w:rPr>
        <w:t>的</w:t>
      </w:r>
      <w:r>
        <w:rPr>
          <w:rFonts w:hint="eastAsia"/>
          <w:color w:val="000000" w:themeColor="text1"/>
          <w:highlight w:val="none"/>
          <w14:textFill>
            <w14:solidFill>
              <w14:schemeClr w14:val="tx1"/>
            </w14:solidFill>
          </w14:textFill>
        </w:rPr>
        <w:t>要求设置。</w:t>
      </w:r>
    </w:p>
    <w:p>
      <w:pPr>
        <w:pStyle w:val="65"/>
        <w:spacing w:before="156" w:after="156"/>
        <w:rPr>
          <w:rFonts w:hint="eastAsia"/>
          <w:color w:val="000000" w:themeColor="text1"/>
          <w:highlight w:val="none"/>
          <w:lang w:val="en-US" w:eastAsia="zh-CN"/>
          <w14:textFill>
            <w14:solidFill>
              <w14:schemeClr w14:val="tx1"/>
            </w14:solidFill>
          </w14:textFill>
        </w:rPr>
      </w:pPr>
      <w:bookmarkStart w:id="100" w:name="_Toc165895796"/>
      <w:bookmarkStart w:id="101" w:name="_Toc23173"/>
      <w:bookmarkStart w:id="102" w:name="_Toc15142"/>
      <w:r>
        <w:rPr>
          <w:rFonts w:hint="eastAsia"/>
          <w:color w:val="000000" w:themeColor="text1"/>
          <w:highlight w:val="none"/>
          <w:lang w:val="en-US" w:eastAsia="zh-CN"/>
          <w14:textFill>
            <w14:solidFill>
              <w14:schemeClr w14:val="tx1"/>
            </w14:solidFill>
          </w14:textFill>
        </w:rPr>
        <w:t>案卷应用</w:t>
      </w:r>
      <w:bookmarkEnd w:id="100"/>
      <w:bookmarkEnd w:id="101"/>
      <w:bookmarkEnd w:id="102"/>
    </w:p>
    <w:p>
      <w:pPr>
        <w:pStyle w:val="67"/>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电子</w:t>
      </w:r>
      <w:r>
        <w:rPr>
          <w:rFonts w:hint="eastAsia"/>
          <w:color w:val="000000" w:themeColor="text1"/>
          <w:highlight w:val="none"/>
          <w:lang w:eastAsia="zh-CN"/>
          <w14:textFill>
            <w14:solidFill>
              <w14:schemeClr w14:val="tx1"/>
            </w14:solidFill>
          </w14:textFill>
        </w:rPr>
        <w:t>案卷</w:t>
      </w:r>
      <w:r>
        <w:rPr>
          <w:color w:val="000000" w:themeColor="text1"/>
          <w:highlight w:val="none"/>
          <w14:textFill>
            <w14:solidFill>
              <w14:schemeClr w14:val="tx1"/>
            </w14:solidFill>
          </w14:textFill>
        </w:rPr>
        <w:t>的</w:t>
      </w:r>
      <w:r>
        <w:rPr>
          <w:rFonts w:hint="eastAsia"/>
          <w:color w:val="000000" w:themeColor="text1"/>
          <w:highlight w:val="none"/>
          <w14:textFill>
            <w14:solidFill>
              <w14:schemeClr w14:val="tx1"/>
            </w14:solidFill>
          </w14:textFill>
        </w:rPr>
        <w:t>应用应</w:t>
      </w:r>
      <w:r>
        <w:rPr>
          <w:color w:val="000000" w:themeColor="text1"/>
          <w:highlight w:val="none"/>
          <w14:textFill>
            <w14:solidFill>
              <w14:schemeClr w14:val="tx1"/>
            </w14:solidFill>
          </w14:textFill>
        </w:rPr>
        <w:t>满足</w:t>
      </w:r>
      <w:r>
        <w:rPr>
          <w:rFonts w:hint="eastAsia"/>
          <w:color w:val="000000" w:themeColor="text1"/>
          <w:highlight w:val="none"/>
          <w14:textFill>
            <w14:solidFill>
              <w14:schemeClr w14:val="tx1"/>
            </w14:solidFill>
          </w14:textFill>
        </w:rPr>
        <w:t>但</w:t>
      </w:r>
      <w:r>
        <w:rPr>
          <w:color w:val="000000" w:themeColor="text1"/>
          <w:highlight w:val="none"/>
          <w14:textFill>
            <w14:solidFill>
              <w14:schemeClr w14:val="tx1"/>
            </w14:solidFill>
          </w14:textFill>
        </w:rPr>
        <w:t>不限于</w:t>
      </w:r>
      <w:r>
        <w:rPr>
          <w:rFonts w:hint="eastAsia"/>
          <w:color w:val="000000" w:themeColor="text1"/>
          <w:highlight w:val="none"/>
          <w14:textFill>
            <w14:solidFill>
              <w14:schemeClr w14:val="tx1"/>
            </w14:solidFill>
          </w14:textFill>
        </w:rPr>
        <w:t>以</w:t>
      </w:r>
      <w:r>
        <w:rPr>
          <w:color w:val="000000" w:themeColor="text1"/>
          <w:highlight w:val="none"/>
          <w14:textFill>
            <w14:solidFill>
              <w14:schemeClr w14:val="tx1"/>
            </w14:solidFill>
          </w14:textFill>
        </w:rPr>
        <w:t>下</w:t>
      </w:r>
      <w:r>
        <w:rPr>
          <w:rFonts w:hint="eastAsia"/>
          <w:color w:val="000000" w:themeColor="text1"/>
          <w:highlight w:val="none"/>
          <w14:textFill>
            <w14:solidFill>
              <w14:schemeClr w14:val="tx1"/>
            </w14:solidFill>
          </w14:textFill>
        </w:rPr>
        <w:t>要求：</w:t>
      </w:r>
    </w:p>
    <w:p>
      <w:pPr>
        <w:pStyle w:val="55"/>
        <w:keepNext w:val="0"/>
        <w:keepLines w:val="0"/>
        <w:pageBreakBefore w:val="0"/>
        <w:widowControl/>
        <w:numPr>
          <w:ilvl w:val="0"/>
          <w:numId w:val="14"/>
        </w:numPr>
        <w:kinsoku/>
        <w:wordWrap/>
        <w:overflowPunct/>
        <w:topLinePunct w:val="0"/>
        <w:autoSpaceDE/>
        <w:autoSpaceDN/>
        <w:bidi w:val="0"/>
        <w:adjustRightInd/>
        <w:snapToGrid/>
        <w:ind w:left="840" w:leftChars="200" w:hanging="420" w:hangingChars="20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电子案卷的内容、顺序与同类纸质案卷保持一致，并满足档案管理部门的其他规定；</w:t>
      </w:r>
    </w:p>
    <w:p>
      <w:pPr>
        <w:pStyle w:val="55"/>
        <w:keepNext w:val="0"/>
        <w:keepLines w:val="0"/>
        <w:pageBreakBefore w:val="0"/>
        <w:widowControl/>
        <w:numPr>
          <w:ilvl w:val="0"/>
          <w:numId w:val="14"/>
        </w:numPr>
        <w:kinsoku/>
        <w:wordWrap/>
        <w:overflowPunct/>
        <w:topLinePunct w:val="0"/>
        <w:autoSpaceDE/>
        <w:autoSpaceDN/>
        <w:bidi w:val="0"/>
        <w:adjustRightInd/>
        <w:snapToGrid/>
        <w:ind w:left="840" w:leftChars="200" w:hanging="420" w:hangingChars="20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电子案卷的卷内文件图像清晰、方向正确、满足阅读需要；</w:t>
      </w:r>
    </w:p>
    <w:p>
      <w:pPr>
        <w:pStyle w:val="55"/>
        <w:keepNext w:val="0"/>
        <w:keepLines w:val="0"/>
        <w:pageBreakBefore w:val="0"/>
        <w:widowControl/>
        <w:numPr>
          <w:ilvl w:val="0"/>
          <w:numId w:val="14"/>
        </w:numPr>
        <w:kinsoku/>
        <w:wordWrap/>
        <w:overflowPunct/>
        <w:topLinePunct w:val="0"/>
        <w:autoSpaceDE/>
        <w:autoSpaceDN/>
        <w:bidi w:val="0"/>
        <w:adjustRightInd/>
        <w:snapToGrid/>
        <w:ind w:left="840" w:leftChars="200" w:hanging="420" w:hangingChars="20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电子案卷的利用应设置严格的权限管理；</w:t>
      </w:r>
    </w:p>
    <w:p>
      <w:pPr>
        <w:pStyle w:val="55"/>
        <w:keepNext w:val="0"/>
        <w:keepLines w:val="0"/>
        <w:pageBreakBefore w:val="0"/>
        <w:widowControl/>
        <w:numPr>
          <w:ilvl w:val="0"/>
          <w:numId w:val="14"/>
        </w:numPr>
        <w:kinsoku/>
        <w:wordWrap/>
        <w:overflowPunct/>
        <w:topLinePunct w:val="0"/>
        <w:autoSpaceDE/>
        <w:autoSpaceDN/>
        <w:bidi w:val="0"/>
        <w:adjustRightInd/>
        <w:snapToGrid/>
        <w:ind w:left="840" w:leftChars="200" w:hanging="420" w:hangingChars="20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电子案卷的读取、复制、下载、查阅等操作应留有痕迹记录；</w:t>
      </w:r>
    </w:p>
    <w:p>
      <w:pPr>
        <w:pStyle w:val="55"/>
        <w:keepNext w:val="0"/>
        <w:keepLines w:val="0"/>
        <w:pageBreakBefore w:val="0"/>
        <w:widowControl/>
        <w:numPr>
          <w:ilvl w:val="0"/>
          <w:numId w:val="14"/>
        </w:numPr>
        <w:kinsoku/>
        <w:wordWrap/>
        <w:overflowPunct/>
        <w:topLinePunct w:val="0"/>
        <w:autoSpaceDE/>
        <w:autoSpaceDN/>
        <w:bidi w:val="0"/>
        <w:adjustRightInd/>
        <w:snapToGrid/>
        <w:ind w:left="840" w:leftChars="200" w:hanging="420" w:hangingChars="20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在权限允许范围内，支持</w:t>
      </w:r>
      <w:r>
        <w:rPr>
          <w:rFonts w:hint="eastAsia"/>
          <w:color w:val="auto"/>
          <w:highlight w:val="none"/>
          <w:lang w:val="en-US" w:eastAsia="zh-CN"/>
        </w:rPr>
        <w:t>案卷评查</w:t>
      </w:r>
      <w:r>
        <w:rPr>
          <w:rFonts w:hint="eastAsia"/>
          <w:color w:val="000000" w:themeColor="text1"/>
          <w:highlight w:val="none"/>
          <w:lang w:val="en-US" w:eastAsia="zh-CN"/>
          <w14:textFill>
            <w14:solidFill>
              <w14:schemeClr w14:val="tx1"/>
            </w14:solidFill>
          </w14:textFill>
        </w:rPr>
        <w:t>、行政复议、行政诉讼等线上查阅。</w:t>
      </w:r>
    </w:p>
    <w:p>
      <w:pPr>
        <w:pStyle w:val="66"/>
        <w:spacing w:before="312" w:after="312"/>
        <w:rPr>
          <w:rFonts w:hint="eastAsia"/>
          <w:color w:val="000000" w:themeColor="text1"/>
          <w:highlight w:val="none"/>
          <w:lang w:val="en-US" w:eastAsia="zh-CN"/>
          <w14:textFill>
            <w14:solidFill>
              <w14:schemeClr w14:val="tx1"/>
            </w14:solidFill>
          </w14:textFill>
        </w:rPr>
      </w:pPr>
      <w:bookmarkStart w:id="103" w:name="_Toc18016"/>
      <w:bookmarkStart w:id="104" w:name="_Toc165895797"/>
      <w:bookmarkStart w:id="105" w:name="_Toc22962"/>
      <w:r>
        <w:rPr>
          <w:rFonts w:hint="eastAsia"/>
          <w:color w:val="000000" w:themeColor="text1"/>
          <w:highlight w:val="none"/>
          <w:lang w:val="en-US" w:eastAsia="zh-CN"/>
          <w14:textFill>
            <w14:solidFill>
              <w14:schemeClr w14:val="tx1"/>
            </w14:solidFill>
          </w14:textFill>
        </w:rPr>
        <w:t>系统功能要求</w:t>
      </w:r>
      <w:bookmarkEnd w:id="103"/>
      <w:bookmarkEnd w:id="104"/>
      <w:bookmarkEnd w:id="105"/>
    </w:p>
    <w:p>
      <w:pPr>
        <w:pStyle w:val="67"/>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行政审批信息化系统的通用功能应符合GB/T</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31913中的相关规定，并包括</w:t>
      </w:r>
      <w:r>
        <w:rPr>
          <w:color w:val="000000" w:themeColor="text1"/>
          <w:highlight w:val="none"/>
          <w14:textFill>
            <w14:solidFill>
              <w14:schemeClr w14:val="tx1"/>
            </w14:solidFill>
          </w14:textFill>
        </w:rPr>
        <w:t>但不限于</w:t>
      </w:r>
      <w:r>
        <w:rPr>
          <w:rFonts w:hint="eastAsia"/>
          <w:color w:val="000000" w:themeColor="text1"/>
          <w:highlight w:val="none"/>
          <w14:textFill>
            <w14:solidFill>
              <w14:schemeClr w14:val="tx1"/>
            </w14:solidFill>
          </w14:textFill>
        </w:rPr>
        <w:t>以下功能要求</w:t>
      </w:r>
      <w:r>
        <w:rPr>
          <w:color w:val="000000" w:themeColor="text1"/>
          <w:highlight w:val="none"/>
          <w14:textFill>
            <w14:solidFill>
              <w14:schemeClr w14:val="tx1"/>
            </w14:solidFill>
          </w14:textFill>
        </w:rPr>
        <w:t>：</w:t>
      </w:r>
    </w:p>
    <w:p>
      <w:pPr>
        <w:pStyle w:val="82"/>
        <w:keepNext w:val="0"/>
        <w:keepLines w:val="0"/>
        <w:pageBreakBefore w:val="0"/>
        <w:widowControl/>
        <w:numPr>
          <w:ilvl w:val="0"/>
          <w:numId w:val="0"/>
        </w:numPr>
        <w:kinsoku/>
        <w:wordWrap/>
        <w:overflowPunct/>
        <w:topLinePunct w:val="0"/>
        <w:autoSpaceDE/>
        <w:autoSpaceDN/>
        <w:bidi w:val="0"/>
        <w:adjustRightInd/>
        <w:snapToGrid/>
        <w:ind w:left="840" w:leftChars="200" w:hanging="420" w:hangingChars="200"/>
        <w:textAlignment w:val="auto"/>
        <w:rPr>
          <w:color w:val="000000" w:themeColor="text1"/>
          <w:highlight w:val="none"/>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文件</w:t>
      </w:r>
      <w:r>
        <w:rPr>
          <w:color w:val="000000" w:themeColor="text1"/>
          <w:highlight w:val="none"/>
          <w14:textFill>
            <w14:solidFill>
              <w14:schemeClr w14:val="tx1"/>
            </w14:solidFill>
          </w14:textFill>
        </w:rPr>
        <w:t>流转：</w:t>
      </w:r>
      <w:r>
        <w:rPr>
          <w:rFonts w:hint="eastAsia"/>
          <w:color w:val="000000" w:themeColor="text1"/>
          <w:highlight w:val="none"/>
          <w14:textFill>
            <w14:solidFill>
              <w14:schemeClr w14:val="tx1"/>
            </w14:solidFill>
          </w14:textFill>
        </w:rPr>
        <w:t>实现</w:t>
      </w:r>
      <w:r>
        <w:rPr>
          <w:color w:val="000000" w:themeColor="text1"/>
          <w:highlight w:val="none"/>
          <w14:textFill>
            <w14:solidFill>
              <w14:schemeClr w14:val="tx1"/>
            </w14:solidFill>
          </w14:textFill>
        </w:rPr>
        <w:t>电子文件有效流转，</w:t>
      </w:r>
      <w:r>
        <w:rPr>
          <w:rFonts w:hint="eastAsia"/>
          <w:color w:val="000000" w:themeColor="text1"/>
          <w:highlight w:val="none"/>
          <w14:textFill>
            <w14:solidFill>
              <w14:schemeClr w14:val="tx1"/>
            </w14:solidFill>
          </w14:textFill>
        </w:rPr>
        <w:t>设定</w:t>
      </w:r>
      <w:r>
        <w:rPr>
          <w:color w:val="000000" w:themeColor="text1"/>
          <w:highlight w:val="none"/>
          <w14:textFill>
            <w14:solidFill>
              <w14:schemeClr w14:val="tx1"/>
            </w14:solidFill>
          </w14:textFill>
        </w:rPr>
        <w:t>审批</w:t>
      </w:r>
      <w:r>
        <w:rPr>
          <w:rFonts w:hint="eastAsia"/>
          <w:color w:val="000000" w:themeColor="text1"/>
          <w:highlight w:val="none"/>
          <w14:textFill>
            <w14:solidFill>
              <w14:schemeClr w14:val="tx1"/>
            </w14:solidFill>
          </w14:textFill>
        </w:rPr>
        <w:t>流转</w:t>
      </w:r>
      <w:r>
        <w:rPr>
          <w:color w:val="000000" w:themeColor="text1"/>
          <w:highlight w:val="none"/>
          <w14:textFill>
            <w14:solidFill>
              <w14:schemeClr w14:val="tx1"/>
            </w14:solidFill>
          </w14:textFill>
        </w:rPr>
        <w:t>时限，设置</w:t>
      </w:r>
      <w:r>
        <w:rPr>
          <w:rFonts w:hint="eastAsia"/>
          <w:color w:val="000000" w:themeColor="text1"/>
          <w:highlight w:val="none"/>
          <w14:textFill>
            <w14:solidFill>
              <w14:schemeClr w14:val="tx1"/>
            </w14:solidFill>
          </w14:textFill>
        </w:rPr>
        <w:t>提醒</w:t>
      </w:r>
      <w:r>
        <w:rPr>
          <w:color w:val="000000" w:themeColor="text1"/>
          <w:highlight w:val="none"/>
          <w14:textFill>
            <w14:solidFill>
              <w14:schemeClr w14:val="tx1"/>
            </w14:solidFill>
          </w14:textFill>
        </w:rPr>
        <w:t>和催办功能</w:t>
      </w:r>
      <w:r>
        <w:rPr>
          <w:rFonts w:hint="eastAsia"/>
          <w:color w:val="000000" w:themeColor="text1"/>
          <w:highlight w:val="none"/>
          <w14:textFill>
            <w14:solidFill>
              <w14:schemeClr w14:val="tx1"/>
            </w14:solidFill>
          </w14:textFill>
        </w:rPr>
        <w:t>，具备过程</w:t>
      </w:r>
      <w:r>
        <w:rPr>
          <w:color w:val="000000" w:themeColor="text1"/>
          <w:highlight w:val="none"/>
          <w14:textFill>
            <w14:solidFill>
              <w14:schemeClr w14:val="tx1"/>
            </w14:solidFill>
          </w14:textFill>
        </w:rPr>
        <w:t>记录跟踪机制；</w:t>
      </w:r>
    </w:p>
    <w:p>
      <w:pPr>
        <w:pStyle w:val="82"/>
        <w:keepNext w:val="0"/>
        <w:keepLines w:val="0"/>
        <w:pageBreakBefore w:val="0"/>
        <w:widowControl/>
        <w:numPr>
          <w:ilvl w:val="0"/>
          <w:numId w:val="0"/>
        </w:numPr>
        <w:kinsoku/>
        <w:wordWrap/>
        <w:overflowPunct/>
        <w:topLinePunct w:val="0"/>
        <w:autoSpaceDE/>
        <w:autoSpaceDN/>
        <w:bidi w:val="0"/>
        <w:adjustRightInd/>
        <w:snapToGrid/>
        <w:ind w:left="420" w:leftChars="0"/>
        <w:textAlignment w:val="auto"/>
        <w:rPr>
          <w:rFonts w:hint="eastAsia" w:ascii="黑体" w:hAnsi="黑体" w:eastAsia="黑体" w:cs="黑体"/>
          <w:color w:val="000000" w:themeColor="text1"/>
          <w:highlight w:val="none"/>
          <w:lang w:val="en-US" w:eastAsia="zh-CN"/>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同步还原：实现电子文件样式还原纸质文书样式；</w:t>
      </w:r>
    </w:p>
    <w:p>
      <w:pPr>
        <w:pStyle w:val="82"/>
        <w:keepNext w:val="0"/>
        <w:keepLines w:val="0"/>
        <w:pageBreakBefore w:val="0"/>
        <w:widowControl/>
        <w:numPr>
          <w:ilvl w:val="0"/>
          <w:numId w:val="0"/>
        </w:numPr>
        <w:kinsoku/>
        <w:wordWrap/>
        <w:overflowPunct/>
        <w:topLinePunct w:val="0"/>
        <w:autoSpaceDE/>
        <w:autoSpaceDN/>
        <w:bidi w:val="0"/>
        <w:adjustRightInd/>
        <w:snapToGrid/>
        <w:ind w:left="840" w:leftChars="200" w:hanging="420" w:hangingChars="200"/>
        <w:textAlignment w:val="auto"/>
        <w:rPr>
          <w:color w:val="000000" w:themeColor="text1"/>
          <w:highlight w:val="none"/>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电子签章</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支持</w:t>
      </w:r>
      <w:r>
        <w:rPr>
          <w:color w:val="000000" w:themeColor="text1"/>
          <w:highlight w:val="none"/>
          <w14:textFill>
            <w14:solidFill>
              <w14:schemeClr w14:val="tx1"/>
            </w14:solidFill>
          </w14:textFill>
        </w:rPr>
        <w:t>电子证照</w:t>
      </w:r>
      <w:r>
        <w:rPr>
          <w:rFonts w:hint="eastAsia"/>
          <w:color w:val="000000" w:themeColor="text1"/>
          <w:highlight w:val="none"/>
          <w14:textFill>
            <w14:solidFill>
              <w14:schemeClr w14:val="tx1"/>
            </w14:solidFill>
          </w14:textFill>
        </w:rPr>
        <w:t>调用</w:t>
      </w:r>
      <w:r>
        <w:rPr>
          <w:color w:val="000000" w:themeColor="text1"/>
          <w:highlight w:val="none"/>
          <w14:textFill>
            <w14:solidFill>
              <w14:schemeClr w14:val="tx1"/>
            </w14:solidFill>
          </w14:textFill>
        </w:rPr>
        <w:t>、电子</w:t>
      </w:r>
      <w:r>
        <w:rPr>
          <w:rFonts w:hint="eastAsia"/>
          <w:color w:val="000000" w:themeColor="text1"/>
          <w:highlight w:val="none"/>
          <w14:textFill>
            <w14:solidFill>
              <w14:schemeClr w14:val="tx1"/>
            </w14:solidFill>
          </w14:textFill>
        </w:rPr>
        <w:t>签名调用、电子</w:t>
      </w:r>
      <w:r>
        <w:rPr>
          <w:color w:val="000000" w:themeColor="text1"/>
          <w:highlight w:val="none"/>
          <w14:textFill>
            <w14:solidFill>
              <w14:schemeClr w14:val="tx1"/>
            </w14:solidFill>
          </w14:textFill>
        </w:rPr>
        <w:t>印章应用</w:t>
      </w:r>
      <w:r>
        <w:rPr>
          <w:rFonts w:hint="eastAsia"/>
          <w:color w:val="000000" w:themeColor="text1"/>
          <w:highlight w:val="none"/>
          <w14:textFill>
            <w14:solidFill>
              <w14:schemeClr w14:val="tx1"/>
            </w14:solidFill>
          </w14:textFill>
        </w:rPr>
        <w:t>等，</w:t>
      </w:r>
      <w:r>
        <w:rPr>
          <w:color w:val="000000" w:themeColor="text1"/>
          <w:highlight w:val="none"/>
          <w14:textFill>
            <w14:solidFill>
              <w14:schemeClr w14:val="tx1"/>
            </w14:solidFill>
          </w14:textFill>
        </w:rPr>
        <w:t>符合</w:t>
      </w:r>
      <w:r>
        <w:rPr>
          <w:rFonts w:hint="eastAsia"/>
          <w:color w:val="000000" w:themeColor="text1"/>
          <w:highlight w:val="none"/>
          <w:lang w:val="en-US" w:eastAsia="zh-CN"/>
          <w14:textFill>
            <w14:solidFill>
              <w14:schemeClr w14:val="tx1"/>
            </w14:solidFill>
          </w14:textFill>
        </w:rPr>
        <w:t>GB/T 39047</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2020中5.2.3.3、5.2.3.4</w:t>
      </w:r>
      <w:r>
        <w:rPr>
          <w:rFonts w:hint="eastAsia"/>
          <w:color w:val="000000" w:themeColor="text1"/>
          <w:highlight w:val="none"/>
          <w14:textFill>
            <w14:solidFill>
              <w14:schemeClr w14:val="tx1"/>
            </w14:solidFill>
          </w14:textFill>
        </w:rPr>
        <w:t>的相关规定；</w:t>
      </w:r>
    </w:p>
    <w:p>
      <w:pPr>
        <w:pStyle w:val="82"/>
        <w:keepNext w:val="0"/>
        <w:keepLines w:val="0"/>
        <w:pageBreakBefore w:val="0"/>
        <w:widowControl/>
        <w:numPr>
          <w:ilvl w:val="0"/>
          <w:numId w:val="0"/>
        </w:numPr>
        <w:kinsoku/>
        <w:wordWrap/>
        <w:overflowPunct/>
        <w:topLinePunct w:val="0"/>
        <w:autoSpaceDE/>
        <w:autoSpaceDN/>
        <w:bidi w:val="0"/>
        <w:adjustRightInd/>
        <w:snapToGrid/>
        <w:ind w:left="840" w:leftChars="200" w:hanging="420" w:hangingChars="200"/>
        <w:textAlignment w:val="auto"/>
        <w:rPr>
          <w:color w:val="000000" w:themeColor="text1"/>
          <w:highlight w:val="none"/>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w:t>
      </w:r>
      <w:r>
        <w:rPr>
          <w:color w:val="000000" w:themeColor="text1"/>
          <w:highlight w:val="none"/>
          <w14:textFill>
            <w14:solidFill>
              <w14:schemeClr w14:val="tx1"/>
            </w14:solidFill>
          </w14:textFill>
        </w:rPr>
        <w:t>下载</w:t>
      </w:r>
      <w:r>
        <w:rPr>
          <w:rFonts w:hint="eastAsia"/>
          <w:color w:val="000000" w:themeColor="text1"/>
          <w:highlight w:val="none"/>
          <w14:textFill>
            <w14:solidFill>
              <w14:schemeClr w14:val="tx1"/>
            </w14:solidFill>
          </w14:textFill>
        </w:rPr>
        <w:t>打印：支持多种终端设备下载、</w:t>
      </w:r>
      <w:r>
        <w:rPr>
          <w:color w:val="000000" w:themeColor="text1"/>
          <w:highlight w:val="none"/>
          <w14:textFill>
            <w14:solidFill>
              <w14:schemeClr w14:val="tx1"/>
            </w14:solidFill>
          </w14:textFill>
        </w:rPr>
        <w:t>打印</w:t>
      </w:r>
      <w:r>
        <w:rPr>
          <w:rFonts w:hint="eastAsia"/>
          <w:color w:val="000000" w:themeColor="text1"/>
          <w:highlight w:val="none"/>
          <w14:textFill>
            <w14:solidFill>
              <w14:schemeClr w14:val="tx1"/>
            </w14:solidFill>
          </w14:textFill>
        </w:rPr>
        <w:t>审批结果相关材料，</w:t>
      </w:r>
      <w:r>
        <w:rPr>
          <w:rFonts w:hint="eastAsia"/>
          <w:color w:val="000000" w:themeColor="text1"/>
          <w:highlight w:val="none"/>
          <w:lang w:eastAsia="zh-CN"/>
          <w14:textFill>
            <w14:solidFill>
              <w14:schemeClr w14:val="tx1"/>
            </w14:solidFill>
          </w14:textFill>
        </w:rPr>
        <w:t>例</w:t>
      </w:r>
      <w:r>
        <w:rPr>
          <w:rFonts w:hint="eastAsia"/>
          <w:color w:val="000000" w:themeColor="text1"/>
          <w:highlight w:val="none"/>
          <w14:textFill>
            <w14:solidFill>
              <w14:schemeClr w14:val="tx1"/>
            </w14:solidFill>
          </w14:textFill>
        </w:rPr>
        <w:t>如行政许可决定书、资质证、执照等；</w:t>
      </w:r>
      <w:r>
        <w:rPr>
          <w:color w:val="000000" w:themeColor="text1"/>
          <w:highlight w:val="none"/>
          <w14:textFill>
            <w14:solidFill>
              <w14:schemeClr w14:val="tx1"/>
            </w14:solidFill>
          </w14:textFill>
        </w:rPr>
        <w:t xml:space="preserve">                                                                                                                                                                                                                                                                                                                                                                                                                                                                                                                                                                  </w:t>
      </w:r>
    </w:p>
    <w:p>
      <w:pPr>
        <w:pStyle w:val="82"/>
        <w:keepNext w:val="0"/>
        <w:keepLines w:val="0"/>
        <w:pageBreakBefore w:val="0"/>
        <w:widowControl/>
        <w:numPr>
          <w:ilvl w:val="0"/>
          <w:numId w:val="0"/>
        </w:numPr>
        <w:kinsoku/>
        <w:wordWrap/>
        <w:overflowPunct/>
        <w:topLinePunct w:val="0"/>
        <w:autoSpaceDE/>
        <w:autoSpaceDN/>
        <w:bidi w:val="0"/>
        <w:adjustRightInd/>
        <w:snapToGrid/>
        <w:ind w:left="840" w:leftChars="200" w:hanging="420" w:hangingChars="200"/>
        <w:textAlignment w:val="auto"/>
        <w:rPr>
          <w:color w:val="000000" w:themeColor="text1"/>
          <w:highlight w:val="none"/>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在线查阅</w:t>
      </w:r>
      <w:r>
        <w:rPr>
          <w:color w:val="000000" w:themeColor="text1"/>
          <w:highlight w:val="none"/>
          <w14:textFill>
            <w14:solidFill>
              <w14:schemeClr w14:val="tx1"/>
            </w14:solidFill>
          </w14:textFill>
        </w:rPr>
        <w:t>：支持</w:t>
      </w:r>
      <w:r>
        <w:rPr>
          <w:rFonts w:hint="eastAsia"/>
          <w:color w:val="000000" w:themeColor="text1"/>
          <w:highlight w:val="none"/>
          <w14:textFill>
            <w14:solidFill>
              <w14:schemeClr w14:val="tx1"/>
            </w14:solidFill>
          </w14:textFill>
        </w:rPr>
        <w:t>通过</w:t>
      </w:r>
      <w:r>
        <w:rPr>
          <w:color w:val="000000" w:themeColor="text1"/>
          <w:highlight w:val="none"/>
          <w14:textFill>
            <w14:solidFill>
              <w14:schemeClr w14:val="tx1"/>
            </w14:solidFill>
          </w14:textFill>
        </w:rPr>
        <w:t>身份认证的服务对象进行在线阅览</w:t>
      </w:r>
      <w:r>
        <w:rPr>
          <w:rFonts w:hint="eastAsia"/>
          <w:color w:val="000000" w:themeColor="text1"/>
          <w:highlight w:val="none"/>
          <w:lang w:val="en-US" w:eastAsia="zh-CN"/>
          <w14:textFill>
            <w14:solidFill>
              <w14:schemeClr w14:val="tx1"/>
            </w14:solidFill>
          </w14:textFill>
        </w:rPr>
        <w:t>本人的申请材料及行政机关出具的通知书、决定书等文件</w:t>
      </w:r>
      <w:r>
        <w:rPr>
          <w:rFonts w:hint="eastAsia"/>
          <w:color w:val="000000" w:themeColor="text1"/>
          <w:highlight w:val="none"/>
          <w14:textFill>
            <w14:solidFill>
              <w14:schemeClr w14:val="tx1"/>
            </w14:solidFill>
          </w14:textFill>
        </w:rPr>
        <w:t>；</w:t>
      </w:r>
    </w:p>
    <w:p>
      <w:pPr>
        <w:pStyle w:val="82"/>
        <w:keepNext w:val="0"/>
        <w:keepLines w:val="0"/>
        <w:pageBreakBefore w:val="0"/>
        <w:widowControl/>
        <w:numPr>
          <w:ilvl w:val="0"/>
          <w:numId w:val="0"/>
        </w:numPr>
        <w:kinsoku/>
        <w:wordWrap/>
        <w:overflowPunct/>
        <w:topLinePunct w:val="0"/>
        <w:autoSpaceDE/>
        <w:autoSpaceDN/>
        <w:bidi w:val="0"/>
        <w:adjustRightInd/>
        <w:snapToGrid/>
        <w:ind w:left="420" w:leftChars="0"/>
        <w:textAlignment w:val="auto"/>
        <w:rPr>
          <w:rFonts w:hint="eastAsia"/>
          <w:color w:val="000000" w:themeColor="text1"/>
          <w:highlight w:val="none"/>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数据统计：统计电子文件数量、种类，出具统计清单；</w:t>
      </w:r>
    </w:p>
    <w:p>
      <w:pPr>
        <w:pStyle w:val="82"/>
        <w:keepNext w:val="0"/>
        <w:keepLines w:val="0"/>
        <w:pageBreakBefore w:val="0"/>
        <w:widowControl/>
        <w:numPr>
          <w:ilvl w:val="0"/>
          <w:numId w:val="0"/>
        </w:numPr>
        <w:kinsoku/>
        <w:wordWrap/>
        <w:overflowPunct/>
        <w:topLinePunct w:val="0"/>
        <w:autoSpaceDE/>
        <w:autoSpaceDN/>
        <w:bidi w:val="0"/>
        <w:adjustRightInd/>
        <w:snapToGrid/>
        <w:ind w:left="420" w:leftChars="0"/>
        <w:textAlignment w:val="auto"/>
        <w:rPr>
          <w:rFonts w:hint="default"/>
          <w:color w:val="000000" w:themeColor="text1"/>
          <w:highlight w:val="none"/>
          <w:lang w:val="en-US"/>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办件查询：支持行政机关工作人员查询办件信息；</w:t>
      </w:r>
    </w:p>
    <w:p>
      <w:pPr>
        <w:pStyle w:val="82"/>
        <w:keepNext w:val="0"/>
        <w:keepLines w:val="0"/>
        <w:pageBreakBefore w:val="0"/>
        <w:widowControl/>
        <w:numPr>
          <w:ilvl w:val="0"/>
          <w:numId w:val="0"/>
        </w:numPr>
        <w:kinsoku/>
        <w:wordWrap/>
        <w:overflowPunct/>
        <w:topLinePunct w:val="0"/>
        <w:autoSpaceDE/>
        <w:autoSpaceDN/>
        <w:bidi w:val="0"/>
        <w:adjustRightInd/>
        <w:snapToGrid/>
        <w:ind w:left="420" w:leftChars="0"/>
        <w:textAlignment w:val="auto"/>
        <w:rPr>
          <w:rFonts w:hint="eastAsia"/>
          <w:color w:val="000000" w:themeColor="text1"/>
          <w:highlight w:val="none"/>
          <w14:textFill>
            <w14:solidFill>
              <w14:schemeClr w14:val="tx1"/>
            </w14:solidFill>
          </w14:textFill>
        </w:rPr>
      </w:pPr>
      <w:r>
        <w:rPr>
          <w:rFonts w:hint="eastAsia" w:ascii="黑体" w:hAnsi="黑体" w:eastAsia="黑体" w:cs="黑体"/>
          <w:color w:val="000000" w:themeColor="text1"/>
          <w:highlight w:val="none"/>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四性检测：检查电子案卷的真实性、完整性、可用性、安全性；</w:t>
      </w:r>
    </w:p>
    <w:p>
      <w:pPr>
        <w:pStyle w:val="51"/>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eastAsia"/>
          <w:color w:val="000000" w:themeColor="text1"/>
          <w:highlight w:val="none"/>
          <w14:textFill>
            <w14:solidFill>
              <w14:schemeClr w14:val="tx1"/>
            </w14:solidFill>
          </w14:textFill>
        </w:rPr>
        <w:sectPr>
          <w:headerReference r:id="rId21" w:type="default"/>
          <w:footerReference r:id="rId23" w:type="default"/>
          <w:headerReference r:id="rId22" w:type="even"/>
          <w:footerReference r:id="rId24" w:type="even"/>
          <w:pgSz w:w="11906" w:h="16838"/>
          <w:pgMar w:top="1417" w:right="1134" w:bottom="1134" w:left="1418" w:header="1417" w:footer="1134"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黑体" w:hAnsi="黑体" w:eastAsia="黑体" w:cs="黑体"/>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系统对接</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实现</w:t>
      </w:r>
      <w:r>
        <w:rPr>
          <w:color w:val="000000" w:themeColor="text1"/>
          <w:highlight w:val="none"/>
          <w14:textFill>
            <w14:solidFill>
              <w14:schemeClr w14:val="tx1"/>
            </w14:solidFill>
          </w14:textFill>
        </w:rPr>
        <w:t>不同系统</w:t>
      </w:r>
      <w:r>
        <w:rPr>
          <w:rFonts w:hint="eastAsia"/>
          <w:color w:val="000000" w:themeColor="text1"/>
          <w:highlight w:val="none"/>
          <w14:textFill>
            <w14:solidFill>
              <w14:schemeClr w14:val="tx1"/>
            </w14:solidFill>
          </w14:textFill>
        </w:rPr>
        <w:t>之间建立连接</w:t>
      </w:r>
      <w:r>
        <w:rPr>
          <w:color w:val="000000" w:themeColor="text1"/>
          <w:highlight w:val="none"/>
          <w14:textFill>
            <w14:solidFill>
              <w14:schemeClr w14:val="tx1"/>
            </w14:solidFill>
          </w14:textFill>
        </w:rPr>
        <w:t>和数据交换</w:t>
      </w:r>
      <w:r>
        <w:rPr>
          <w:rFonts w:hint="eastAsia"/>
          <w:color w:val="000000" w:themeColor="text1"/>
          <w:highlight w:val="none"/>
          <w:lang w:eastAsia="zh-CN"/>
          <w14:textFill>
            <w14:solidFill>
              <w14:schemeClr w14:val="tx1"/>
            </w14:solidFill>
          </w14:textFill>
        </w:rPr>
        <w:t>。例如行政审批信息化系统可与档案管理系统对接，实现电子案卷移交</w:t>
      </w:r>
      <w:r>
        <w:rPr>
          <w:rFonts w:hint="eastAsia"/>
          <w:color w:val="000000" w:themeColor="text1"/>
          <w:highlight w:val="none"/>
          <w14:textFill>
            <w14:solidFill>
              <w14:schemeClr w14:val="tx1"/>
            </w14:solidFill>
          </w14:textFill>
        </w:rPr>
        <w:t>。</w:t>
      </w:r>
    </w:p>
    <w:p>
      <w:pPr>
        <w:pStyle w:val="6"/>
        <w:keepNext w:val="0"/>
        <w:keepLines w:val="0"/>
        <w:pageBreakBefore w:val="0"/>
        <w:widowControl w:val="0"/>
        <w:kinsoku/>
        <w:wordWrap/>
        <w:overflowPunct/>
        <w:topLinePunct w:val="0"/>
        <w:autoSpaceDE/>
        <w:autoSpaceDN/>
        <w:bidi w:val="0"/>
        <w:adjustRightInd w:val="0"/>
        <w:snapToGrid w:val="0"/>
        <w:spacing w:before="567"/>
        <w:ind w:left="0" w:leftChars="0" w:firstLine="0" w:firstLineChars="0"/>
        <w:jc w:val="center"/>
        <w:textAlignment w:val="auto"/>
        <w:outlineLvl w:val="0"/>
        <w:rPr>
          <w:rFonts w:hint="eastAsia" w:ascii="黑体" w:hAnsi="黑体" w:eastAsia="黑体" w:cs="黑体"/>
          <w:color w:val="000000" w:themeColor="text1"/>
          <w:sz w:val="21"/>
          <w:szCs w:val="21"/>
          <w:highlight w:val="none"/>
          <w:lang w:val="en-US" w:eastAsia="zh-CN"/>
          <w14:textFill>
            <w14:solidFill>
              <w14:schemeClr w14:val="tx1"/>
            </w14:solidFill>
          </w14:textFill>
        </w:rPr>
      </w:pPr>
      <w:bookmarkStart w:id="106" w:name="_Toc28804"/>
      <w:bookmarkStart w:id="107" w:name="_Toc27120"/>
      <w:bookmarkStart w:id="108" w:name="_Toc2488"/>
      <w:r>
        <w:rPr>
          <w:rFonts w:hint="eastAsia" w:ascii="黑体" w:hAnsi="黑体" w:eastAsia="黑体" w:cs="黑体"/>
          <w:color w:val="000000" w:themeColor="text1"/>
          <w:sz w:val="21"/>
          <w:szCs w:val="21"/>
          <w:highlight w:val="none"/>
          <w:lang w:val="en-US" w:eastAsia="zh-CN"/>
          <w14:textFill>
            <w14:solidFill>
              <w14:schemeClr w14:val="tx1"/>
            </w14:solidFill>
          </w14:textFill>
        </w:rPr>
        <w:t>附  录  A</w:t>
      </w:r>
      <w:bookmarkEnd w:id="106"/>
      <w:bookmarkEnd w:id="107"/>
      <w:bookmarkEnd w:id="108"/>
    </w:p>
    <w:p>
      <w:pPr>
        <w:pStyle w:val="7"/>
        <w:keepNext w:val="0"/>
        <w:keepLines w:val="0"/>
        <w:pageBreakBefore w:val="0"/>
        <w:widowControl w:val="0"/>
        <w:kinsoku/>
        <w:wordWrap/>
        <w:overflowPunct/>
        <w:topLinePunct w:val="0"/>
        <w:autoSpaceDE/>
        <w:autoSpaceDN/>
        <w:bidi w:val="0"/>
        <w:snapToGrid w:val="0"/>
        <w:jc w:val="center"/>
        <w:textAlignment w:val="auto"/>
        <w:outlineLvl w:val="0"/>
        <w:rPr>
          <w:rFonts w:hint="eastAsia" w:ascii="黑体" w:hAnsi="黑体" w:eastAsia="黑体" w:cs="黑体"/>
          <w:color w:val="000000" w:themeColor="text1"/>
          <w:sz w:val="21"/>
          <w:szCs w:val="21"/>
          <w:highlight w:val="none"/>
          <w:lang w:val="en-US" w:eastAsia="zh-CN"/>
          <w14:textFill>
            <w14:solidFill>
              <w14:schemeClr w14:val="tx1"/>
            </w14:solidFill>
          </w14:textFill>
        </w:rPr>
      </w:pPr>
      <w:bookmarkStart w:id="109" w:name="_Toc23324"/>
      <w:bookmarkStart w:id="110" w:name="_Toc21414"/>
      <w:bookmarkStart w:id="111" w:name="_Toc16096"/>
      <w:bookmarkStart w:id="112" w:name="_Toc5802"/>
      <w:bookmarkStart w:id="113" w:name="_Toc18234"/>
      <w:bookmarkStart w:id="114" w:name="_Toc6451"/>
      <w:bookmarkStart w:id="115" w:name="_Toc25016"/>
      <w:bookmarkStart w:id="116" w:name="_Toc18859"/>
      <w:r>
        <w:rPr>
          <w:rFonts w:hint="eastAsia" w:ascii="黑体" w:hAnsi="黑体" w:eastAsia="黑体" w:cs="黑体"/>
          <w:color w:val="000000" w:themeColor="text1"/>
          <w:sz w:val="21"/>
          <w:szCs w:val="21"/>
          <w:highlight w:val="none"/>
          <w:lang w:val="en-US" w:eastAsia="zh-CN"/>
          <w14:textFill>
            <w14:solidFill>
              <w14:schemeClr w14:val="tx1"/>
            </w14:solidFill>
          </w14:textFill>
        </w:rPr>
        <w:t>（规范性）</w:t>
      </w:r>
      <w:bookmarkEnd w:id="109"/>
      <w:bookmarkEnd w:id="110"/>
      <w:bookmarkEnd w:id="111"/>
      <w:bookmarkEnd w:id="112"/>
      <w:bookmarkEnd w:id="113"/>
      <w:bookmarkEnd w:id="114"/>
      <w:bookmarkEnd w:id="115"/>
      <w:bookmarkEnd w:id="116"/>
    </w:p>
    <w:p>
      <w:pPr>
        <w:pStyle w:val="7"/>
        <w:keepNext w:val="0"/>
        <w:keepLines w:val="0"/>
        <w:pageBreakBefore w:val="0"/>
        <w:widowControl w:val="0"/>
        <w:kinsoku/>
        <w:wordWrap/>
        <w:overflowPunct/>
        <w:topLinePunct w:val="0"/>
        <w:autoSpaceDE/>
        <w:autoSpaceDN/>
        <w:bidi w:val="0"/>
        <w:adjustRightInd w:val="0"/>
        <w:snapToGrid w:val="0"/>
        <w:spacing w:after="283"/>
        <w:jc w:val="center"/>
        <w:textAlignment w:val="auto"/>
        <w:outlineLvl w:val="0"/>
        <w:rPr>
          <w:rFonts w:hint="default" w:ascii="黑体" w:hAnsi="黑体" w:eastAsia="黑体"/>
          <w:color w:val="000000" w:themeColor="text1"/>
          <w:sz w:val="21"/>
          <w:szCs w:val="21"/>
          <w:highlight w:val="none"/>
          <w:lang w:val="en-US" w:eastAsia="zh-CN"/>
          <w14:textFill>
            <w14:solidFill>
              <w14:schemeClr w14:val="tx1"/>
            </w14:solidFill>
          </w14:textFill>
        </w:rPr>
      </w:pPr>
      <w:bookmarkStart w:id="117" w:name="_Toc26120"/>
      <w:bookmarkStart w:id="118" w:name="_Toc27194"/>
      <w:bookmarkStart w:id="119" w:name="_Toc26580"/>
      <w:bookmarkStart w:id="120" w:name="_Toc7367"/>
      <w:bookmarkStart w:id="121" w:name="_Toc16230"/>
      <w:bookmarkStart w:id="122" w:name="_Toc3660"/>
      <w:r>
        <w:rPr>
          <w:rFonts w:hint="eastAsia" w:ascii="黑体" w:hAnsi="黑体" w:eastAsia="黑体"/>
          <w:color w:val="000000" w:themeColor="text1"/>
          <w:sz w:val="21"/>
          <w:szCs w:val="21"/>
          <w:highlight w:val="none"/>
          <w:lang w:val="en-US" w:eastAsia="zh-CN"/>
          <w14:textFill>
            <w14:solidFill>
              <w14:schemeClr w14:val="tx1"/>
            </w14:solidFill>
          </w14:textFill>
        </w:rPr>
        <w:t>行政许可电子文件要素</w:t>
      </w:r>
      <w:bookmarkEnd w:id="117"/>
      <w:bookmarkEnd w:id="118"/>
      <w:bookmarkEnd w:id="119"/>
      <w:bookmarkEnd w:id="120"/>
      <w:bookmarkEnd w:id="121"/>
      <w:bookmarkEnd w:id="122"/>
    </w:p>
    <w:p>
      <w:pPr>
        <w:pStyle w:val="11"/>
        <w:adjustRightInd w:val="0"/>
        <w:snapToGrid w:val="0"/>
        <w:spacing w:line="240" w:lineRule="auto"/>
        <w:ind w:firstLine="420" w:firstLineChars="200"/>
        <w:rPr>
          <w:rFonts w:hint="eastAsia" w:ascii="宋体" w:hAnsi="宋体" w:eastAsia="宋体" w:cs="宋体"/>
          <w:color w:val="000000" w:themeColor="text1"/>
          <w:kern w:val="0"/>
          <w:highlight w:val="none"/>
          <w14:textFill>
            <w14:solidFill>
              <w14:schemeClr w14:val="tx1"/>
            </w14:solidFill>
          </w14:textFill>
        </w:rPr>
      </w:pPr>
      <w:r>
        <w:rPr>
          <w:rFonts w:hint="eastAsia" w:ascii="宋体" w:hAnsi="宋体" w:eastAsia="宋体" w:cs="宋体"/>
          <w:color w:val="000000" w:themeColor="text1"/>
          <w:kern w:val="0"/>
          <w:highlight w:val="none"/>
          <w:lang w:eastAsia="zh-CN"/>
          <w14:textFill>
            <w14:solidFill>
              <w14:schemeClr w14:val="tx1"/>
            </w14:solidFill>
          </w14:textFill>
        </w:rPr>
        <w:t>各类行政许可电子文件要素</w:t>
      </w:r>
      <w:r>
        <w:rPr>
          <w:rFonts w:hint="eastAsia" w:ascii="宋体" w:hAnsi="宋体" w:eastAsia="宋体" w:cs="宋体"/>
          <w:color w:val="000000" w:themeColor="text1"/>
          <w:kern w:val="0"/>
          <w:highlight w:val="none"/>
          <w14:textFill>
            <w14:solidFill>
              <w14:schemeClr w14:val="tx1"/>
            </w14:solidFill>
          </w14:textFill>
        </w:rPr>
        <w:t>见表A.1～</w:t>
      </w:r>
      <w:r>
        <w:rPr>
          <w:rFonts w:hint="eastAsia" w:ascii="宋体" w:hAnsi="宋体" w:eastAsia="宋体" w:cs="宋体"/>
          <w:color w:val="000000" w:themeColor="text1"/>
          <w:kern w:val="0"/>
          <w:highlight w:val="none"/>
          <w:lang w:val="en-US" w:eastAsia="zh-CN"/>
          <w14:textFill>
            <w14:solidFill>
              <w14:schemeClr w14:val="tx1"/>
            </w14:solidFill>
          </w14:textFill>
        </w:rPr>
        <w:t>A.2</w:t>
      </w:r>
      <w:r>
        <w:rPr>
          <w:rFonts w:hint="eastAsia" w:cs="宋体"/>
          <w:color w:val="000000" w:themeColor="text1"/>
          <w:kern w:val="0"/>
          <w:highlight w:val="none"/>
          <w:lang w:val="en-US" w:eastAsia="zh-CN"/>
          <w14:textFill>
            <w14:solidFill>
              <w14:schemeClr w14:val="tx1"/>
            </w14:solidFill>
          </w14:textFill>
        </w:rPr>
        <w:t>6</w:t>
      </w:r>
      <w:r>
        <w:rPr>
          <w:rFonts w:hint="eastAsia" w:ascii="宋体" w:hAnsi="宋体" w:eastAsia="宋体" w:cs="宋体"/>
          <w:color w:val="000000" w:themeColor="text1"/>
          <w:kern w:val="0"/>
          <w:highlight w:val="none"/>
          <w14:textFill>
            <w14:solidFill>
              <w14:schemeClr w14:val="tx1"/>
            </w14:solidFill>
          </w14:textFill>
        </w:rPr>
        <w:t>。</w:t>
      </w:r>
    </w:p>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表A.1</w:t>
      </w:r>
      <w:r>
        <w:rPr>
          <w:rFonts w:hint="eastAsia"/>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行政许可（准予、不予、</w:t>
      </w:r>
      <w:r>
        <w:rPr>
          <w:rFonts w:hint="eastAsia"/>
          <w:color w:val="000000" w:themeColor="text1"/>
          <w:highlight w:val="none"/>
          <w:lang w:eastAsia="zh-CN"/>
          <w14:textFill>
            <w14:solidFill>
              <w14:schemeClr w14:val="tx1"/>
            </w14:solidFill>
          </w14:textFill>
        </w:rPr>
        <w:t>准予</w:t>
      </w:r>
      <w:r>
        <w:rPr>
          <w:rFonts w:hint="eastAsia"/>
          <w:color w:val="000000" w:themeColor="text1"/>
          <w:highlight w:val="none"/>
          <w14:textFill>
            <w14:solidFill>
              <w14:schemeClr w14:val="tx1"/>
            </w14:solidFill>
          </w14:textFill>
        </w:rPr>
        <w:t>变更、不予变更、准予延续、不予延续）决定书要素</w:t>
      </w:r>
    </w:p>
    <w:tbl>
      <w:tblPr>
        <w:tblStyle w:val="20"/>
        <w:tblW w:w="9331" w:type="dxa"/>
        <w:tblInd w:w="121"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721"/>
        <w:gridCol w:w="6510"/>
        <w:gridCol w:w="210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21" w:type="dxa"/>
            <w:tcBorders>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100" w:type="dxa"/>
            <w:tcBorders>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21"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行政执法主体名称</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21"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文号</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21"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申请人姓名或名称</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21"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行政许可或不予许可决定的内容</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21"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作出决定的理由和依据</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721"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6</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告知救济途径和期限</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不予</w:t>
            </w:r>
            <w:r>
              <w:rPr>
                <w:rFonts w:hint="eastAsia" w:ascii="宋体" w:hAnsi="宋体" w:cs="宋体"/>
                <w:color w:val="000000" w:themeColor="text1"/>
                <w:sz w:val="18"/>
                <w:highlight w:val="none"/>
                <w:lang w:val="en-US" w:eastAsia="zh-CN"/>
                <w14:textFill>
                  <w14:solidFill>
                    <w14:schemeClr w14:val="tx1"/>
                  </w14:solidFill>
                </w14:textFill>
              </w:rPr>
              <w:t>类决定</w:t>
            </w:r>
            <w:r>
              <w:rPr>
                <w:rFonts w:hint="eastAsia" w:ascii="宋体" w:hAnsi="宋体" w:cs="宋体"/>
                <w:color w:val="000000" w:themeColor="text1"/>
                <w:sz w:val="18"/>
                <w:highlight w:val="none"/>
                <w14:textFill>
                  <w14:solidFill>
                    <w14:schemeClr w14:val="tx1"/>
                  </w14:solidFill>
                </w14:textFill>
              </w:rPr>
              <w:t>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21" w:type="dxa"/>
            <w:tcBorders>
              <w:top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7</w:t>
            </w:r>
          </w:p>
        </w:tc>
        <w:tc>
          <w:tcPr>
            <w:tcW w:w="6510" w:type="dxa"/>
            <w:tcBorders>
              <w:top w:val="single" w:color="auto" w:sz="4" w:space="0"/>
              <w:left w:val="nil"/>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w:t>
            </w:r>
            <w:r>
              <w:rPr>
                <w:rFonts w:hint="eastAsia" w:ascii="宋体" w:hAnsi="宋体" w:cs="宋体"/>
                <w:color w:val="000000" w:themeColor="text1"/>
                <w:sz w:val="18"/>
                <w:highlight w:val="none"/>
                <w:lang w:val="en-US" w:eastAsia="zh-CN"/>
                <w14:textFill>
                  <w14:solidFill>
                    <w14:schemeClr w14:val="tx1"/>
                  </w14:solidFill>
                </w14:textFill>
              </w:rPr>
              <w:t>机关</w:t>
            </w:r>
            <w:r>
              <w:rPr>
                <w:rFonts w:hint="eastAsia" w:ascii="宋体" w:hAnsi="宋体" w:cs="宋体"/>
                <w:color w:val="000000" w:themeColor="text1"/>
                <w:sz w:val="18"/>
                <w:highlight w:val="none"/>
                <w14:textFill>
                  <w14:solidFill>
                    <w14:schemeClr w14:val="tx1"/>
                  </w14:solidFill>
                </w14:textFill>
              </w:rPr>
              <w:t>印章、日期</w:t>
            </w:r>
          </w:p>
        </w:tc>
        <w:tc>
          <w:tcPr>
            <w:tcW w:w="2100" w:type="dxa"/>
            <w:tcBorders>
              <w:top w:val="single" w:color="auto" w:sz="4" w:space="0"/>
              <w:left w:val="nil"/>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hint="eastAsia"/>
          <w:color w:val="000000" w:themeColor="text1"/>
          <w:highlight w:val="none"/>
          <w14:textFill>
            <w14:solidFill>
              <w14:schemeClr w14:val="tx1"/>
            </w14:solidFill>
          </w14:textFill>
        </w:rPr>
      </w:pPr>
      <w:r>
        <w:rPr>
          <w:rFonts w:hint="eastAsia" w:ascii="黑体" w:hAnsi="Times New Roman" w:eastAsia="黑体" w:cs="Times New Roman"/>
          <w:color w:val="000000" w:themeColor="text1"/>
          <w:kern w:val="21"/>
          <w:sz w:val="21"/>
          <w:highlight w:val="none"/>
          <w:lang w:val="en-US" w:eastAsia="zh-CN" w:bidi="ar-SA"/>
          <w14:textFill>
            <w14:solidFill>
              <w14:schemeClr w14:val="tx1"/>
            </w14:solidFill>
          </w14:textFill>
        </w:rPr>
        <w:t>表A.2</w:t>
      </w:r>
      <w:r>
        <w:rPr>
          <w:rFonts w:hint="eastAsia"/>
          <w:color w:val="000000" w:themeColor="text1"/>
          <w:highlight w:val="none"/>
          <w:lang w:val="en-US" w:eastAsia="zh-CN"/>
          <w14:textFill>
            <w14:solidFill>
              <w14:schemeClr w14:val="tx1"/>
            </w14:solidFill>
          </w14:textFill>
        </w:rPr>
        <w:t xml:space="preserve">  </w:t>
      </w: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撤销</w:t>
      </w:r>
      <w:r>
        <w:rPr>
          <w:rFonts w:hint="eastAsia"/>
          <w:color w:val="000000" w:themeColor="text1"/>
          <w:highlight w:val="none"/>
          <w14:textFill>
            <w14:solidFill>
              <w14:schemeClr w14:val="tx1"/>
            </w14:solidFill>
          </w14:textFill>
        </w:rPr>
        <w:t>（撤回、注销）行政许可决定书要素</w:t>
      </w:r>
    </w:p>
    <w:tbl>
      <w:tblPr>
        <w:tblStyle w:val="20"/>
        <w:tblW w:w="9329" w:type="dxa"/>
        <w:tblInd w:w="121"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719"/>
        <w:gridCol w:w="6510"/>
        <w:gridCol w:w="210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9" w:type="dxa"/>
            <w:tcBorders>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100" w:type="dxa"/>
            <w:tcBorders>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9"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行政执法主体名称</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719"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文号</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9"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tcPr>
          <w:p>
            <w:pPr>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被许可</w:t>
            </w:r>
            <w:r>
              <w:rPr>
                <w:rFonts w:hint="eastAsia" w:ascii="宋体" w:hAnsi="宋体" w:cs="宋体"/>
                <w:color w:val="000000" w:themeColor="text1"/>
                <w:sz w:val="18"/>
                <w:highlight w:val="none"/>
                <w14:textFill>
                  <w14:solidFill>
                    <w14:schemeClr w14:val="tx1"/>
                  </w14:solidFill>
                </w14:textFill>
              </w:rPr>
              <w:t>人</w:t>
            </w:r>
            <w:r>
              <w:rPr>
                <w:rFonts w:hint="eastAsia" w:ascii="宋体" w:hAnsi="宋体" w:cs="宋体"/>
                <w:color w:val="000000" w:themeColor="text1"/>
                <w:sz w:val="18"/>
                <w:highlight w:val="none"/>
                <w:lang w:val="en-US" w:eastAsia="zh-CN"/>
                <w14:textFill>
                  <w14:solidFill>
                    <w14:schemeClr w14:val="tx1"/>
                  </w14:solidFill>
                </w14:textFill>
              </w:rPr>
              <w:t>姓名或名称</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9"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撤销</w:t>
            </w:r>
            <w:r>
              <w:rPr>
                <w:rFonts w:hint="eastAsia" w:ascii="宋体" w:hAnsi="宋体" w:cs="宋体"/>
                <w:color w:val="000000" w:themeColor="text1"/>
                <w:sz w:val="18"/>
                <w:highlight w:val="none"/>
                <w:lang w:eastAsia="zh-CN"/>
                <w14:textFill>
                  <w14:solidFill>
                    <w14:schemeClr w14:val="tx1"/>
                  </w14:solidFill>
                </w14:textFill>
              </w:rPr>
              <w:t>（</w:t>
            </w:r>
            <w:r>
              <w:rPr>
                <w:rFonts w:hint="eastAsia" w:ascii="宋体" w:hAnsi="宋体" w:cs="宋体"/>
                <w:color w:val="000000" w:themeColor="text1"/>
                <w:sz w:val="18"/>
                <w:highlight w:val="none"/>
                <w:lang w:val="en-US" w:eastAsia="zh-CN"/>
                <w14:textFill>
                  <w14:solidFill>
                    <w14:schemeClr w14:val="tx1"/>
                  </w14:solidFill>
                </w14:textFill>
              </w:rPr>
              <w:t>撤回、注销）</w:t>
            </w:r>
            <w:r>
              <w:rPr>
                <w:rFonts w:ascii="宋体" w:hAnsi="宋体" w:cs="宋体"/>
                <w:color w:val="000000" w:themeColor="text1"/>
                <w:sz w:val="18"/>
                <w:highlight w:val="none"/>
                <w14:textFill>
                  <w14:solidFill>
                    <w14:schemeClr w14:val="tx1"/>
                  </w14:solidFill>
                </w14:textFill>
              </w:rPr>
              <w:t>决定</w:t>
            </w:r>
            <w:r>
              <w:rPr>
                <w:rFonts w:hint="eastAsia" w:ascii="宋体" w:hAnsi="宋体" w:cs="宋体"/>
                <w:color w:val="000000" w:themeColor="text1"/>
                <w:sz w:val="18"/>
                <w:highlight w:val="none"/>
                <w14:textFill>
                  <w14:solidFill>
                    <w14:schemeClr w14:val="tx1"/>
                  </w14:solidFill>
                </w14:textFill>
              </w:rPr>
              <w:t>内容、</w:t>
            </w:r>
            <w:r>
              <w:rPr>
                <w:rFonts w:ascii="宋体" w:hAnsi="宋体" w:cs="宋体"/>
                <w:color w:val="000000" w:themeColor="text1"/>
                <w:sz w:val="18"/>
                <w:highlight w:val="none"/>
                <w14:textFill>
                  <w14:solidFill>
                    <w14:schemeClr w14:val="tx1"/>
                  </w14:solidFill>
                </w14:textFill>
              </w:rPr>
              <w:t>理由</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9"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法律依据</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719" w:type="dxa"/>
            <w:tcBorders>
              <w:top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6</w:t>
            </w:r>
          </w:p>
        </w:tc>
        <w:tc>
          <w:tcPr>
            <w:tcW w:w="6510" w:type="dxa"/>
            <w:tcBorders>
              <w:top w:val="single" w:color="auto" w:sz="4" w:space="0"/>
              <w:left w:val="nil"/>
              <w:bottom w:val="single" w:color="auto" w:sz="4" w:space="0"/>
              <w:right w:val="single" w:color="auto" w:sz="4" w:space="0"/>
            </w:tcBorders>
          </w:tcPr>
          <w:p>
            <w:pPr>
              <w:jc w:val="center"/>
              <w:rPr>
                <w:rFonts w:hint="eastAsia"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告知救济途径和期限</w:t>
            </w:r>
          </w:p>
        </w:tc>
        <w:tc>
          <w:tcPr>
            <w:tcW w:w="2100" w:type="dxa"/>
            <w:tcBorders>
              <w:top w:val="single" w:color="auto" w:sz="4" w:space="0"/>
              <w:left w:val="nil"/>
              <w:bottom w:val="single" w:color="auto" w:sz="4" w:space="0"/>
            </w:tcBorders>
          </w:tcPr>
          <w:p>
            <w:pPr>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依职权作出决定时必备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9" w:type="dxa"/>
            <w:tcBorders>
              <w:top w:val="single" w:color="auto" w:sz="4" w:space="0"/>
              <w:right w:val="single" w:color="auto" w:sz="4" w:space="0"/>
            </w:tcBorders>
          </w:tcPr>
          <w:p>
            <w:pPr>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7</w:t>
            </w:r>
          </w:p>
        </w:tc>
        <w:tc>
          <w:tcPr>
            <w:tcW w:w="6510" w:type="dxa"/>
            <w:tcBorders>
              <w:top w:val="single" w:color="auto" w:sz="4" w:space="0"/>
              <w:left w:val="nil"/>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w:t>
            </w:r>
            <w:r>
              <w:rPr>
                <w:rFonts w:hint="eastAsia" w:ascii="宋体" w:hAnsi="宋体" w:cs="宋体"/>
                <w:color w:val="000000" w:themeColor="text1"/>
                <w:sz w:val="18"/>
                <w:highlight w:val="none"/>
                <w:lang w:val="en-US" w:eastAsia="zh-CN"/>
                <w14:textFill>
                  <w14:solidFill>
                    <w14:schemeClr w14:val="tx1"/>
                  </w14:solidFill>
                </w14:textFill>
              </w:rPr>
              <w:t>机关</w:t>
            </w:r>
            <w:r>
              <w:rPr>
                <w:rFonts w:hint="eastAsia" w:ascii="宋体" w:hAnsi="宋体" w:cs="宋体"/>
                <w:color w:val="000000" w:themeColor="text1"/>
                <w:sz w:val="18"/>
                <w:highlight w:val="none"/>
                <w14:textFill>
                  <w14:solidFill>
                    <w14:schemeClr w14:val="tx1"/>
                  </w14:solidFill>
                </w14:textFill>
              </w:rPr>
              <w:t>印章、日期</w:t>
            </w:r>
          </w:p>
        </w:tc>
        <w:tc>
          <w:tcPr>
            <w:tcW w:w="2100" w:type="dxa"/>
            <w:tcBorders>
              <w:top w:val="single" w:color="auto" w:sz="4" w:space="0"/>
              <w:left w:val="nil"/>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hint="eastAsia"/>
          <w:color w:val="000000" w:themeColor="text1"/>
          <w:highlight w:val="none"/>
          <w14:textFill>
            <w14:solidFill>
              <w14:schemeClr w14:val="tx1"/>
            </w14:solidFill>
          </w14:textFill>
        </w:rPr>
      </w:pPr>
      <w:r>
        <w:rPr>
          <w:rFonts w:hint="eastAsia" w:ascii="黑体" w:hAnsi="Times New Roman" w:eastAsia="黑体" w:cs="Times New Roman"/>
          <w:color w:val="000000" w:themeColor="text1"/>
          <w:kern w:val="21"/>
          <w:sz w:val="21"/>
          <w:highlight w:val="none"/>
          <w:lang w:val="en-US" w:eastAsia="zh-CN" w:bidi="ar-SA"/>
          <w14:textFill>
            <w14:solidFill>
              <w14:schemeClr w14:val="tx1"/>
            </w14:solidFill>
          </w14:textFill>
        </w:rPr>
        <w:t>表A.</w:t>
      </w: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 xml:space="preserve">3  </w:t>
      </w:r>
      <w:r>
        <w:rPr>
          <w:rFonts w:hint="eastAsia"/>
          <w:color w:val="000000" w:themeColor="text1"/>
          <w:highlight w:val="none"/>
          <w:lang w:val="en-US" w:eastAsia="zh-CN"/>
          <w14:textFill>
            <w14:solidFill>
              <w14:schemeClr w14:val="tx1"/>
            </w14:solidFill>
          </w14:textFill>
        </w:rPr>
        <w:t>行政许可</w:t>
      </w:r>
      <w:r>
        <w:rPr>
          <w:rFonts w:hint="eastAsia"/>
          <w:color w:val="000000" w:themeColor="text1"/>
          <w:highlight w:val="none"/>
          <w14:textFill>
            <w14:solidFill>
              <w14:schemeClr w14:val="tx1"/>
            </w14:solidFill>
          </w14:textFill>
        </w:rPr>
        <w:t>申请</w:t>
      </w:r>
      <w:r>
        <w:rPr>
          <w:rFonts w:hint="eastAsia"/>
          <w:color w:val="000000" w:themeColor="text1"/>
          <w:highlight w:val="none"/>
          <w:lang w:val="en-US" w:eastAsia="zh-CN"/>
          <w14:textFill>
            <w14:solidFill>
              <w14:schemeClr w14:val="tx1"/>
            </w14:solidFill>
          </w14:textFill>
        </w:rPr>
        <w:t>书</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表</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要素</w:t>
      </w:r>
    </w:p>
    <w:tbl>
      <w:tblPr>
        <w:tblStyle w:val="20"/>
        <w:tblW w:w="9356" w:type="dxa"/>
        <w:tblInd w:w="96"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746"/>
        <w:gridCol w:w="6510"/>
        <w:gridCol w:w="210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46" w:type="dxa"/>
            <w:tcBorders>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100" w:type="dxa"/>
            <w:tcBorders>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46"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申请行政许可事项</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746"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申请人姓名或名称、联系方式</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46" w:type="dxa"/>
            <w:tcBorders>
              <w:top w:val="single" w:color="auto" w:sz="4" w:space="0"/>
              <w:bottom w:val="single" w:color="auto" w:sz="4" w:space="0"/>
              <w:right w:val="single" w:color="auto" w:sz="4" w:space="0"/>
            </w:tcBorders>
            <w:vAlign w:val="center"/>
          </w:tcPr>
          <w:p>
            <w:pPr>
              <w:jc w:val="center"/>
              <w:rPr>
                <w:rFonts w:hint="eastAsia"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vAlign w:val="center"/>
          </w:tcPr>
          <w:p>
            <w:pPr>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申请材料目录</w:t>
            </w:r>
          </w:p>
        </w:tc>
        <w:tc>
          <w:tcPr>
            <w:tcW w:w="2100" w:type="dxa"/>
            <w:tcBorders>
              <w:top w:val="single" w:color="auto" w:sz="4" w:space="0"/>
              <w:left w:val="nil"/>
              <w:bottom w:val="single" w:color="auto" w:sz="4" w:space="0"/>
            </w:tcBorders>
            <w:vAlign w:val="center"/>
          </w:tcPr>
          <w:p>
            <w:pPr>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46"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申请人身份证明或营业执照</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46"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授权委托书和被委托人身份证明</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有委托时必备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46" w:type="dxa"/>
            <w:tcBorders>
              <w:top w:val="single" w:color="auto" w:sz="4" w:space="0"/>
              <w:right w:val="single" w:color="auto" w:sz="4" w:space="0"/>
            </w:tcBorders>
            <w:vAlign w:val="center"/>
          </w:tcPr>
          <w:p>
            <w:pPr>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6</w:t>
            </w:r>
          </w:p>
        </w:tc>
        <w:tc>
          <w:tcPr>
            <w:tcW w:w="6510" w:type="dxa"/>
            <w:tcBorders>
              <w:top w:val="single" w:color="auto" w:sz="4" w:space="0"/>
              <w:left w:val="nil"/>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申请人签名或印章、日期</w:t>
            </w:r>
          </w:p>
        </w:tc>
        <w:tc>
          <w:tcPr>
            <w:tcW w:w="2100" w:type="dxa"/>
            <w:tcBorders>
              <w:top w:val="single" w:color="auto" w:sz="4" w:space="0"/>
              <w:left w:val="nil"/>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hint="eastAsia"/>
          <w:color w:val="000000" w:themeColor="text1"/>
          <w:highlight w:val="none"/>
          <w:lang w:val="en-US" w:eastAsia="zh-CN"/>
          <w14:textFill>
            <w14:solidFill>
              <w14:schemeClr w14:val="tx1"/>
            </w14:solidFill>
          </w14:textFill>
        </w:rPr>
      </w:pPr>
      <w:r>
        <w:rPr>
          <w:rFonts w:hint="eastAsia" w:ascii="黑体" w:hAnsi="Times New Roman" w:eastAsia="黑体" w:cs="Times New Roman"/>
          <w:color w:val="000000" w:themeColor="text1"/>
          <w:kern w:val="21"/>
          <w:sz w:val="21"/>
          <w:highlight w:val="none"/>
          <w:lang w:val="en-US" w:eastAsia="zh-CN" w:bidi="ar-SA"/>
          <w14:textFill>
            <w14:solidFill>
              <w14:schemeClr w14:val="tx1"/>
            </w14:solidFill>
          </w14:textFill>
        </w:rPr>
        <w:t>表A.4</w:t>
      </w:r>
      <w:r>
        <w:rPr>
          <w:rFonts w:hint="eastAsia"/>
          <w:color w:val="000000" w:themeColor="text1"/>
          <w:highlight w:val="none"/>
          <w:lang w:val="en-US" w:eastAsia="zh-CN"/>
          <w14:textFill>
            <w14:solidFill>
              <w14:schemeClr w14:val="tx1"/>
            </w14:solidFill>
          </w14:textFill>
        </w:rPr>
        <w:t xml:space="preserve">  </w:t>
      </w: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申请</w:t>
      </w:r>
      <w:r>
        <w:rPr>
          <w:rFonts w:hint="eastAsia"/>
          <w:color w:val="000000" w:themeColor="text1"/>
          <w:highlight w:val="none"/>
          <w:lang w:val="en-US" w:eastAsia="zh-CN"/>
          <w14:textFill>
            <w14:solidFill>
              <w14:schemeClr w14:val="tx1"/>
            </w14:solidFill>
          </w14:textFill>
        </w:rPr>
        <w:t>材料收件凭证要素</w:t>
      </w:r>
    </w:p>
    <w:tbl>
      <w:tblPr>
        <w:tblStyle w:val="20"/>
        <w:tblW w:w="9343" w:type="dxa"/>
        <w:tblInd w:w="109"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733"/>
        <w:gridCol w:w="6510"/>
        <w:gridCol w:w="210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33" w:type="dxa"/>
            <w:tcBorders>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100" w:type="dxa"/>
            <w:tcBorders>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33"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行政执法主体名称</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33"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文号</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3"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申请人姓名或名称</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33" w:type="dxa"/>
            <w:tcBorders>
              <w:top w:val="single" w:color="auto" w:sz="4" w:space="0"/>
              <w:right w:val="single" w:color="auto" w:sz="4" w:space="0"/>
            </w:tcBorders>
          </w:tcPr>
          <w:p>
            <w:pPr>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4</w:t>
            </w:r>
          </w:p>
        </w:tc>
        <w:tc>
          <w:tcPr>
            <w:tcW w:w="6510" w:type="dxa"/>
            <w:tcBorders>
              <w:top w:val="single" w:color="auto" w:sz="4" w:space="0"/>
              <w:left w:val="nil"/>
              <w:right w:val="single" w:color="auto" w:sz="4" w:space="0"/>
            </w:tcBorders>
          </w:tcPr>
          <w:p>
            <w:pPr>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行政许可事项名称</w:t>
            </w:r>
          </w:p>
        </w:tc>
        <w:tc>
          <w:tcPr>
            <w:tcW w:w="2100" w:type="dxa"/>
            <w:tcBorders>
              <w:top w:val="single" w:color="auto" w:sz="4" w:space="0"/>
              <w:left w:val="nil"/>
            </w:tcBorders>
          </w:tcPr>
          <w:p>
            <w:pPr>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bl>
    <w:p>
      <w:pPr>
        <w:pStyle w:val="83"/>
        <w:numPr>
          <w:ilvl w:val="1"/>
          <w:numId w:val="0"/>
        </w:numPr>
        <w:autoSpaceDE/>
        <w:autoSpaceDN/>
        <w:adjustRightInd w:val="0"/>
        <w:snapToGrid w:val="0"/>
        <w:spacing w:before="157" w:beforeLines="50" w:after="156"/>
        <w:ind w:firstLine="0" w:firstLineChars="0"/>
        <w:textAlignment w:val="baseline"/>
        <w:rPr>
          <w:color w:val="000000" w:themeColor="text1"/>
          <w:highlight w:val="none"/>
          <w14:textFill>
            <w14:solidFill>
              <w14:schemeClr w14:val="tx1"/>
            </w14:solidFill>
          </w14:textFill>
        </w:rPr>
      </w:pPr>
      <w:r>
        <w:rPr>
          <w:rFonts w:hint="eastAsia" w:ascii="黑体" w:hAnsi="Times New Roman" w:eastAsia="黑体" w:cs="Times New Roman"/>
          <w:color w:val="000000" w:themeColor="text1"/>
          <w:kern w:val="21"/>
          <w:sz w:val="21"/>
          <w:highlight w:val="none"/>
          <w:lang w:val="en-US" w:eastAsia="zh-CN" w:bidi="ar-SA"/>
          <w14:textFill>
            <w14:solidFill>
              <w14:schemeClr w14:val="tx1"/>
            </w14:solidFill>
          </w14:textFill>
        </w:rPr>
        <w:t>表A.</w:t>
      </w:r>
      <w:r>
        <w:rPr>
          <w:rFonts w:hint="eastAsia" w:cs="Times New Roman"/>
          <w:color w:val="000000" w:themeColor="text1"/>
          <w:kern w:val="21"/>
          <w:sz w:val="21"/>
          <w:highlight w:val="none"/>
          <w:lang w:val="en-US" w:eastAsia="zh-CN" w:bidi="ar-SA"/>
          <w14:textFill>
            <w14:solidFill>
              <w14:schemeClr w14:val="tx1"/>
            </w14:solidFill>
          </w14:textFill>
        </w:rPr>
        <w:t xml:space="preserve">4 </w:t>
      </w:r>
      <w:r>
        <w:rPr>
          <w:rFonts w:hint="eastAsia"/>
          <w:color w:val="000000" w:themeColor="text1"/>
          <w:highlight w:val="none"/>
          <w:lang w:val="en-US" w:eastAsia="zh-CN"/>
          <w14:textFill>
            <w14:solidFill>
              <w14:schemeClr w14:val="tx1"/>
            </w14:solidFill>
          </w14:textFill>
        </w:rPr>
        <w:t xml:space="preserve"> 申请材料收件凭证要素</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（续）</w:t>
      </w:r>
    </w:p>
    <w:tbl>
      <w:tblPr>
        <w:tblStyle w:val="20"/>
        <w:tblW w:w="9315" w:type="dxa"/>
        <w:tblInd w:w="137"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705"/>
        <w:gridCol w:w="6510"/>
        <w:gridCol w:w="210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5" w:type="dxa"/>
            <w:tcBorders>
              <w:bottom w:val="single" w:color="auto" w:sz="4" w:space="0"/>
              <w:right w:val="single" w:color="auto" w:sz="4" w:space="0"/>
            </w:tcBorders>
            <w:vAlign w:val="top"/>
          </w:tcPr>
          <w:p>
            <w:pPr>
              <w:jc w:val="center"/>
              <w:rPr>
                <w:rFonts w:hint="eastAsia"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vAlign w:val="top"/>
          </w:tcPr>
          <w:p>
            <w:pPr>
              <w:jc w:val="center"/>
              <w:rPr>
                <w:rFonts w:hint="eastAsia"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100" w:type="dxa"/>
            <w:tcBorders>
              <w:left w:val="nil"/>
              <w:bottom w:val="single" w:color="auto" w:sz="4" w:space="0"/>
            </w:tcBorders>
            <w:vAlign w:val="top"/>
          </w:tcPr>
          <w:p>
            <w:pPr>
              <w:jc w:val="center"/>
              <w:rPr>
                <w:rFonts w:hint="eastAsia"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5" w:type="dxa"/>
            <w:tcBorders>
              <w:top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收到材料目录</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705" w:type="dxa"/>
            <w:tcBorders>
              <w:top w:val="single" w:color="auto" w:sz="4" w:space="0"/>
              <w:right w:val="single" w:color="auto" w:sz="4" w:space="0"/>
            </w:tcBorders>
          </w:tcPr>
          <w:p>
            <w:pPr>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6</w:t>
            </w:r>
          </w:p>
        </w:tc>
        <w:tc>
          <w:tcPr>
            <w:tcW w:w="6510" w:type="dxa"/>
            <w:tcBorders>
              <w:top w:val="single" w:color="auto" w:sz="4" w:space="0"/>
              <w:left w:val="nil"/>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w:t>
            </w:r>
            <w:r>
              <w:rPr>
                <w:rFonts w:hint="eastAsia" w:ascii="宋体" w:hAnsi="宋体" w:cs="宋体"/>
                <w:color w:val="000000" w:themeColor="text1"/>
                <w:sz w:val="18"/>
                <w:highlight w:val="none"/>
                <w:lang w:val="en-US" w:eastAsia="zh-CN"/>
                <w14:textFill>
                  <w14:solidFill>
                    <w14:schemeClr w14:val="tx1"/>
                  </w14:solidFill>
                </w14:textFill>
              </w:rPr>
              <w:t>机关</w:t>
            </w:r>
            <w:r>
              <w:rPr>
                <w:rFonts w:hint="eastAsia" w:ascii="宋体" w:hAnsi="宋体" w:cs="宋体"/>
                <w:color w:val="000000" w:themeColor="text1"/>
                <w:sz w:val="18"/>
                <w:highlight w:val="none"/>
                <w14:textFill>
                  <w14:solidFill>
                    <w14:schemeClr w14:val="tx1"/>
                  </w14:solidFill>
                </w14:textFill>
              </w:rPr>
              <w:t>印章、日期</w:t>
            </w:r>
          </w:p>
        </w:tc>
        <w:tc>
          <w:tcPr>
            <w:tcW w:w="2100" w:type="dxa"/>
            <w:tcBorders>
              <w:top w:val="single" w:color="auto" w:sz="4" w:space="0"/>
              <w:left w:val="nil"/>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hint="eastAsia"/>
          <w:color w:val="000000" w:themeColor="text1"/>
          <w:highlight w:val="none"/>
          <w:lang w:val="en-US" w:eastAsia="zh-CN"/>
          <w14:textFill>
            <w14:solidFill>
              <w14:schemeClr w14:val="tx1"/>
            </w14:solidFill>
          </w14:textFill>
        </w:rPr>
      </w:pPr>
      <w:r>
        <w:rPr>
          <w:rFonts w:hint="eastAsia" w:ascii="黑体" w:hAnsi="Times New Roman" w:eastAsia="黑体" w:cs="Times New Roman"/>
          <w:color w:val="000000" w:themeColor="text1"/>
          <w:kern w:val="21"/>
          <w:sz w:val="21"/>
          <w:highlight w:val="none"/>
          <w:lang w:val="en-US" w:eastAsia="zh-CN" w:bidi="ar-SA"/>
          <w14:textFill>
            <w14:solidFill>
              <w14:schemeClr w14:val="tx1"/>
            </w14:solidFill>
          </w14:textFill>
        </w:rPr>
        <w:t>表A.</w:t>
      </w:r>
      <w:r>
        <w:rPr>
          <w:rFonts w:hint="eastAsia" w:cs="Times New Roman"/>
          <w:color w:val="000000" w:themeColor="text1"/>
          <w:kern w:val="21"/>
          <w:sz w:val="21"/>
          <w:highlight w:val="none"/>
          <w:lang w:val="en-US" w:eastAsia="zh-CN" w:bidi="ar-SA"/>
          <w14:textFill>
            <w14:solidFill>
              <w14:schemeClr w14:val="tx1"/>
            </w14:solidFill>
          </w14:textFill>
        </w:rPr>
        <w:t>5</w:t>
      </w:r>
      <w:r>
        <w:rPr>
          <w:rFonts w:hint="eastAsia"/>
          <w:color w:val="000000" w:themeColor="text1"/>
          <w:highlight w:val="none"/>
          <w:lang w:val="en-US" w:eastAsia="zh-CN"/>
          <w14:textFill>
            <w14:solidFill>
              <w14:schemeClr w14:val="tx1"/>
            </w14:solidFill>
          </w14:textFill>
        </w:rPr>
        <w:t xml:space="preserve">  补正材料通知书要素</w:t>
      </w:r>
    </w:p>
    <w:tbl>
      <w:tblPr>
        <w:tblStyle w:val="20"/>
        <w:tblW w:w="9313" w:type="dxa"/>
        <w:tblInd w:w="137"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703"/>
        <w:gridCol w:w="6510"/>
        <w:gridCol w:w="210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3" w:type="dxa"/>
            <w:tcBorders>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100" w:type="dxa"/>
            <w:tcBorders>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行政执法主体名称</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703"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文号</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申请人姓名或名称</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tcPr>
          <w:p>
            <w:pPr>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收件</w:t>
            </w:r>
            <w:r>
              <w:rPr>
                <w:rFonts w:hint="eastAsia" w:ascii="宋体" w:hAnsi="宋体" w:cs="宋体"/>
                <w:color w:val="000000" w:themeColor="text1"/>
                <w:sz w:val="18"/>
                <w:highlight w:val="none"/>
                <w:lang w:val="en-US" w:eastAsia="zh-CN"/>
                <w14:textFill>
                  <w14:solidFill>
                    <w14:schemeClr w14:val="tx1"/>
                  </w14:solidFill>
                </w14:textFill>
              </w:rPr>
              <w:t>日期</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703"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需补正的内容</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6</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补正期限</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7</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补正方式</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8</w:t>
            </w:r>
          </w:p>
        </w:tc>
        <w:tc>
          <w:tcPr>
            <w:tcW w:w="6510" w:type="dxa"/>
            <w:tcBorders>
              <w:top w:val="single" w:color="auto" w:sz="4" w:space="0"/>
              <w:left w:val="nil"/>
              <w:bottom w:val="single" w:color="auto" w:sz="4" w:space="0"/>
              <w:right w:val="single" w:color="auto" w:sz="4" w:space="0"/>
            </w:tcBorders>
          </w:tcPr>
          <w:p>
            <w:pPr>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联系方式</w:t>
            </w:r>
          </w:p>
        </w:tc>
        <w:tc>
          <w:tcPr>
            <w:tcW w:w="2100" w:type="dxa"/>
            <w:tcBorders>
              <w:top w:val="single" w:color="auto" w:sz="4" w:space="0"/>
              <w:left w:val="nil"/>
              <w:bottom w:val="single" w:color="auto" w:sz="4" w:space="0"/>
            </w:tcBorders>
          </w:tcPr>
          <w:p>
            <w:pPr>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right w:val="single" w:color="auto" w:sz="4" w:space="0"/>
            </w:tcBorders>
          </w:tcPr>
          <w:p>
            <w:pPr>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9</w:t>
            </w:r>
          </w:p>
        </w:tc>
        <w:tc>
          <w:tcPr>
            <w:tcW w:w="6510" w:type="dxa"/>
            <w:tcBorders>
              <w:top w:val="single" w:color="auto" w:sz="4" w:space="0"/>
              <w:left w:val="nil"/>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w:t>
            </w:r>
            <w:r>
              <w:rPr>
                <w:rFonts w:hint="eastAsia" w:ascii="宋体" w:hAnsi="宋体" w:cs="宋体"/>
                <w:color w:val="000000" w:themeColor="text1"/>
                <w:sz w:val="18"/>
                <w:highlight w:val="none"/>
                <w:lang w:val="en-US" w:eastAsia="zh-CN"/>
                <w14:textFill>
                  <w14:solidFill>
                    <w14:schemeClr w14:val="tx1"/>
                  </w14:solidFill>
                </w14:textFill>
              </w:rPr>
              <w:t>机关</w:t>
            </w:r>
            <w:r>
              <w:rPr>
                <w:rFonts w:hint="eastAsia" w:ascii="宋体" w:hAnsi="宋体" w:cs="宋体"/>
                <w:color w:val="000000" w:themeColor="text1"/>
                <w:sz w:val="18"/>
                <w:highlight w:val="none"/>
                <w14:textFill>
                  <w14:solidFill>
                    <w14:schemeClr w14:val="tx1"/>
                  </w14:solidFill>
                </w14:textFill>
              </w:rPr>
              <w:t>印章、日期</w:t>
            </w:r>
          </w:p>
        </w:tc>
        <w:tc>
          <w:tcPr>
            <w:tcW w:w="2100" w:type="dxa"/>
            <w:tcBorders>
              <w:top w:val="single" w:color="auto" w:sz="4" w:space="0"/>
              <w:left w:val="nil"/>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hint="eastAsia" w:ascii="黑体" w:hAnsi="Times New Roman" w:cs="Times New Roman"/>
          <w:color w:val="000000" w:themeColor="text1"/>
          <w:highlight w:val="none"/>
          <w14:textFill>
            <w14:solidFill>
              <w14:schemeClr w14:val="tx1"/>
            </w14:solidFill>
          </w14:textFill>
        </w:rPr>
      </w:pPr>
      <w:r>
        <w:rPr>
          <w:rFonts w:hint="eastAsia" w:ascii="黑体" w:hAnsi="Times New Roman" w:eastAsia="黑体" w:cs="Times New Roman"/>
          <w:color w:val="000000" w:themeColor="text1"/>
          <w:kern w:val="21"/>
          <w:sz w:val="21"/>
          <w:highlight w:val="none"/>
          <w:lang w:val="en-US" w:eastAsia="zh-CN" w:bidi="ar-SA"/>
          <w14:textFill>
            <w14:solidFill>
              <w14:schemeClr w14:val="tx1"/>
            </w14:solidFill>
          </w14:textFill>
        </w:rPr>
        <w:t>表A.</w:t>
      </w:r>
      <w:r>
        <w:rPr>
          <w:rFonts w:hint="eastAsia" w:cs="Times New Roman"/>
          <w:color w:val="000000" w:themeColor="text1"/>
          <w:kern w:val="21"/>
          <w:sz w:val="21"/>
          <w:highlight w:val="none"/>
          <w:lang w:val="en-US" w:eastAsia="zh-CN" w:bidi="ar-SA"/>
          <w14:textFill>
            <w14:solidFill>
              <w14:schemeClr w14:val="tx1"/>
            </w14:solidFill>
          </w14:textFill>
        </w:rPr>
        <w:t xml:space="preserve">6 </w:t>
      </w:r>
      <w:r>
        <w:rPr>
          <w:rFonts w:hint="eastAsia"/>
          <w:color w:val="000000" w:themeColor="text1"/>
          <w:highlight w:val="none"/>
          <w:lang w:val="en-US" w:eastAsia="zh-CN"/>
          <w14:textFill>
            <w14:solidFill>
              <w14:schemeClr w14:val="tx1"/>
            </w14:solidFill>
          </w14:textFill>
        </w:rPr>
        <w:t xml:space="preserve"> 受理</w:t>
      </w:r>
      <w:r>
        <w:rPr>
          <w:rFonts w:hint="eastAsia"/>
          <w:color w:val="000000" w:themeColor="text1"/>
          <w:highlight w:val="none"/>
          <w14:textFill>
            <w14:solidFill>
              <w14:schemeClr w14:val="tx1"/>
            </w14:solidFill>
          </w14:textFill>
        </w:rPr>
        <w:t>通知书要素</w:t>
      </w:r>
    </w:p>
    <w:tbl>
      <w:tblPr>
        <w:tblStyle w:val="20"/>
        <w:tblW w:w="9300" w:type="dxa"/>
        <w:tblInd w:w="15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510"/>
        <w:gridCol w:w="210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690" w:type="dxa"/>
            <w:tcBorders>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100" w:type="dxa"/>
            <w:tcBorders>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690"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行政执法主体名称</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690"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文号</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690"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申请人姓名或名称</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690"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受理事项内容</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690"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法律依据</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690" w:type="dxa"/>
            <w:tcBorders>
              <w:top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6</w:t>
            </w:r>
          </w:p>
        </w:tc>
        <w:tc>
          <w:tcPr>
            <w:tcW w:w="6510" w:type="dxa"/>
            <w:tcBorders>
              <w:top w:val="single" w:color="auto" w:sz="4" w:space="0"/>
              <w:left w:val="nil"/>
              <w:bottom w:val="single" w:color="auto" w:sz="4" w:space="0"/>
              <w:right w:val="single" w:color="auto" w:sz="4" w:space="0"/>
            </w:tcBorders>
          </w:tcPr>
          <w:p>
            <w:pPr>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办理期限</w:t>
            </w:r>
          </w:p>
        </w:tc>
        <w:tc>
          <w:tcPr>
            <w:tcW w:w="2100" w:type="dxa"/>
            <w:tcBorders>
              <w:top w:val="single" w:color="auto" w:sz="4" w:space="0"/>
              <w:left w:val="nil"/>
              <w:bottom w:val="single" w:color="auto" w:sz="4" w:space="0"/>
            </w:tcBorders>
          </w:tcPr>
          <w:p>
            <w:pPr>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690" w:type="dxa"/>
            <w:tcBorders>
              <w:top w:val="single" w:color="auto" w:sz="4" w:space="0"/>
              <w:right w:val="single" w:color="auto" w:sz="4" w:space="0"/>
            </w:tcBorders>
          </w:tcPr>
          <w:p>
            <w:pPr>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7</w:t>
            </w:r>
          </w:p>
        </w:tc>
        <w:tc>
          <w:tcPr>
            <w:tcW w:w="6510" w:type="dxa"/>
            <w:tcBorders>
              <w:top w:val="single" w:color="auto" w:sz="4" w:space="0"/>
              <w:left w:val="nil"/>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w:t>
            </w:r>
            <w:r>
              <w:rPr>
                <w:rFonts w:hint="eastAsia" w:ascii="宋体" w:hAnsi="宋体" w:cs="宋体"/>
                <w:color w:val="000000" w:themeColor="text1"/>
                <w:sz w:val="18"/>
                <w:highlight w:val="none"/>
                <w:lang w:val="en-US" w:eastAsia="zh-CN"/>
                <w14:textFill>
                  <w14:solidFill>
                    <w14:schemeClr w14:val="tx1"/>
                  </w14:solidFill>
                </w14:textFill>
              </w:rPr>
              <w:t>机关</w:t>
            </w:r>
            <w:r>
              <w:rPr>
                <w:rFonts w:hint="eastAsia" w:ascii="宋体" w:hAnsi="宋体" w:cs="宋体"/>
                <w:color w:val="000000" w:themeColor="text1"/>
                <w:sz w:val="18"/>
                <w:highlight w:val="none"/>
                <w14:textFill>
                  <w14:solidFill>
                    <w14:schemeClr w14:val="tx1"/>
                  </w14:solidFill>
                </w14:textFill>
              </w:rPr>
              <w:t>印章、日期</w:t>
            </w:r>
          </w:p>
        </w:tc>
        <w:tc>
          <w:tcPr>
            <w:tcW w:w="2100" w:type="dxa"/>
            <w:tcBorders>
              <w:top w:val="single" w:color="auto" w:sz="4" w:space="0"/>
              <w:left w:val="nil"/>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 xml:space="preserve">表A.7  </w:t>
      </w:r>
      <w:r>
        <w:rPr>
          <w:rFonts w:hint="eastAsia"/>
          <w:color w:val="000000" w:themeColor="text1"/>
          <w:highlight w:val="none"/>
          <w:lang w:val="en-US" w:eastAsia="zh-CN"/>
          <w14:textFill>
            <w14:solidFill>
              <w14:schemeClr w14:val="tx1"/>
            </w14:solidFill>
          </w14:textFill>
        </w:rPr>
        <w:t>不予</w:t>
      </w:r>
      <w:r>
        <w:rPr>
          <w:rFonts w:hint="eastAsia"/>
          <w:color w:val="000000" w:themeColor="text1"/>
          <w:highlight w:val="none"/>
          <w14:textFill>
            <w14:solidFill>
              <w14:schemeClr w14:val="tx1"/>
            </w14:solidFill>
          </w14:textFill>
        </w:rPr>
        <w:t>受理决定书要素</w:t>
      </w:r>
    </w:p>
    <w:tbl>
      <w:tblPr>
        <w:tblStyle w:val="20"/>
        <w:tblW w:w="9313" w:type="dxa"/>
        <w:tblInd w:w="137"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703"/>
        <w:gridCol w:w="6510"/>
        <w:gridCol w:w="210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3" w:type="dxa"/>
            <w:tcBorders>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100" w:type="dxa"/>
            <w:tcBorders>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行政执法主体名称</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703"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文号</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申请人姓名或名称</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不予受理决定及理由</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法律依据</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6</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告知救济途径和期限</w:t>
            </w:r>
          </w:p>
        </w:tc>
        <w:tc>
          <w:tcPr>
            <w:tcW w:w="210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7</w:t>
            </w:r>
          </w:p>
        </w:tc>
        <w:tc>
          <w:tcPr>
            <w:tcW w:w="6510" w:type="dxa"/>
            <w:tcBorders>
              <w:top w:val="single" w:color="auto" w:sz="4" w:space="0"/>
              <w:left w:val="nil"/>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w:t>
            </w:r>
            <w:r>
              <w:rPr>
                <w:rFonts w:hint="eastAsia" w:ascii="宋体" w:hAnsi="宋体" w:cs="宋体"/>
                <w:color w:val="000000" w:themeColor="text1"/>
                <w:sz w:val="18"/>
                <w:highlight w:val="none"/>
                <w:lang w:val="en-US" w:eastAsia="zh-CN"/>
                <w14:textFill>
                  <w14:solidFill>
                    <w14:schemeClr w14:val="tx1"/>
                  </w14:solidFill>
                </w14:textFill>
              </w:rPr>
              <w:t>机关</w:t>
            </w:r>
            <w:r>
              <w:rPr>
                <w:rFonts w:hint="eastAsia" w:ascii="宋体" w:hAnsi="宋体" w:cs="宋体"/>
                <w:color w:val="000000" w:themeColor="text1"/>
                <w:sz w:val="18"/>
                <w:highlight w:val="none"/>
                <w14:textFill>
                  <w14:solidFill>
                    <w14:schemeClr w14:val="tx1"/>
                  </w14:solidFill>
                </w14:textFill>
              </w:rPr>
              <w:t>印章、日期</w:t>
            </w:r>
          </w:p>
        </w:tc>
        <w:tc>
          <w:tcPr>
            <w:tcW w:w="2100" w:type="dxa"/>
            <w:tcBorders>
              <w:top w:val="single" w:color="auto" w:sz="4" w:space="0"/>
              <w:left w:val="nil"/>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hint="eastAsia" w:ascii="Arial" w:hAnsi="Arial" w:eastAsia="黑体" w:cs="Arial"/>
          <w:color w:val="000000" w:themeColor="text1"/>
          <w:highlight w:val="none"/>
          <w:lang w:eastAsia="zh-CN"/>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 xml:space="preserve">表A.8  </w:t>
      </w:r>
      <w:r>
        <w:rPr>
          <w:rFonts w:hint="eastAsia"/>
          <w:color w:val="000000" w:themeColor="text1"/>
          <w:highlight w:val="none"/>
          <w:lang w:val="en-US" w:eastAsia="zh-CN"/>
          <w14:textFill>
            <w14:solidFill>
              <w14:schemeClr w14:val="tx1"/>
            </w14:solidFill>
          </w14:textFill>
        </w:rPr>
        <w:t>现场</w:t>
      </w:r>
      <w:r>
        <w:rPr>
          <w:rFonts w:hint="eastAsia"/>
          <w:color w:val="000000" w:themeColor="text1"/>
          <w:highlight w:val="none"/>
          <w14:textFill>
            <w14:solidFill>
              <w14:schemeClr w14:val="tx1"/>
            </w14:solidFill>
          </w14:textFill>
        </w:rPr>
        <w:t>核查笔录要素</w:t>
      </w:r>
    </w:p>
    <w:tbl>
      <w:tblPr>
        <w:tblStyle w:val="20"/>
        <w:tblW w:w="9327" w:type="dxa"/>
        <w:tblInd w:w="125"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717"/>
        <w:gridCol w:w="6510"/>
        <w:gridCol w:w="210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7" w:type="dxa"/>
            <w:tcBorders>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100" w:type="dxa"/>
            <w:tcBorders>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7"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现场核查起止时间</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7" w:type="dxa"/>
            <w:tcBorders>
              <w:top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现场核查地点</w:t>
            </w:r>
          </w:p>
        </w:tc>
        <w:tc>
          <w:tcPr>
            <w:tcW w:w="2100" w:type="dxa"/>
            <w:tcBorders>
              <w:top w:val="single" w:color="auto" w:sz="4" w:space="0"/>
              <w:left w:val="nil"/>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pPr>
      <w:r>
        <w:rPr>
          <w:rFonts w:hint="eastAsia" w:ascii="黑体" w:hAnsi="Times New Roman" w:eastAsia="黑体" w:cs="Times New Roman"/>
          <w:color w:val="000000" w:themeColor="text1"/>
          <w:kern w:val="21"/>
          <w:sz w:val="21"/>
          <w:szCs w:val="20"/>
          <w:highlight w:val="none"/>
          <w:lang w:val="en-US" w:eastAsia="zh-CN" w:bidi="ar-SA"/>
          <w14:textFill>
            <w14:solidFill>
              <w14:schemeClr w14:val="tx1"/>
            </w14:solidFill>
          </w14:textFill>
        </w:rPr>
        <w:t>A.8  现场核查笔录要素</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（续）</w:t>
      </w:r>
    </w:p>
    <w:tbl>
      <w:tblPr>
        <w:tblStyle w:val="20"/>
        <w:tblW w:w="9368" w:type="dxa"/>
        <w:tblInd w:w="84"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758"/>
        <w:gridCol w:w="6510"/>
        <w:gridCol w:w="210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58" w:type="dxa"/>
            <w:tcBorders>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100" w:type="dxa"/>
            <w:tcBorders>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58"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核查对象基本信息</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58"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核查人基本信息</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58"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记录人基本信息</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58"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6</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出示执法证件、表明身份并告知申请人申请回避权利的记录</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58"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7</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申请人是否申请回避权利的记录</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58"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8</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现场核查情况</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58"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9</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向核查对象告知陈述、申辩权利的记录</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58"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10</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申请人是否提出陈述、申辩的记录</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58"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11</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申请人陈述、申辩内容</w:t>
            </w:r>
          </w:p>
        </w:tc>
        <w:tc>
          <w:tcPr>
            <w:tcW w:w="2100"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申请人提出陈述、申辩时必备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758"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12</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被核查人（现场负责人）</w:t>
            </w:r>
            <w:r>
              <w:rPr>
                <w:rFonts w:hint="eastAsia" w:ascii="宋体" w:hAnsi="宋体" w:cs="宋体"/>
                <w:color w:val="000000" w:themeColor="text1"/>
                <w:sz w:val="18"/>
                <w:highlight w:val="none"/>
                <w:lang w:eastAsia="zh-CN"/>
                <w14:textFill>
                  <w14:solidFill>
                    <w14:schemeClr w14:val="tx1"/>
                  </w14:solidFill>
                </w14:textFill>
              </w:rPr>
              <w:t>确认检查情况，</w:t>
            </w:r>
            <w:r>
              <w:rPr>
                <w:rFonts w:hint="eastAsia" w:ascii="宋体" w:hAnsi="宋体" w:cs="宋体"/>
                <w:color w:val="000000" w:themeColor="text1"/>
                <w:sz w:val="18"/>
                <w:highlight w:val="none"/>
                <w14:textFill>
                  <w14:solidFill>
                    <w14:schemeClr w14:val="tx1"/>
                  </w14:solidFill>
                </w14:textFill>
              </w:rPr>
              <w:t>签署“记录属实”并签署姓名</w:t>
            </w:r>
            <w:r>
              <w:rPr>
                <w:rFonts w:hint="eastAsia" w:ascii="宋体" w:hAnsi="宋体" w:cs="宋体"/>
                <w:strike w:val="0"/>
                <w:color w:val="000000" w:themeColor="text1"/>
                <w:sz w:val="18"/>
                <w:highlight w:val="none"/>
                <w14:textFill>
                  <w14:solidFill>
                    <w14:schemeClr w14:val="tx1"/>
                  </w14:solidFill>
                </w14:textFill>
              </w:rPr>
              <w:t>、日期</w:t>
            </w:r>
          </w:p>
        </w:tc>
        <w:tc>
          <w:tcPr>
            <w:tcW w:w="2100" w:type="dxa"/>
            <w:tcBorders>
              <w:top w:val="single" w:color="auto" w:sz="4" w:space="0"/>
              <w:left w:val="nil"/>
              <w:bottom w:val="single" w:color="auto" w:sz="4" w:space="0"/>
            </w:tcBorders>
            <w:vAlign w:val="center"/>
          </w:tcPr>
          <w:p>
            <w:pPr>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58"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13</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修改处有被核查人（现场负责人）的签名（或签名并加盖印章）</w:t>
            </w:r>
          </w:p>
        </w:tc>
        <w:tc>
          <w:tcPr>
            <w:tcW w:w="2100" w:type="dxa"/>
            <w:tcBorders>
              <w:top w:val="single" w:color="auto" w:sz="4" w:space="0"/>
              <w:left w:val="nil"/>
              <w:bottom w:val="single" w:color="auto" w:sz="4" w:space="0"/>
            </w:tcBorders>
            <w:vAlign w:val="center"/>
          </w:tcPr>
          <w:p>
            <w:pPr>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有修改情况时必备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58"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14</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拒签事由</w:t>
            </w:r>
          </w:p>
        </w:tc>
        <w:tc>
          <w:tcPr>
            <w:tcW w:w="2100" w:type="dxa"/>
            <w:tcBorders>
              <w:top w:val="single" w:color="auto" w:sz="4" w:space="0"/>
              <w:left w:val="nil"/>
              <w:bottom w:val="single" w:color="auto" w:sz="4" w:space="0"/>
            </w:tcBorders>
            <w:vAlign w:val="center"/>
          </w:tcPr>
          <w:p>
            <w:pPr>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被核查人（现场负责人）拒不签字时必备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58" w:type="dxa"/>
            <w:tcBorders>
              <w:top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15</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strike w:val="0"/>
                <w:color w:val="000000" w:themeColor="text1"/>
                <w:sz w:val="18"/>
                <w:highlight w:val="none"/>
                <w14:textFill>
                  <w14:solidFill>
                    <w14:schemeClr w14:val="tx1"/>
                  </w14:solidFill>
                </w14:textFill>
              </w:rPr>
              <w:t>核查人在末页签名、注明日期</w:t>
            </w:r>
          </w:p>
        </w:tc>
        <w:tc>
          <w:tcPr>
            <w:tcW w:w="2100" w:type="dxa"/>
            <w:tcBorders>
              <w:top w:val="single" w:color="auto" w:sz="4" w:space="0"/>
              <w:left w:val="nil"/>
              <w:bottom w:val="single" w:color="auto" w:sz="4" w:space="0"/>
            </w:tcBorders>
            <w:vAlign w:val="center"/>
          </w:tcPr>
          <w:p>
            <w:pPr>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58" w:type="dxa"/>
            <w:tcBorders>
              <w:top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16</w:t>
            </w:r>
          </w:p>
        </w:tc>
        <w:tc>
          <w:tcPr>
            <w:tcW w:w="6510" w:type="dxa"/>
            <w:tcBorders>
              <w:top w:val="single" w:color="auto" w:sz="4" w:space="0"/>
              <w:left w:val="nil"/>
              <w:right w:val="single" w:color="auto" w:sz="4" w:space="0"/>
            </w:tcBorders>
            <w:vAlign w:val="center"/>
          </w:tcPr>
          <w:p>
            <w:pPr>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strike w:val="0"/>
                <w:color w:val="000000" w:themeColor="text1"/>
                <w:sz w:val="18"/>
                <w:highlight w:val="none"/>
                <w14:textFill>
                  <w14:solidFill>
                    <w14:schemeClr w14:val="tx1"/>
                  </w14:solidFill>
                </w14:textFill>
              </w:rPr>
              <w:t>记录人在末页签名、注明日期</w:t>
            </w:r>
          </w:p>
        </w:tc>
        <w:tc>
          <w:tcPr>
            <w:tcW w:w="2100" w:type="dxa"/>
            <w:tcBorders>
              <w:top w:val="single" w:color="auto" w:sz="4" w:space="0"/>
              <w:left w:val="nil"/>
            </w:tcBorders>
            <w:vAlign w:val="center"/>
          </w:tcPr>
          <w:p>
            <w:pPr>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w:t>
      </w:r>
      <w:r>
        <w:rPr>
          <w:rFonts w:hint="eastAsia" w:hAnsi="Arial" w:cs="Arial"/>
          <w:color w:val="000000" w:themeColor="text1"/>
          <w:kern w:val="21"/>
          <w:sz w:val="21"/>
          <w:highlight w:val="none"/>
          <w:lang w:val="en-US" w:eastAsia="zh-CN" w:bidi="ar-SA"/>
          <w14:textFill>
            <w14:solidFill>
              <w14:schemeClr w14:val="tx1"/>
            </w14:solidFill>
          </w14:textFill>
        </w:rPr>
        <w:t xml:space="preserve">9 </w:t>
      </w:r>
      <w:r>
        <w:rPr>
          <w:rFonts w:hint="eastAsia"/>
          <w:color w:val="000000" w:themeColor="text1"/>
          <w:highlight w:val="none"/>
          <w:lang w:val="en-US" w:eastAsia="zh-CN"/>
          <w14:textFill>
            <w14:solidFill>
              <w14:schemeClr w14:val="tx1"/>
            </w14:solidFill>
          </w14:textFill>
        </w:rPr>
        <w:t xml:space="preserve"> 陈述申辩</w:t>
      </w:r>
      <w:r>
        <w:rPr>
          <w:rFonts w:hint="eastAsia"/>
          <w:color w:val="000000" w:themeColor="text1"/>
          <w:highlight w:val="none"/>
          <w14:textFill>
            <w14:solidFill>
              <w14:schemeClr w14:val="tx1"/>
            </w14:solidFill>
          </w14:textFill>
        </w:rPr>
        <w:t>告知书要素</w:t>
      </w:r>
    </w:p>
    <w:tbl>
      <w:tblPr>
        <w:tblStyle w:val="20"/>
        <w:tblW w:w="9346" w:type="dxa"/>
        <w:tblInd w:w="96"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739"/>
        <w:gridCol w:w="6509"/>
        <w:gridCol w:w="2098"/>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39" w:type="dxa"/>
            <w:tcBorders>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09" w:type="dxa"/>
            <w:tcBorders>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098" w:type="dxa"/>
            <w:tcBorders>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39" w:type="dxa"/>
            <w:tcBorders>
              <w:top w:val="single" w:color="auto" w:sz="4" w:space="0"/>
              <w:bottom w:val="single" w:color="auto" w:sz="4" w:space="0"/>
              <w:right w:val="single" w:color="auto" w:sz="4" w:space="0"/>
            </w:tcBorders>
            <w:vAlign w:val="center"/>
          </w:tcPr>
          <w:p>
            <w:pPr>
              <w:jc w:val="center"/>
              <w:rPr>
                <w:rFonts w:hint="eastAsia"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09" w:type="dxa"/>
            <w:tcBorders>
              <w:top w:val="single" w:color="auto" w:sz="4" w:space="0"/>
              <w:left w:val="nil"/>
              <w:bottom w:val="single" w:color="auto" w:sz="4" w:space="0"/>
              <w:right w:val="single" w:color="auto" w:sz="4" w:space="0"/>
            </w:tcBorders>
            <w:vAlign w:val="center"/>
          </w:tcPr>
          <w:p>
            <w:pPr>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行政执法主体名称</w:t>
            </w:r>
          </w:p>
        </w:tc>
        <w:tc>
          <w:tcPr>
            <w:tcW w:w="2098" w:type="dxa"/>
            <w:tcBorders>
              <w:top w:val="single" w:color="auto" w:sz="4" w:space="0"/>
              <w:left w:val="nil"/>
              <w:bottom w:val="single" w:color="auto" w:sz="4" w:space="0"/>
            </w:tcBorders>
            <w:vAlign w:val="center"/>
          </w:tcPr>
          <w:p>
            <w:pPr>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739"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09"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文号</w:t>
            </w:r>
          </w:p>
        </w:tc>
        <w:tc>
          <w:tcPr>
            <w:tcW w:w="2098"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39"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509"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被告知人姓名或名称</w:t>
            </w:r>
          </w:p>
        </w:tc>
        <w:tc>
          <w:tcPr>
            <w:tcW w:w="2098"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39"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509"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事由</w:t>
            </w:r>
          </w:p>
        </w:tc>
        <w:tc>
          <w:tcPr>
            <w:tcW w:w="2098"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39"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509"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法律依据</w:t>
            </w:r>
          </w:p>
        </w:tc>
        <w:tc>
          <w:tcPr>
            <w:tcW w:w="2098"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739"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6</w:t>
            </w:r>
          </w:p>
        </w:tc>
        <w:tc>
          <w:tcPr>
            <w:tcW w:w="6509" w:type="dxa"/>
            <w:tcBorders>
              <w:top w:val="single" w:color="auto" w:sz="4" w:space="0"/>
              <w:left w:val="nil"/>
              <w:bottom w:val="single" w:color="auto" w:sz="4" w:space="0"/>
              <w:right w:val="single" w:color="auto" w:sz="4" w:space="0"/>
            </w:tcBorders>
            <w:vAlign w:val="center"/>
          </w:tcPr>
          <w:p>
            <w:pPr>
              <w:jc w:val="center"/>
              <w:rPr>
                <w:rFonts w:hint="default" w:ascii="宋体" w:hAnsi="宋体" w:cs="宋体"/>
                <w:color w:val="000000" w:themeColor="text1"/>
                <w:sz w:val="18"/>
                <w:highlight w:val="none"/>
                <w:lang w:val="en-US"/>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w:t>
            </w:r>
            <w:r>
              <w:rPr>
                <w:rFonts w:hint="eastAsia" w:ascii="宋体" w:hAnsi="宋体" w:cs="宋体"/>
                <w:color w:val="000000" w:themeColor="text1"/>
                <w:sz w:val="18"/>
                <w:highlight w:val="none"/>
                <w:lang w:val="en-US" w:eastAsia="zh-CN"/>
                <w14:textFill>
                  <w14:solidFill>
                    <w14:schemeClr w14:val="tx1"/>
                  </w14:solidFill>
                </w14:textFill>
              </w:rPr>
              <w:t>姓名或名称</w:t>
            </w:r>
          </w:p>
        </w:tc>
        <w:tc>
          <w:tcPr>
            <w:tcW w:w="2098"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39"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7</w:t>
            </w:r>
          </w:p>
        </w:tc>
        <w:tc>
          <w:tcPr>
            <w:tcW w:w="65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拟作出行政许可的种类</w:t>
            </w:r>
          </w:p>
        </w:tc>
        <w:tc>
          <w:tcPr>
            <w:tcW w:w="2098"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39"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8</w:t>
            </w:r>
          </w:p>
        </w:tc>
        <w:tc>
          <w:tcPr>
            <w:tcW w:w="65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告知陈述申辩申请权</w:t>
            </w:r>
          </w:p>
        </w:tc>
        <w:tc>
          <w:tcPr>
            <w:tcW w:w="2098" w:type="dxa"/>
            <w:tcBorders>
              <w:top w:val="single" w:color="auto" w:sz="4" w:space="0"/>
              <w:left w:val="single" w:color="auto" w:sz="4" w:space="0"/>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739"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9</w:t>
            </w:r>
          </w:p>
        </w:tc>
        <w:tc>
          <w:tcPr>
            <w:tcW w:w="65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告知陈述申辩申请期限</w:t>
            </w:r>
          </w:p>
        </w:tc>
        <w:tc>
          <w:tcPr>
            <w:tcW w:w="2098" w:type="dxa"/>
            <w:tcBorders>
              <w:top w:val="single" w:color="auto" w:sz="4" w:space="0"/>
              <w:left w:val="single" w:color="auto" w:sz="4" w:space="0"/>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39" w:type="dxa"/>
            <w:tcBorders>
              <w:top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r>
              <w:rPr>
                <w:rFonts w:hint="eastAsia" w:ascii="宋体" w:hAnsi="宋体" w:cs="宋体"/>
                <w:color w:val="000000" w:themeColor="text1"/>
                <w:sz w:val="18"/>
                <w:highlight w:val="none"/>
                <w:lang w:val="en-US" w:eastAsia="zh-CN"/>
                <w14:textFill>
                  <w14:solidFill>
                    <w14:schemeClr w14:val="tx1"/>
                  </w14:solidFill>
                </w14:textFill>
              </w:rPr>
              <w:t>0</w:t>
            </w:r>
          </w:p>
        </w:tc>
        <w:tc>
          <w:tcPr>
            <w:tcW w:w="65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联系方式</w:t>
            </w:r>
          </w:p>
        </w:tc>
        <w:tc>
          <w:tcPr>
            <w:tcW w:w="2098" w:type="dxa"/>
            <w:tcBorders>
              <w:top w:val="single" w:color="auto" w:sz="4" w:space="0"/>
              <w:left w:val="single" w:color="auto" w:sz="4" w:space="0"/>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39" w:type="dxa"/>
            <w:tcBorders>
              <w:top w:val="single" w:color="auto" w:sz="4" w:space="0"/>
              <w:right w:val="single" w:color="auto" w:sz="4" w:space="0"/>
            </w:tcBorders>
            <w:vAlign w:val="center"/>
          </w:tcPr>
          <w:p>
            <w:pPr>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eastAsia="宋体" w:cs="宋体"/>
                <w:color w:val="000000" w:themeColor="text1"/>
                <w:sz w:val="18"/>
                <w:highlight w:val="none"/>
                <w:lang w:val="en-US" w:eastAsia="zh-CN"/>
                <w14:textFill>
                  <w14:solidFill>
                    <w14:schemeClr w14:val="tx1"/>
                  </w14:solidFill>
                </w14:textFill>
              </w:rPr>
              <w:t>11</w:t>
            </w:r>
          </w:p>
        </w:tc>
        <w:tc>
          <w:tcPr>
            <w:tcW w:w="6509" w:type="dxa"/>
            <w:tcBorders>
              <w:top w:val="single" w:color="auto" w:sz="4" w:space="0"/>
              <w:left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w:t>
            </w:r>
            <w:r>
              <w:rPr>
                <w:rFonts w:hint="eastAsia" w:ascii="宋体" w:hAnsi="宋体" w:cs="宋体"/>
                <w:color w:val="000000" w:themeColor="text1"/>
                <w:sz w:val="18"/>
                <w:highlight w:val="none"/>
                <w:lang w:val="en-US" w:eastAsia="zh-CN"/>
                <w14:textFill>
                  <w14:solidFill>
                    <w14:schemeClr w14:val="tx1"/>
                  </w14:solidFill>
                </w14:textFill>
              </w:rPr>
              <w:t>机关</w:t>
            </w:r>
            <w:r>
              <w:rPr>
                <w:rFonts w:hint="eastAsia" w:ascii="宋体" w:hAnsi="宋体" w:cs="宋体"/>
                <w:color w:val="000000" w:themeColor="text1"/>
                <w:sz w:val="18"/>
                <w:highlight w:val="none"/>
                <w14:textFill>
                  <w14:solidFill>
                    <w14:schemeClr w14:val="tx1"/>
                  </w14:solidFill>
                </w14:textFill>
              </w:rPr>
              <w:t>印章、日期</w:t>
            </w:r>
          </w:p>
        </w:tc>
        <w:tc>
          <w:tcPr>
            <w:tcW w:w="2098" w:type="dxa"/>
            <w:tcBorders>
              <w:top w:val="single" w:color="auto" w:sz="4" w:space="0"/>
              <w:lef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表A.1</w:t>
      </w:r>
      <w:r>
        <w:rPr>
          <w:rFonts w:hint="eastAsia" w:hAnsi="Arial" w:cs="Arial"/>
          <w:color w:val="000000" w:themeColor="text1"/>
          <w:kern w:val="21"/>
          <w:sz w:val="21"/>
          <w:highlight w:val="none"/>
          <w:lang w:val="en-US" w:eastAsia="zh-CN" w:bidi="ar-SA"/>
          <w14:textFill>
            <w14:solidFill>
              <w14:schemeClr w14:val="tx1"/>
            </w14:solidFill>
          </w14:textFill>
        </w:rPr>
        <w:t>0</w:t>
      </w:r>
      <w:r>
        <w:rPr>
          <w:rFonts w:hint="eastAsia"/>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 </w:t>
      </w: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陈述</w:t>
      </w:r>
      <w:r>
        <w:rPr>
          <w:rFonts w:hint="eastAsia"/>
          <w:color w:val="000000" w:themeColor="text1"/>
          <w:highlight w:val="none"/>
          <w14:textFill>
            <w14:solidFill>
              <w14:schemeClr w14:val="tx1"/>
            </w14:solidFill>
          </w14:textFill>
        </w:rPr>
        <w:t>申辩笔录要素</w:t>
      </w:r>
    </w:p>
    <w:tbl>
      <w:tblPr>
        <w:tblStyle w:val="20"/>
        <w:tblW w:w="9325" w:type="dxa"/>
        <w:tblInd w:w="109"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49"/>
        <w:gridCol w:w="6426"/>
        <w:gridCol w:w="205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9" w:type="dxa"/>
            <w:tcBorders>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426" w:type="dxa"/>
            <w:tcBorders>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050" w:type="dxa"/>
            <w:tcBorders>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9"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426"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陈述申辩人信息</w:t>
            </w:r>
          </w:p>
        </w:tc>
        <w:tc>
          <w:tcPr>
            <w:tcW w:w="205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9" w:type="dxa"/>
            <w:tcBorders>
              <w:top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3</w:t>
            </w:r>
          </w:p>
        </w:tc>
        <w:tc>
          <w:tcPr>
            <w:tcW w:w="6426" w:type="dxa"/>
            <w:tcBorders>
              <w:top w:val="single" w:color="auto" w:sz="4" w:space="0"/>
              <w:left w:val="nil"/>
              <w:bottom w:val="single" w:color="auto" w:sz="4" w:space="0"/>
              <w:right w:val="single" w:color="auto" w:sz="4" w:space="0"/>
            </w:tcBorders>
          </w:tcPr>
          <w:p>
            <w:pPr>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行政执法人员及记录人员信息</w:t>
            </w:r>
          </w:p>
        </w:tc>
        <w:tc>
          <w:tcPr>
            <w:tcW w:w="2050" w:type="dxa"/>
            <w:tcBorders>
              <w:top w:val="single" w:color="auto" w:sz="4" w:space="0"/>
              <w:left w:val="nil"/>
              <w:bottom w:val="single" w:color="auto" w:sz="4" w:space="0"/>
            </w:tcBorders>
          </w:tcPr>
          <w:p>
            <w:pPr>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9" w:type="dxa"/>
            <w:tcBorders>
              <w:top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4</w:t>
            </w:r>
          </w:p>
        </w:tc>
        <w:tc>
          <w:tcPr>
            <w:tcW w:w="6426"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陈述申辩内容</w:t>
            </w:r>
          </w:p>
        </w:tc>
        <w:tc>
          <w:tcPr>
            <w:tcW w:w="205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9" w:type="dxa"/>
            <w:tcBorders>
              <w:top w:val="single" w:color="auto" w:sz="4" w:space="0"/>
              <w:bottom w:val="single" w:color="auto" w:sz="4" w:space="0"/>
              <w:right w:val="single" w:color="auto" w:sz="4" w:space="0"/>
            </w:tcBorders>
          </w:tcPr>
          <w:p>
            <w:pPr>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5</w:t>
            </w:r>
          </w:p>
        </w:tc>
        <w:tc>
          <w:tcPr>
            <w:tcW w:w="6426"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陈述申辩人签名或印章、日期</w:t>
            </w:r>
          </w:p>
        </w:tc>
        <w:tc>
          <w:tcPr>
            <w:tcW w:w="2050"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9" w:type="dxa"/>
            <w:tcBorders>
              <w:top w:val="single" w:color="auto" w:sz="4" w:space="0"/>
              <w:right w:val="single" w:color="auto" w:sz="4" w:space="0"/>
            </w:tcBorders>
          </w:tcPr>
          <w:p>
            <w:pPr>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6</w:t>
            </w:r>
          </w:p>
        </w:tc>
        <w:tc>
          <w:tcPr>
            <w:tcW w:w="6426" w:type="dxa"/>
            <w:tcBorders>
              <w:top w:val="single" w:color="auto" w:sz="4" w:space="0"/>
              <w:left w:val="nil"/>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行政执法人员及记录人</w:t>
            </w:r>
            <w:r>
              <w:rPr>
                <w:rFonts w:hint="eastAsia" w:ascii="宋体" w:hAnsi="宋体" w:cs="宋体"/>
                <w:color w:val="000000" w:themeColor="text1"/>
                <w:sz w:val="18"/>
                <w:highlight w:val="none"/>
                <w:lang w:val="en-US" w:eastAsia="zh-CN"/>
                <w14:textFill>
                  <w14:solidFill>
                    <w14:schemeClr w14:val="tx1"/>
                  </w14:solidFill>
                </w14:textFill>
              </w:rPr>
              <w:t>员</w:t>
            </w:r>
            <w:r>
              <w:rPr>
                <w:rFonts w:hint="eastAsia" w:ascii="宋体" w:hAnsi="宋体" w:cs="宋体"/>
                <w:color w:val="000000" w:themeColor="text1"/>
                <w:sz w:val="18"/>
                <w:highlight w:val="none"/>
                <w14:textFill>
                  <w14:solidFill>
                    <w14:schemeClr w14:val="tx1"/>
                  </w14:solidFill>
                </w14:textFill>
              </w:rPr>
              <w:t>签字、日期</w:t>
            </w:r>
          </w:p>
        </w:tc>
        <w:tc>
          <w:tcPr>
            <w:tcW w:w="2050" w:type="dxa"/>
            <w:tcBorders>
              <w:top w:val="single" w:color="auto" w:sz="4" w:space="0"/>
              <w:left w:val="nil"/>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hint="eastAsia" w:ascii="黑体" w:hAnsi="Arial" w:eastAsia="黑体" w:cs="Arial"/>
          <w:color w:val="000000" w:themeColor="text1"/>
          <w:kern w:val="21"/>
          <w:sz w:val="21"/>
          <w:highlight w:val="none"/>
          <w:lang w:val="en-US" w:eastAsia="zh-CN" w:bidi="ar-SA"/>
          <w14:textFill>
            <w14:solidFill>
              <w14:schemeClr w14:val="tx1"/>
            </w14:solidFill>
          </w14:textFill>
        </w:rPr>
      </w:pPr>
    </w:p>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表A.1</w:t>
      </w:r>
      <w:r>
        <w:rPr>
          <w:rFonts w:hint="eastAsia" w:hAnsi="Arial" w:cs="Arial"/>
          <w:color w:val="000000" w:themeColor="text1"/>
          <w:kern w:val="21"/>
          <w:sz w:val="21"/>
          <w:highlight w:val="none"/>
          <w:lang w:val="en-US" w:eastAsia="zh-CN" w:bidi="ar-SA"/>
          <w14:textFill>
            <w14:solidFill>
              <w14:schemeClr w14:val="tx1"/>
            </w14:solidFill>
          </w14:textFill>
        </w:rPr>
        <w:t xml:space="preserve">1 </w:t>
      </w:r>
      <w:r>
        <w:rPr>
          <w:rFonts w:hint="eastAsia"/>
          <w:color w:val="000000" w:themeColor="text1"/>
          <w:highlight w:val="none"/>
          <w:lang w:val="en-US" w:eastAsia="zh-CN"/>
          <w14:textFill>
            <w14:solidFill>
              <w14:schemeClr w14:val="tx1"/>
            </w14:solidFill>
          </w14:textFill>
        </w:rPr>
        <w:t xml:space="preserve"> 听证</w:t>
      </w:r>
      <w:r>
        <w:rPr>
          <w:rFonts w:hint="eastAsia"/>
          <w:color w:val="000000" w:themeColor="text1"/>
          <w:highlight w:val="none"/>
          <w14:textFill>
            <w14:solidFill>
              <w14:schemeClr w14:val="tx1"/>
            </w14:solidFill>
          </w14:textFill>
        </w:rPr>
        <w:t>告知书要素</w:t>
      </w:r>
    </w:p>
    <w:tbl>
      <w:tblPr>
        <w:tblStyle w:val="20"/>
        <w:tblW w:w="9321" w:type="dxa"/>
        <w:tblInd w:w="125"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713"/>
        <w:gridCol w:w="6510"/>
        <w:gridCol w:w="2098"/>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3" w:type="dxa"/>
            <w:tcBorders>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098" w:type="dxa"/>
            <w:tcBorders>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3" w:type="dxa"/>
            <w:tcBorders>
              <w:top w:val="single" w:color="auto" w:sz="4" w:space="0"/>
              <w:bottom w:val="single" w:color="auto" w:sz="4" w:space="0"/>
              <w:right w:val="single" w:color="auto" w:sz="4" w:space="0"/>
            </w:tcBorders>
            <w:vAlign w:val="center"/>
          </w:tcPr>
          <w:p>
            <w:pPr>
              <w:jc w:val="center"/>
              <w:rPr>
                <w:rFonts w:hint="eastAsia"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vAlign w:val="center"/>
          </w:tcPr>
          <w:p>
            <w:pPr>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行政执法主体名称</w:t>
            </w:r>
          </w:p>
        </w:tc>
        <w:tc>
          <w:tcPr>
            <w:tcW w:w="2098" w:type="dxa"/>
            <w:tcBorders>
              <w:top w:val="single" w:color="auto" w:sz="4" w:space="0"/>
              <w:left w:val="nil"/>
              <w:bottom w:val="single" w:color="auto" w:sz="4" w:space="0"/>
            </w:tcBorders>
            <w:vAlign w:val="center"/>
          </w:tcPr>
          <w:p>
            <w:pPr>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3"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文号</w:t>
            </w:r>
          </w:p>
        </w:tc>
        <w:tc>
          <w:tcPr>
            <w:tcW w:w="2098"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3"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申请人/利害关系</w:t>
            </w:r>
            <w:r>
              <w:rPr>
                <w:rFonts w:hint="eastAsia" w:ascii="宋体" w:hAnsi="宋体" w:cs="宋体"/>
                <w:color w:val="000000" w:themeColor="text1"/>
                <w:sz w:val="18"/>
                <w:highlight w:val="none"/>
                <w14:textFill>
                  <w14:solidFill>
                    <w14:schemeClr w14:val="tx1"/>
                  </w14:solidFill>
                </w14:textFill>
              </w:rPr>
              <w:t>人姓名或名称</w:t>
            </w:r>
          </w:p>
        </w:tc>
        <w:tc>
          <w:tcPr>
            <w:tcW w:w="2098"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3"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事由</w:t>
            </w:r>
          </w:p>
        </w:tc>
        <w:tc>
          <w:tcPr>
            <w:tcW w:w="2098"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713"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法律依据</w:t>
            </w:r>
          </w:p>
        </w:tc>
        <w:tc>
          <w:tcPr>
            <w:tcW w:w="2098"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3"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6</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申请人基本情况</w:t>
            </w:r>
          </w:p>
        </w:tc>
        <w:tc>
          <w:tcPr>
            <w:tcW w:w="2098"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3"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7</w:t>
            </w:r>
          </w:p>
        </w:tc>
        <w:tc>
          <w:tcPr>
            <w:tcW w:w="6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拟作出行政许可的种类</w:t>
            </w:r>
          </w:p>
        </w:tc>
        <w:tc>
          <w:tcPr>
            <w:tcW w:w="2098" w:type="dxa"/>
            <w:tcBorders>
              <w:top w:val="single" w:color="auto" w:sz="4" w:space="0"/>
              <w:left w:val="nil"/>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713"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8</w:t>
            </w:r>
          </w:p>
        </w:tc>
        <w:tc>
          <w:tcPr>
            <w:tcW w:w="6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法律依据</w:t>
            </w:r>
          </w:p>
        </w:tc>
        <w:tc>
          <w:tcPr>
            <w:tcW w:w="2098" w:type="dxa"/>
            <w:tcBorders>
              <w:top w:val="single" w:color="auto" w:sz="4" w:space="0"/>
              <w:left w:val="single" w:color="auto" w:sz="4" w:space="0"/>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3"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9</w:t>
            </w:r>
          </w:p>
        </w:tc>
        <w:tc>
          <w:tcPr>
            <w:tcW w:w="6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告知</w:t>
            </w:r>
            <w:r>
              <w:rPr>
                <w:rFonts w:hint="eastAsia" w:ascii="宋体" w:hAnsi="宋体" w:cs="宋体"/>
                <w:color w:val="000000" w:themeColor="text1"/>
                <w:sz w:val="18"/>
                <w:highlight w:val="none"/>
                <w:lang w:val="en-US" w:eastAsia="zh-CN"/>
                <w14:textFill>
                  <w14:solidFill>
                    <w14:schemeClr w14:val="tx1"/>
                  </w14:solidFill>
                </w14:textFill>
              </w:rPr>
              <w:t>听证</w:t>
            </w:r>
            <w:r>
              <w:rPr>
                <w:rFonts w:hint="eastAsia" w:ascii="宋体" w:hAnsi="宋体" w:cs="宋体"/>
                <w:color w:val="000000" w:themeColor="text1"/>
                <w:sz w:val="18"/>
                <w:highlight w:val="none"/>
                <w14:textFill>
                  <w14:solidFill>
                    <w14:schemeClr w14:val="tx1"/>
                  </w14:solidFill>
                </w14:textFill>
              </w:rPr>
              <w:t>申请权</w:t>
            </w:r>
          </w:p>
        </w:tc>
        <w:tc>
          <w:tcPr>
            <w:tcW w:w="2098" w:type="dxa"/>
            <w:tcBorders>
              <w:top w:val="single" w:color="auto" w:sz="4" w:space="0"/>
              <w:left w:val="single" w:color="auto" w:sz="4" w:space="0"/>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3"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10</w:t>
            </w:r>
          </w:p>
        </w:tc>
        <w:tc>
          <w:tcPr>
            <w:tcW w:w="6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告知</w:t>
            </w:r>
            <w:r>
              <w:rPr>
                <w:rFonts w:hint="eastAsia" w:ascii="宋体" w:hAnsi="宋体" w:cs="宋体"/>
                <w:color w:val="000000" w:themeColor="text1"/>
                <w:sz w:val="18"/>
                <w:highlight w:val="none"/>
                <w:lang w:val="en-US" w:eastAsia="zh-CN"/>
                <w14:textFill>
                  <w14:solidFill>
                    <w14:schemeClr w14:val="tx1"/>
                  </w14:solidFill>
                </w14:textFill>
              </w:rPr>
              <w:t>听证</w:t>
            </w:r>
            <w:r>
              <w:rPr>
                <w:rFonts w:hint="eastAsia" w:ascii="宋体" w:hAnsi="宋体" w:cs="宋体"/>
                <w:color w:val="000000" w:themeColor="text1"/>
                <w:sz w:val="18"/>
                <w:highlight w:val="none"/>
                <w14:textFill>
                  <w14:solidFill>
                    <w14:schemeClr w14:val="tx1"/>
                  </w14:solidFill>
                </w14:textFill>
              </w:rPr>
              <w:t>申请期限</w:t>
            </w:r>
          </w:p>
        </w:tc>
        <w:tc>
          <w:tcPr>
            <w:tcW w:w="2098" w:type="dxa"/>
            <w:tcBorders>
              <w:top w:val="single" w:color="auto" w:sz="4" w:space="0"/>
              <w:left w:val="single" w:color="auto" w:sz="4" w:space="0"/>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713" w:type="dxa"/>
            <w:tcBorders>
              <w:top w:val="single" w:color="auto" w:sz="4" w:space="0"/>
              <w:bottom w:val="single" w:color="auto" w:sz="4" w:space="0"/>
              <w:right w:val="single" w:color="auto" w:sz="4" w:space="0"/>
            </w:tcBorders>
            <w:vAlign w:val="center"/>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11</w:t>
            </w:r>
          </w:p>
        </w:tc>
        <w:tc>
          <w:tcPr>
            <w:tcW w:w="65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告知申请人联系方式</w:t>
            </w:r>
          </w:p>
        </w:tc>
        <w:tc>
          <w:tcPr>
            <w:tcW w:w="2098" w:type="dxa"/>
            <w:tcBorders>
              <w:top w:val="single" w:color="auto" w:sz="4" w:space="0"/>
              <w:left w:val="single" w:color="auto" w:sz="4" w:space="0"/>
              <w:bottom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713" w:type="dxa"/>
            <w:tcBorders>
              <w:top w:val="single" w:color="auto" w:sz="4" w:space="0"/>
              <w:right w:val="single" w:color="auto" w:sz="4" w:space="0"/>
            </w:tcBorders>
            <w:vAlign w:val="center"/>
          </w:tcPr>
          <w:p>
            <w:pPr>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12</w:t>
            </w:r>
          </w:p>
        </w:tc>
        <w:tc>
          <w:tcPr>
            <w:tcW w:w="6510" w:type="dxa"/>
            <w:tcBorders>
              <w:top w:val="single" w:color="auto" w:sz="4" w:space="0"/>
              <w:left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w:t>
            </w:r>
            <w:r>
              <w:rPr>
                <w:rFonts w:hint="eastAsia" w:ascii="宋体" w:hAnsi="宋体" w:cs="宋体"/>
                <w:color w:val="000000" w:themeColor="text1"/>
                <w:sz w:val="18"/>
                <w:highlight w:val="none"/>
                <w:lang w:val="en-US" w:eastAsia="zh-CN"/>
                <w14:textFill>
                  <w14:solidFill>
                    <w14:schemeClr w14:val="tx1"/>
                  </w14:solidFill>
                </w14:textFill>
              </w:rPr>
              <w:t>机关</w:t>
            </w:r>
            <w:r>
              <w:rPr>
                <w:rFonts w:hint="eastAsia" w:ascii="宋体" w:hAnsi="宋体" w:cs="宋体"/>
                <w:color w:val="000000" w:themeColor="text1"/>
                <w:sz w:val="18"/>
                <w:highlight w:val="none"/>
                <w14:textFill>
                  <w14:solidFill>
                    <w14:schemeClr w14:val="tx1"/>
                  </w14:solidFill>
                </w14:textFill>
              </w:rPr>
              <w:t>印章、日期</w:t>
            </w:r>
          </w:p>
        </w:tc>
        <w:tc>
          <w:tcPr>
            <w:tcW w:w="2098" w:type="dxa"/>
            <w:tcBorders>
              <w:top w:val="single" w:color="auto" w:sz="4" w:space="0"/>
              <w:lef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表A.1</w:t>
      </w:r>
      <w:r>
        <w:rPr>
          <w:rFonts w:hint="eastAsia" w:hAnsi="Arial" w:cs="Arial"/>
          <w:color w:val="000000" w:themeColor="text1"/>
          <w:kern w:val="21"/>
          <w:sz w:val="21"/>
          <w:highlight w:val="none"/>
          <w:lang w:val="en-US" w:eastAsia="zh-CN" w:bidi="ar-SA"/>
          <w14:textFill>
            <w14:solidFill>
              <w14:schemeClr w14:val="tx1"/>
            </w14:solidFill>
          </w14:textFill>
        </w:rPr>
        <w:t xml:space="preserve">2 </w:t>
      </w:r>
      <w:r>
        <w:rPr>
          <w:rFonts w:hint="eastAsia"/>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听证</w:t>
      </w: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申请书</w:t>
      </w:r>
      <w:r>
        <w:rPr>
          <w:rFonts w:hint="eastAsia"/>
          <w:color w:val="000000" w:themeColor="text1"/>
          <w:highlight w:val="none"/>
          <w14:textFill>
            <w14:solidFill>
              <w14:schemeClr w14:val="tx1"/>
            </w14:solidFill>
          </w14:textFill>
        </w:rPr>
        <w:t>要素</w:t>
      </w:r>
    </w:p>
    <w:tbl>
      <w:tblPr>
        <w:tblStyle w:val="20"/>
        <w:tblW w:w="9350" w:type="dxa"/>
        <w:tblInd w:w="112"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46"/>
        <w:gridCol w:w="6429"/>
        <w:gridCol w:w="2075"/>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6" w:type="dxa"/>
            <w:tcBorders>
              <w:bottom w:val="single" w:color="auto" w:sz="4" w:space="0"/>
              <w:right w:val="single" w:color="auto" w:sz="4" w:space="0"/>
            </w:tcBorders>
          </w:tcPr>
          <w:p>
            <w:pPr>
              <w:jc w:val="center"/>
              <w:rPr>
                <w:rFonts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序号</w:t>
            </w:r>
          </w:p>
        </w:tc>
        <w:tc>
          <w:tcPr>
            <w:tcW w:w="6429" w:type="dxa"/>
            <w:tcBorders>
              <w:left w:val="nil"/>
              <w:bottom w:val="single" w:color="auto" w:sz="4" w:space="0"/>
              <w:right w:val="single" w:color="auto" w:sz="4" w:space="0"/>
            </w:tcBorders>
          </w:tcPr>
          <w:p>
            <w:pPr>
              <w:jc w:val="center"/>
              <w:rPr>
                <w:rFonts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填写项目</w:t>
            </w:r>
          </w:p>
        </w:tc>
        <w:tc>
          <w:tcPr>
            <w:tcW w:w="2075" w:type="dxa"/>
            <w:tcBorders>
              <w:left w:val="nil"/>
              <w:bottom w:val="single" w:color="auto" w:sz="4" w:space="0"/>
            </w:tcBorders>
          </w:tcPr>
          <w:p>
            <w:pPr>
              <w:jc w:val="center"/>
              <w:rPr>
                <w:rFonts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429"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行政执法主体名称</w:t>
            </w:r>
          </w:p>
        </w:tc>
        <w:tc>
          <w:tcPr>
            <w:tcW w:w="2075"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846"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429"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申请人姓名或名称</w:t>
            </w:r>
          </w:p>
        </w:tc>
        <w:tc>
          <w:tcPr>
            <w:tcW w:w="2075"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429"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与行政许可事项有利害关系的证明</w:t>
            </w:r>
          </w:p>
        </w:tc>
        <w:tc>
          <w:tcPr>
            <w:tcW w:w="2075"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429" w:type="dxa"/>
            <w:tcBorders>
              <w:top w:val="single" w:color="auto" w:sz="4" w:space="0"/>
              <w:left w:val="nil"/>
              <w:bottom w:val="single" w:color="auto" w:sz="4" w:space="0"/>
              <w:right w:val="single" w:color="auto" w:sz="4" w:space="0"/>
            </w:tcBorders>
          </w:tcPr>
          <w:p>
            <w:pPr>
              <w:tabs>
                <w:tab w:val="left" w:pos="2404"/>
                <w:tab w:val="center" w:pos="3070"/>
              </w:tabs>
              <w:jc w:val="left"/>
              <w:rPr>
                <w:rFonts w:ascii="宋体" w:hAnsi="宋体" w:cs="宋体"/>
                <w:color w:val="000000" w:themeColor="text1"/>
                <w:sz w:val="18"/>
                <w:highlight w:val="none"/>
                <w14:textFill>
                  <w14:solidFill>
                    <w14:schemeClr w14:val="tx1"/>
                  </w14:solidFill>
                </w14:textFill>
              </w:rPr>
            </w:pPr>
            <w:r>
              <w:rPr>
                <w:rFonts w:ascii="宋体" w:hAnsi="宋体" w:cs="宋体"/>
                <w:color w:val="000000" w:themeColor="text1"/>
                <w:sz w:val="18"/>
                <w:highlight w:val="none"/>
                <w14:textFill>
                  <w14:solidFill>
                    <w14:schemeClr w14:val="tx1"/>
                  </w14:solidFill>
                </w14:textFill>
              </w:rPr>
              <w:tab/>
            </w:r>
            <w:r>
              <w:rPr>
                <w:rFonts w:ascii="宋体" w:hAnsi="宋体" w:cs="宋体"/>
                <w:color w:val="000000" w:themeColor="text1"/>
                <w:sz w:val="18"/>
                <w:highlight w:val="none"/>
                <w14:textFill>
                  <w14:solidFill>
                    <w14:schemeClr w14:val="tx1"/>
                  </w14:solidFill>
                </w14:textFill>
              </w:rPr>
              <w:tab/>
            </w:r>
            <w:r>
              <w:rPr>
                <w:rFonts w:hint="eastAsia" w:ascii="宋体" w:hAnsi="宋体" w:cs="宋体"/>
                <w:color w:val="000000" w:themeColor="text1"/>
                <w:sz w:val="18"/>
                <w:highlight w:val="none"/>
                <w14:textFill>
                  <w14:solidFill>
                    <w14:schemeClr w14:val="tx1"/>
                  </w14:solidFill>
                </w14:textFill>
              </w:rPr>
              <w:t>申请听证的理由</w:t>
            </w:r>
          </w:p>
        </w:tc>
        <w:tc>
          <w:tcPr>
            <w:tcW w:w="2075"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429" w:type="dxa"/>
            <w:tcBorders>
              <w:top w:val="single" w:color="auto" w:sz="4" w:space="0"/>
              <w:left w:val="nil"/>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申请人签名或印章、日期</w:t>
            </w:r>
          </w:p>
        </w:tc>
        <w:tc>
          <w:tcPr>
            <w:tcW w:w="2075" w:type="dxa"/>
            <w:tcBorders>
              <w:top w:val="single" w:color="auto" w:sz="4" w:space="0"/>
              <w:left w:val="nil"/>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表A.1</w:t>
      </w:r>
      <w:r>
        <w:rPr>
          <w:rFonts w:hint="eastAsia" w:hAnsi="Arial" w:cs="Arial"/>
          <w:color w:val="000000" w:themeColor="text1"/>
          <w:kern w:val="21"/>
          <w:sz w:val="21"/>
          <w:highlight w:val="none"/>
          <w:lang w:val="en-US" w:eastAsia="zh-CN" w:bidi="ar-SA"/>
          <w14:textFill>
            <w14:solidFill>
              <w14:schemeClr w14:val="tx1"/>
            </w14:solidFill>
          </w14:textFill>
        </w:rPr>
        <w:t xml:space="preserve">3  </w:t>
      </w:r>
      <w:r>
        <w:rPr>
          <w:rFonts w:hint="eastAsia"/>
          <w:color w:val="000000" w:themeColor="text1"/>
          <w:highlight w:val="none"/>
          <w:lang w:val="en-US" w:eastAsia="zh-CN"/>
          <w14:textFill>
            <w14:solidFill>
              <w14:schemeClr w14:val="tx1"/>
            </w14:solidFill>
          </w14:textFill>
        </w:rPr>
        <w:t>听证</w:t>
      </w:r>
      <w:r>
        <w:rPr>
          <w:rFonts w:hint="eastAsia"/>
          <w:color w:val="000000" w:themeColor="text1"/>
          <w:highlight w:val="none"/>
          <w14:textFill>
            <w14:solidFill>
              <w14:schemeClr w14:val="tx1"/>
            </w14:solidFill>
          </w14:textFill>
        </w:rPr>
        <w:t>通知书要素</w:t>
      </w:r>
    </w:p>
    <w:tbl>
      <w:tblPr>
        <w:tblStyle w:val="20"/>
        <w:tblW w:w="9363" w:type="dxa"/>
        <w:tblInd w:w="112"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47"/>
        <w:gridCol w:w="6441"/>
        <w:gridCol w:w="2075"/>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 w:type="dxa"/>
            <w:tcBorders>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441" w:type="dxa"/>
            <w:tcBorders>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075" w:type="dxa"/>
            <w:tcBorders>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 w:type="dxa"/>
            <w:tcBorders>
              <w:top w:val="single" w:color="auto" w:sz="4" w:space="0"/>
              <w:bottom w:val="single" w:color="auto" w:sz="4" w:space="0"/>
              <w:right w:val="single" w:color="auto" w:sz="4" w:space="0"/>
            </w:tcBorders>
            <w:vAlign w:val="top"/>
          </w:tcPr>
          <w:p>
            <w:pPr>
              <w:tabs>
                <w:tab w:val="left" w:pos="2404"/>
                <w:tab w:val="center" w:pos="3070"/>
              </w:tabs>
              <w:jc w:val="center"/>
              <w:rPr>
                <w:rFonts w:hint="eastAsia"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441" w:type="dxa"/>
            <w:tcBorders>
              <w:top w:val="single" w:color="auto" w:sz="4" w:space="0"/>
              <w:left w:val="nil"/>
              <w:bottom w:val="single" w:color="auto" w:sz="4" w:space="0"/>
              <w:right w:val="single" w:color="auto" w:sz="4" w:space="0"/>
            </w:tcBorders>
          </w:tcPr>
          <w:p>
            <w:pPr>
              <w:tabs>
                <w:tab w:val="left" w:pos="2404"/>
                <w:tab w:val="center" w:pos="3070"/>
              </w:tabs>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行政执法主体名称</w:t>
            </w:r>
          </w:p>
        </w:tc>
        <w:tc>
          <w:tcPr>
            <w:tcW w:w="2075" w:type="dxa"/>
            <w:tcBorders>
              <w:top w:val="single" w:color="auto" w:sz="4" w:space="0"/>
              <w:left w:val="nil"/>
              <w:bottom w:val="single" w:color="auto" w:sz="4" w:space="0"/>
            </w:tcBorders>
          </w:tcPr>
          <w:p>
            <w:pPr>
              <w:tabs>
                <w:tab w:val="left" w:pos="2404"/>
                <w:tab w:val="center" w:pos="3070"/>
              </w:tabs>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bottom w:val="single" w:color="auto" w:sz="4" w:space="0"/>
              <w:right w:val="single" w:color="auto" w:sz="4" w:space="0"/>
            </w:tcBorders>
            <w:vAlign w:val="top"/>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441"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文号</w:t>
            </w:r>
          </w:p>
        </w:tc>
        <w:tc>
          <w:tcPr>
            <w:tcW w:w="2075"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bottom w:val="single" w:color="auto" w:sz="4" w:space="0"/>
              <w:right w:val="single" w:color="auto" w:sz="4" w:space="0"/>
            </w:tcBorders>
            <w:vAlign w:val="top"/>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441"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申请人基本情况</w:t>
            </w:r>
          </w:p>
        </w:tc>
        <w:tc>
          <w:tcPr>
            <w:tcW w:w="2075"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bottom w:val="single" w:color="auto" w:sz="4" w:space="0"/>
              <w:right w:val="single" w:color="auto" w:sz="4" w:space="0"/>
            </w:tcBorders>
            <w:vAlign w:val="top"/>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441"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举行听证的事由</w:t>
            </w:r>
          </w:p>
        </w:tc>
        <w:tc>
          <w:tcPr>
            <w:tcW w:w="2075"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bottom w:val="single" w:color="auto" w:sz="4" w:space="0"/>
              <w:right w:val="single" w:color="auto" w:sz="4" w:space="0"/>
            </w:tcBorders>
            <w:vAlign w:val="top"/>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441"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举行听证的时间</w:t>
            </w:r>
          </w:p>
        </w:tc>
        <w:tc>
          <w:tcPr>
            <w:tcW w:w="2075"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bottom w:val="single" w:color="auto" w:sz="4" w:space="0"/>
              <w:right w:val="single" w:color="auto" w:sz="4" w:space="0"/>
            </w:tcBorders>
            <w:vAlign w:val="top"/>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6</w:t>
            </w:r>
          </w:p>
        </w:tc>
        <w:tc>
          <w:tcPr>
            <w:tcW w:w="6441"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举行听证的地点</w:t>
            </w:r>
          </w:p>
        </w:tc>
        <w:tc>
          <w:tcPr>
            <w:tcW w:w="2075"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bottom w:val="single" w:color="auto" w:sz="4" w:space="0"/>
              <w:right w:val="single" w:color="auto" w:sz="4" w:space="0"/>
            </w:tcBorders>
            <w:vAlign w:val="top"/>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7</w:t>
            </w:r>
          </w:p>
        </w:tc>
        <w:tc>
          <w:tcPr>
            <w:tcW w:w="6441"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举行听证的方式</w:t>
            </w:r>
          </w:p>
        </w:tc>
        <w:tc>
          <w:tcPr>
            <w:tcW w:w="2075"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bottom w:val="single" w:color="auto" w:sz="4" w:space="0"/>
              <w:right w:val="single" w:color="auto" w:sz="4" w:space="0"/>
            </w:tcBorders>
            <w:vAlign w:val="top"/>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8</w:t>
            </w:r>
          </w:p>
        </w:tc>
        <w:tc>
          <w:tcPr>
            <w:tcW w:w="6441"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听证主持人基本信息</w:t>
            </w:r>
          </w:p>
        </w:tc>
        <w:tc>
          <w:tcPr>
            <w:tcW w:w="2075"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bottom w:val="single" w:color="auto" w:sz="4" w:space="0"/>
              <w:right w:val="single" w:color="auto" w:sz="4" w:space="0"/>
            </w:tcBorders>
            <w:vAlign w:val="top"/>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9</w:t>
            </w:r>
          </w:p>
        </w:tc>
        <w:tc>
          <w:tcPr>
            <w:tcW w:w="6441"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听证员基本信息</w:t>
            </w:r>
          </w:p>
        </w:tc>
        <w:tc>
          <w:tcPr>
            <w:tcW w:w="2075"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bottom w:val="single" w:color="auto" w:sz="4" w:space="0"/>
              <w:right w:val="single" w:color="auto" w:sz="4" w:space="0"/>
            </w:tcBorders>
            <w:vAlign w:val="top"/>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10</w:t>
            </w:r>
          </w:p>
        </w:tc>
        <w:tc>
          <w:tcPr>
            <w:tcW w:w="6441"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记录员基本信息</w:t>
            </w:r>
          </w:p>
        </w:tc>
        <w:tc>
          <w:tcPr>
            <w:tcW w:w="2075"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bottom w:val="single" w:color="auto" w:sz="4" w:space="0"/>
              <w:right w:val="single" w:color="auto" w:sz="4" w:space="0"/>
            </w:tcBorders>
            <w:vAlign w:val="top"/>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11</w:t>
            </w:r>
          </w:p>
        </w:tc>
        <w:tc>
          <w:tcPr>
            <w:tcW w:w="6441"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申请人权利</w:t>
            </w:r>
          </w:p>
        </w:tc>
        <w:tc>
          <w:tcPr>
            <w:tcW w:w="2075"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bottom w:val="single" w:color="auto" w:sz="4" w:space="0"/>
              <w:right w:val="single" w:color="auto" w:sz="4" w:space="0"/>
            </w:tcBorders>
            <w:vAlign w:val="top"/>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12</w:t>
            </w:r>
          </w:p>
        </w:tc>
        <w:tc>
          <w:tcPr>
            <w:tcW w:w="6441"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参加听证的注意事项</w:t>
            </w:r>
          </w:p>
        </w:tc>
        <w:tc>
          <w:tcPr>
            <w:tcW w:w="2075"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right w:val="single" w:color="auto" w:sz="4" w:space="0"/>
            </w:tcBorders>
          </w:tcPr>
          <w:p>
            <w:pPr>
              <w:tabs>
                <w:tab w:val="left" w:pos="2404"/>
                <w:tab w:val="center" w:pos="3070"/>
              </w:tabs>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13</w:t>
            </w:r>
          </w:p>
        </w:tc>
        <w:tc>
          <w:tcPr>
            <w:tcW w:w="6441" w:type="dxa"/>
            <w:tcBorders>
              <w:top w:val="single" w:color="auto" w:sz="4" w:space="0"/>
              <w:left w:val="nil"/>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w:t>
            </w:r>
            <w:r>
              <w:rPr>
                <w:rFonts w:hint="eastAsia" w:ascii="宋体" w:hAnsi="宋体" w:cs="宋体"/>
                <w:color w:val="000000" w:themeColor="text1"/>
                <w:sz w:val="18"/>
                <w:highlight w:val="none"/>
                <w:lang w:val="en-US" w:eastAsia="zh-CN"/>
                <w14:textFill>
                  <w14:solidFill>
                    <w14:schemeClr w14:val="tx1"/>
                  </w14:solidFill>
                </w14:textFill>
              </w:rPr>
              <w:t>机关</w:t>
            </w:r>
            <w:r>
              <w:rPr>
                <w:rFonts w:hint="eastAsia" w:ascii="宋体" w:hAnsi="宋体" w:cs="宋体"/>
                <w:color w:val="000000" w:themeColor="text1"/>
                <w:sz w:val="18"/>
                <w:highlight w:val="none"/>
                <w14:textFill>
                  <w14:solidFill>
                    <w14:schemeClr w14:val="tx1"/>
                  </w14:solidFill>
                </w14:textFill>
              </w:rPr>
              <w:t>印章、日期</w:t>
            </w:r>
          </w:p>
        </w:tc>
        <w:tc>
          <w:tcPr>
            <w:tcW w:w="2075" w:type="dxa"/>
            <w:tcBorders>
              <w:top w:val="single" w:color="auto" w:sz="4" w:space="0"/>
              <w:left w:val="nil"/>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rPr>
          <w:rFonts w:hint="eastAsia" w:ascii="黑体" w:hAnsi="Times New Roman" w:eastAsia="黑体" w:cs="Times New Roman"/>
          <w:color w:val="000000" w:themeColor="text1"/>
          <w:kern w:val="21"/>
          <w:sz w:val="21"/>
          <w:highlight w:val="none"/>
          <w:lang w:val="en-US" w:eastAsia="zh-CN" w:bidi="ar-SA"/>
          <w14:textFill>
            <w14:solidFill>
              <w14:schemeClr w14:val="tx1"/>
            </w14:solidFill>
          </w14:textFill>
        </w:rPr>
      </w:pPr>
      <w:r>
        <w:rPr>
          <w:rFonts w:hint="eastAsia" w:ascii="黑体" w:hAnsi="Times New Roman" w:eastAsia="黑体" w:cs="Times New Roman"/>
          <w:color w:val="000000" w:themeColor="text1"/>
          <w:kern w:val="21"/>
          <w:sz w:val="21"/>
          <w:highlight w:val="none"/>
          <w:lang w:val="en-US" w:eastAsia="zh-CN" w:bidi="ar-SA"/>
          <w14:textFill>
            <w14:solidFill>
              <w14:schemeClr w14:val="tx1"/>
            </w14:solidFill>
          </w14:textFill>
        </w:rPr>
        <w:br w:type="page"/>
      </w:r>
    </w:p>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hint="eastAsia" w:ascii="黑体" w:hAnsi="Times New Roman" w:cs="Times New Roman"/>
          <w:color w:val="000000" w:themeColor="text1"/>
          <w:highlight w:val="none"/>
          <w14:textFill>
            <w14:solidFill>
              <w14:schemeClr w14:val="tx1"/>
            </w14:solidFill>
          </w14:textFill>
        </w:rPr>
      </w:pPr>
      <w:r>
        <w:rPr>
          <w:rFonts w:hint="eastAsia" w:ascii="黑体" w:hAnsi="Times New Roman" w:eastAsia="黑体" w:cs="Times New Roman"/>
          <w:color w:val="000000" w:themeColor="text1"/>
          <w:kern w:val="21"/>
          <w:sz w:val="21"/>
          <w:highlight w:val="none"/>
          <w:lang w:val="en-US" w:eastAsia="zh-CN" w:bidi="ar-SA"/>
          <w14:textFill>
            <w14:solidFill>
              <w14:schemeClr w14:val="tx1"/>
            </w14:solidFill>
          </w14:textFill>
        </w:rPr>
        <w:t>表A.1</w:t>
      </w:r>
      <w:r>
        <w:rPr>
          <w:rFonts w:hint="eastAsia" w:cs="Times New Roman"/>
          <w:color w:val="000000" w:themeColor="text1"/>
          <w:kern w:val="21"/>
          <w:sz w:val="21"/>
          <w:highlight w:val="none"/>
          <w:lang w:val="en-US" w:eastAsia="zh-CN" w:bidi="ar-SA"/>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 xml:space="preserve">  听证</w:t>
      </w:r>
      <w:r>
        <w:rPr>
          <w:rFonts w:hint="eastAsia"/>
          <w:color w:val="000000" w:themeColor="text1"/>
          <w:highlight w:val="none"/>
          <w14:textFill>
            <w14:solidFill>
              <w14:schemeClr w14:val="tx1"/>
            </w14:solidFill>
          </w14:textFill>
        </w:rPr>
        <w:t>公告要素</w:t>
      </w:r>
    </w:p>
    <w:tbl>
      <w:tblPr>
        <w:tblStyle w:val="20"/>
        <w:tblW w:w="9300" w:type="dxa"/>
        <w:tblInd w:w="121"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35"/>
        <w:gridCol w:w="6428"/>
        <w:gridCol w:w="2037"/>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35" w:type="dxa"/>
            <w:tcBorders>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428" w:type="dxa"/>
            <w:tcBorders>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037" w:type="dxa"/>
            <w:tcBorders>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835"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428"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行政执法主体名称</w:t>
            </w:r>
          </w:p>
        </w:tc>
        <w:tc>
          <w:tcPr>
            <w:tcW w:w="2037"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35"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428"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文号</w:t>
            </w:r>
          </w:p>
        </w:tc>
        <w:tc>
          <w:tcPr>
            <w:tcW w:w="2037"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35"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428"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举行听证的事由</w:t>
            </w:r>
          </w:p>
        </w:tc>
        <w:tc>
          <w:tcPr>
            <w:tcW w:w="2037"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35"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428"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举行听证的时间</w:t>
            </w:r>
          </w:p>
        </w:tc>
        <w:tc>
          <w:tcPr>
            <w:tcW w:w="2037"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35"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428"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举行听证的地点</w:t>
            </w:r>
          </w:p>
        </w:tc>
        <w:tc>
          <w:tcPr>
            <w:tcW w:w="2037"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35"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6</w:t>
            </w:r>
          </w:p>
        </w:tc>
        <w:tc>
          <w:tcPr>
            <w:tcW w:w="6428"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举行听证的方式</w:t>
            </w:r>
          </w:p>
        </w:tc>
        <w:tc>
          <w:tcPr>
            <w:tcW w:w="2037"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35" w:type="dxa"/>
            <w:tcBorders>
              <w:top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7</w:t>
            </w:r>
          </w:p>
        </w:tc>
        <w:tc>
          <w:tcPr>
            <w:tcW w:w="6428" w:type="dxa"/>
            <w:tcBorders>
              <w:top w:val="single" w:color="auto" w:sz="4" w:space="0"/>
              <w:left w:val="nil"/>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w:t>
            </w:r>
            <w:r>
              <w:rPr>
                <w:rFonts w:hint="eastAsia" w:ascii="宋体" w:hAnsi="宋体" w:cs="宋体"/>
                <w:color w:val="000000" w:themeColor="text1"/>
                <w:sz w:val="18"/>
                <w:highlight w:val="none"/>
                <w:lang w:val="en-US" w:eastAsia="zh-CN"/>
                <w14:textFill>
                  <w14:solidFill>
                    <w14:schemeClr w14:val="tx1"/>
                  </w14:solidFill>
                </w14:textFill>
              </w:rPr>
              <w:t>机关</w:t>
            </w:r>
            <w:r>
              <w:rPr>
                <w:rFonts w:hint="eastAsia" w:ascii="宋体" w:hAnsi="宋体" w:cs="宋体"/>
                <w:color w:val="000000" w:themeColor="text1"/>
                <w:sz w:val="18"/>
                <w:highlight w:val="none"/>
                <w14:textFill>
                  <w14:solidFill>
                    <w14:schemeClr w14:val="tx1"/>
                  </w14:solidFill>
                </w14:textFill>
              </w:rPr>
              <w:t>印章、日期</w:t>
            </w:r>
          </w:p>
        </w:tc>
        <w:tc>
          <w:tcPr>
            <w:tcW w:w="2037" w:type="dxa"/>
            <w:tcBorders>
              <w:top w:val="single" w:color="auto" w:sz="4" w:space="0"/>
              <w:left w:val="nil"/>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表A.1</w:t>
      </w:r>
      <w:r>
        <w:rPr>
          <w:rFonts w:hint="eastAsia" w:hAnsi="Arial" w:cs="Arial"/>
          <w:color w:val="000000" w:themeColor="text1"/>
          <w:kern w:val="21"/>
          <w:sz w:val="21"/>
          <w:highlight w:val="none"/>
          <w:lang w:val="en-US" w:eastAsia="zh-CN" w:bidi="ar-SA"/>
          <w14:textFill>
            <w14:solidFill>
              <w14:schemeClr w14:val="tx1"/>
            </w14:solidFill>
          </w14:textFill>
        </w:rPr>
        <w:t>5</w:t>
      </w:r>
      <w:r>
        <w:rPr>
          <w:rFonts w:hint="eastAsia"/>
          <w:color w:val="000000" w:themeColor="text1"/>
          <w:highlight w:val="none"/>
          <w:lang w:val="en-US" w:eastAsia="zh-CN"/>
          <w14:textFill>
            <w14:solidFill>
              <w14:schemeClr w14:val="tx1"/>
            </w14:solidFill>
          </w14:textFill>
        </w:rPr>
        <w:t xml:space="preserve">  听证</w:t>
      </w:r>
      <w:r>
        <w:rPr>
          <w:rFonts w:hint="eastAsia"/>
          <w:color w:val="000000" w:themeColor="text1"/>
          <w:highlight w:val="none"/>
          <w14:textFill>
            <w14:solidFill>
              <w14:schemeClr w14:val="tx1"/>
            </w14:solidFill>
          </w14:textFill>
        </w:rPr>
        <w:t>笔录要素</w:t>
      </w:r>
    </w:p>
    <w:tbl>
      <w:tblPr>
        <w:tblStyle w:val="20"/>
        <w:tblW w:w="9313" w:type="dxa"/>
        <w:tblInd w:w="121"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588"/>
        <w:gridCol w:w="6675"/>
        <w:gridCol w:w="205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675" w:type="dxa"/>
            <w:tcBorders>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050" w:type="dxa"/>
            <w:tcBorders>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行政执法主体名称</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举行听证的起止时间</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举行听证的地点</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听证主持人</w:t>
            </w:r>
            <w:r>
              <w:rPr>
                <w:rFonts w:hint="eastAsia" w:ascii="宋体" w:hAnsi="宋体" w:cs="宋体"/>
                <w:color w:val="000000" w:themeColor="text1"/>
                <w:sz w:val="18"/>
                <w:highlight w:val="none"/>
                <w:lang w:eastAsia="zh-CN"/>
                <w14:textFill>
                  <w14:solidFill>
                    <w14:schemeClr w14:val="tx1"/>
                  </w14:solidFill>
                </w14:textFill>
              </w:rPr>
              <w:t>（</w:t>
            </w:r>
            <w:r>
              <w:rPr>
                <w:rFonts w:hint="eastAsia" w:ascii="宋体" w:hAnsi="宋体" w:cs="宋体"/>
                <w:color w:val="000000" w:themeColor="text1"/>
                <w:sz w:val="18"/>
                <w:highlight w:val="none"/>
                <w:lang w:val="en-US" w:eastAsia="zh-CN"/>
                <w14:textFill>
                  <w14:solidFill>
                    <w14:schemeClr w14:val="tx1"/>
                  </w14:solidFill>
                </w14:textFill>
              </w:rPr>
              <w:t>听证员）基本</w:t>
            </w:r>
            <w:r>
              <w:rPr>
                <w:rFonts w:hint="eastAsia" w:ascii="宋体" w:hAnsi="宋体" w:cs="宋体"/>
                <w:color w:val="000000" w:themeColor="text1"/>
                <w:sz w:val="18"/>
                <w:highlight w:val="none"/>
                <w14:textFill>
                  <w14:solidFill>
                    <w14:schemeClr w14:val="tx1"/>
                  </w14:solidFill>
                </w14:textFill>
              </w:rPr>
              <w:t>信息</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5</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记</w:t>
            </w:r>
            <w:r>
              <w:rPr>
                <w:rFonts w:hint="eastAsia" w:ascii="宋体" w:hAnsi="宋体" w:cs="宋体"/>
                <w:color w:val="000000" w:themeColor="text1"/>
                <w:sz w:val="18"/>
                <w:highlight w:val="none"/>
                <w14:textFill>
                  <w14:solidFill>
                    <w14:schemeClr w14:val="tx1"/>
                  </w14:solidFill>
                </w14:textFill>
              </w:rPr>
              <w:t>录员基本信息</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6</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听证申请人基本信息</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因申请举行听证时必备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7</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听证利害关系人基本信息</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有利害关系人时必备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8</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委托代理人基本信息</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有委托代理人时必备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9</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证人基本信息</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有证人时必备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r>
              <w:rPr>
                <w:rFonts w:hint="eastAsia" w:ascii="宋体" w:hAnsi="宋体" w:cs="宋体"/>
                <w:color w:val="000000" w:themeColor="text1"/>
                <w:sz w:val="18"/>
                <w:highlight w:val="none"/>
                <w:lang w:val="en-US" w:eastAsia="zh-CN"/>
                <w14:textFill>
                  <w14:solidFill>
                    <w14:schemeClr w14:val="tx1"/>
                  </w14:solidFill>
                </w14:textFill>
              </w:rPr>
              <w:t>0</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许可事项经办人基本信息</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r>
              <w:rPr>
                <w:rFonts w:hint="eastAsia" w:ascii="宋体" w:hAnsi="宋体" w:cs="宋体"/>
                <w:color w:val="000000" w:themeColor="text1"/>
                <w:sz w:val="18"/>
                <w:highlight w:val="none"/>
                <w:lang w:val="en-US" w:eastAsia="zh-CN"/>
                <w14:textFill>
                  <w14:solidFill>
                    <w14:schemeClr w14:val="tx1"/>
                  </w14:solidFill>
                </w14:textFill>
              </w:rPr>
              <w:t>1</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听证申请人及利害关系人是否申请回避权利的记录</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r>
              <w:rPr>
                <w:rFonts w:hint="eastAsia" w:ascii="宋体" w:hAnsi="宋体" w:cs="宋体"/>
                <w:color w:val="000000" w:themeColor="text1"/>
                <w:sz w:val="18"/>
                <w:highlight w:val="none"/>
                <w:lang w:val="en-US" w:eastAsia="zh-CN"/>
                <w14:textFill>
                  <w14:solidFill>
                    <w14:schemeClr w14:val="tx1"/>
                  </w14:solidFill>
                </w14:textFill>
              </w:rPr>
              <w:t>2</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许可事项经办人陈述行政许可事实</w:t>
            </w:r>
            <w:r>
              <w:rPr>
                <w:rFonts w:hint="eastAsia" w:ascii="宋体" w:hAnsi="宋体" w:cs="宋体"/>
                <w:color w:val="000000" w:themeColor="text1"/>
                <w:sz w:val="18"/>
                <w:highlight w:val="none"/>
                <w:lang w:eastAsia="zh-CN"/>
                <w14:textFill>
                  <w14:solidFill>
                    <w14:schemeClr w14:val="tx1"/>
                  </w14:solidFill>
                </w14:textFill>
              </w:rPr>
              <w:t>、</w:t>
            </w:r>
            <w:r>
              <w:rPr>
                <w:rFonts w:hint="eastAsia" w:ascii="宋体" w:hAnsi="宋体" w:cs="宋体"/>
                <w:color w:val="000000" w:themeColor="text1"/>
                <w:sz w:val="18"/>
                <w:highlight w:val="none"/>
                <w14:textFill>
                  <w14:solidFill>
                    <w14:schemeClr w14:val="tx1"/>
                  </w14:solidFill>
                </w14:textFill>
              </w:rPr>
              <w:t>依据</w:t>
            </w:r>
            <w:r>
              <w:rPr>
                <w:rFonts w:hint="eastAsia" w:ascii="宋体" w:hAnsi="宋体" w:cs="宋体"/>
                <w:color w:val="000000" w:themeColor="text1"/>
                <w:sz w:val="18"/>
                <w:highlight w:val="none"/>
                <w:lang w:eastAsia="zh-CN"/>
                <w14:textFill>
                  <w14:solidFill>
                    <w14:schemeClr w14:val="tx1"/>
                  </w14:solidFill>
                </w14:textFill>
              </w:rPr>
              <w:t>、</w:t>
            </w:r>
            <w:r>
              <w:rPr>
                <w:rFonts w:hint="eastAsia" w:ascii="宋体" w:hAnsi="宋体" w:cs="宋体"/>
                <w:color w:val="000000" w:themeColor="text1"/>
                <w:sz w:val="18"/>
                <w:highlight w:val="none"/>
                <w14:textFill>
                  <w14:solidFill>
                    <w14:schemeClr w14:val="tx1"/>
                  </w14:solidFill>
                </w14:textFill>
              </w:rPr>
              <w:t>建议</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13</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听证申请人、委托代理人对行政许可涉及的事实、证据等进行阐述申辩的内容</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r>
              <w:rPr>
                <w:rFonts w:hint="eastAsia" w:ascii="宋体" w:hAnsi="宋体" w:cs="宋体"/>
                <w:color w:val="000000" w:themeColor="text1"/>
                <w:sz w:val="18"/>
                <w:highlight w:val="none"/>
                <w:lang w:val="en-US" w:eastAsia="zh-CN"/>
                <w14:textFill>
                  <w14:solidFill>
                    <w14:schemeClr w14:val="tx1"/>
                  </w14:solidFill>
                </w14:textFill>
              </w:rPr>
              <w:t>4</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听证利害关系人、委托代理人对行政许可涉及的事实、证据等进行阐述申辩的内容</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r>
              <w:rPr>
                <w:rFonts w:hint="eastAsia" w:ascii="宋体" w:hAnsi="宋体" w:cs="宋体"/>
                <w:color w:val="000000" w:themeColor="text1"/>
                <w:sz w:val="18"/>
                <w:highlight w:val="none"/>
                <w:lang w:val="en-US" w:eastAsia="zh-CN"/>
                <w14:textFill>
                  <w14:solidFill>
                    <w14:schemeClr w14:val="tx1"/>
                  </w14:solidFill>
                </w14:textFill>
              </w:rPr>
              <w:t>5</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证人对许可事项涉及的事实、证据等进行陈述的内容</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有证人时必备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r>
              <w:rPr>
                <w:rFonts w:hint="eastAsia" w:ascii="宋体" w:hAnsi="宋体" w:cs="宋体"/>
                <w:color w:val="000000" w:themeColor="text1"/>
                <w:sz w:val="18"/>
                <w:highlight w:val="none"/>
                <w:lang w:val="en-US" w:eastAsia="zh-CN"/>
                <w14:textFill>
                  <w14:solidFill>
                    <w14:schemeClr w14:val="tx1"/>
                  </w14:solidFill>
                </w14:textFill>
              </w:rPr>
              <w:t>6</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其他参加人对许可事项涉及的事实、证据等进行阐述申辩的内容</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可选</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r>
              <w:rPr>
                <w:rFonts w:hint="eastAsia" w:ascii="宋体" w:hAnsi="宋体" w:cs="宋体"/>
                <w:color w:val="000000" w:themeColor="text1"/>
                <w:sz w:val="18"/>
                <w:highlight w:val="none"/>
                <w:lang w:val="en-US" w:eastAsia="zh-CN"/>
                <w14:textFill>
                  <w14:solidFill>
                    <w14:schemeClr w14:val="tx1"/>
                  </w14:solidFill>
                </w14:textFill>
              </w:rPr>
              <w:t>7</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听证许可事项经办人、申请人、委托代理人的最后陈述意见</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r>
              <w:rPr>
                <w:rFonts w:hint="eastAsia" w:ascii="宋体" w:hAnsi="宋体" w:cs="宋体"/>
                <w:color w:val="000000" w:themeColor="text1"/>
                <w:sz w:val="18"/>
                <w:highlight w:val="none"/>
                <w:lang w:val="en-US" w:eastAsia="zh-CN"/>
                <w14:textFill>
                  <w14:solidFill>
                    <w14:schemeClr w14:val="tx1"/>
                  </w14:solidFill>
                </w14:textFill>
              </w:rPr>
              <w:t>8</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听证申请人、听证利害关系人、委托代理人审阅确认</w:t>
            </w:r>
            <w:r>
              <w:rPr>
                <w:rFonts w:hint="eastAsia" w:ascii="宋体" w:hAnsi="宋体" w:cs="宋体"/>
                <w:color w:val="000000" w:themeColor="text1"/>
                <w:sz w:val="18"/>
                <w:highlight w:val="none"/>
                <w:lang w:val="en-US" w:eastAsia="zh-CN"/>
                <w14:textFill>
                  <w14:solidFill>
                    <w14:schemeClr w14:val="tx1"/>
                  </w14:solidFill>
                </w14:textFill>
              </w:rPr>
              <w:t>并</w:t>
            </w:r>
            <w:r>
              <w:rPr>
                <w:rFonts w:hint="eastAsia" w:ascii="宋体" w:hAnsi="宋体" w:cs="宋体"/>
                <w:color w:val="000000" w:themeColor="text1"/>
                <w:sz w:val="18"/>
                <w:highlight w:val="none"/>
                <w14:textFill>
                  <w14:solidFill>
                    <w14:schemeClr w14:val="tx1"/>
                  </w14:solidFill>
                </w14:textFill>
              </w:rPr>
              <w:t>签署姓名、日期</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19</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许可事项经办人审阅确认</w:t>
            </w:r>
            <w:r>
              <w:rPr>
                <w:rFonts w:hint="eastAsia" w:ascii="宋体" w:hAnsi="宋体" w:cs="宋体"/>
                <w:color w:val="000000" w:themeColor="text1"/>
                <w:sz w:val="18"/>
                <w:highlight w:val="none"/>
                <w:lang w:val="en-US" w:eastAsia="zh-CN"/>
                <w14:textFill>
                  <w14:solidFill>
                    <w14:schemeClr w14:val="tx1"/>
                  </w14:solidFill>
                </w14:textFill>
              </w:rPr>
              <w:t>并</w:t>
            </w:r>
            <w:r>
              <w:rPr>
                <w:rFonts w:hint="eastAsia" w:ascii="宋体" w:hAnsi="宋体" w:cs="宋体"/>
                <w:color w:val="000000" w:themeColor="text1"/>
                <w:sz w:val="18"/>
                <w:highlight w:val="none"/>
                <w14:textFill>
                  <w14:solidFill>
                    <w14:schemeClr w14:val="tx1"/>
                  </w14:solidFill>
                </w14:textFill>
              </w:rPr>
              <w:t>签署姓名、日期</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r>
              <w:rPr>
                <w:rFonts w:hint="eastAsia" w:ascii="宋体" w:hAnsi="宋体" w:cs="宋体"/>
                <w:color w:val="000000" w:themeColor="text1"/>
                <w:sz w:val="18"/>
                <w:highlight w:val="none"/>
                <w:lang w:val="en-US" w:eastAsia="zh-CN"/>
                <w14:textFill>
                  <w14:solidFill>
                    <w14:schemeClr w14:val="tx1"/>
                  </w14:solidFill>
                </w14:textFill>
              </w:rPr>
              <w:t>0</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证人审阅确认</w:t>
            </w:r>
            <w:r>
              <w:rPr>
                <w:rFonts w:hint="eastAsia" w:ascii="宋体" w:hAnsi="宋体" w:cs="宋体"/>
                <w:color w:val="000000" w:themeColor="text1"/>
                <w:sz w:val="18"/>
                <w:highlight w:val="none"/>
                <w:lang w:val="en-US" w:eastAsia="zh-CN"/>
                <w14:textFill>
                  <w14:solidFill>
                    <w14:schemeClr w14:val="tx1"/>
                  </w14:solidFill>
                </w14:textFill>
              </w:rPr>
              <w:t>并</w:t>
            </w:r>
            <w:r>
              <w:rPr>
                <w:rFonts w:hint="eastAsia" w:ascii="宋体" w:hAnsi="宋体" w:cs="宋体"/>
                <w:color w:val="000000" w:themeColor="text1"/>
                <w:sz w:val="18"/>
                <w:highlight w:val="none"/>
                <w14:textFill>
                  <w14:solidFill>
                    <w14:schemeClr w14:val="tx1"/>
                  </w14:solidFill>
                </w14:textFill>
              </w:rPr>
              <w:t>签署姓名、日期</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有证人时必备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r>
              <w:rPr>
                <w:rFonts w:hint="eastAsia" w:ascii="宋体" w:hAnsi="宋体" w:cs="宋体"/>
                <w:color w:val="000000" w:themeColor="text1"/>
                <w:sz w:val="18"/>
                <w:highlight w:val="none"/>
                <w:lang w:val="en-US" w:eastAsia="zh-CN"/>
                <w14:textFill>
                  <w14:solidFill>
                    <w14:schemeClr w14:val="tx1"/>
                  </w14:solidFill>
                </w14:textFill>
              </w:rPr>
              <w:t>1</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听证申请人、听证利害关系人、委托代理人在修改处签名（或签名并加盖印章）</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有修改时必备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22</w:t>
            </w:r>
          </w:p>
        </w:tc>
        <w:tc>
          <w:tcPr>
            <w:tcW w:w="6675"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听证主持人</w:t>
            </w:r>
            <w:r>
              <w:rPr>
                <w:rFonts w:hint="eastAsia" w:ascii="宋体" w:hAnsi="宋体" w:cs="宋体"/>
                <w:color w:val="000000" w:themeColor="text1"/>
                <w:sz w:val="18"/>
                <w:highlight w:val="none"/>
                <w:lang w:eastAsia="zh-CN"/>
                <w14:textFill>
                  <w14:solidFill>
                    <w14:schemeClr w14:val="tx1"/>
                  </w14:solidFill>
                </w14:textFill>
              </w:rPr>
              <w:t>（</w:t>
            </w:r>
            <w:r>
              <w:rPr>
                <w:rFonts w:hint="eastAsia" w:ascii="宋体" w:hAnsi="宋体" w:cs="宋体"/>
                <w:color w:val="000000" w:themeColor="text1"/>
                <w:sz w:val="18"/>
                <w:highlight w:val="none"/>
                <w:lang w:val="en-US" w:eastAsia="zh-CN"/>
                <w14:textFill>
                  <w14:solidFill>
                    <w14:schemeClr w14:val="tx1"/>
                  </w14:solidFill>
                </w14:textFill>
              </w:rPr>
              <w:t>听证员）</w:t>
            </w:r>
            <w:r>
              <w:rPr>
                <w:rFonts w:hint="eastAsia" w:ascii="宋体" w:hAnsi="宋体" w:cs="宋体"/>
                <w:color w:val="000000" w:themeColor="text1"/>
                <w:sz w:val="18"/>
                <w:highlight w:val="none"/>
                <w14:textFill>
                  <w14:solidFill>
                    <w14:schemeClr w14:val="tx1"/>
                  </w14:solidFill>
                </w14:textFill>
              </w:rPr>
              <w:t>签名、日期</w:t>
            </w:r>
          </w:p>
        </w:tc>
        <w:tc>
          <w:tcPr>
            <w:tcW w:w="2050" w:type="dxa"/>
            <w:tcBorders>
              <w:top w:val="single" w:color="auto" w:sz="4" w:space="0"/>
              <w:left w:val="nil"/>
              <w:bottom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588" w:type="dxa"/>
            <w:tcBorders>
              <w:top w:val="single" w:color="auto" w:sz="4" w:space="0"/>
              <w:right w:val="single" w:color="auto" w:sz="4" w:space="0"/>
            </w:tcBorders>
            <w:vAlign w:val="center"/>
          </w:tcPr>
          <w:p>
            <w:pPr>
              <w:tabs>
                <w:tab w:val="left" w:pos="2404"/>
                <w:tab w:val="center" w:pos="3070"/>
              </w:tabs>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23</w:t>
            </w:r>
          </w:p>
        </w:tc>
        <w:tc>
          <w:tcPr>
            <w:tcW w:w="6675" w:type="dxa"/>
            <w:tcBorders>
              <w:top w:val="single" w:color="auto" w:sz="4" w:space="0"/>
              <w:left w:val="nil"/>
              <w:right w:val="single" w:color="auto" w:sz="4" w:space="0"/>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记</w:t>
            </w:r>
            <w:r>
              <w:rPr>
                <w:rFonts w:hint="eastAsia" w:ascii="宋体" w:hAnsi="宋体" w:cs="宋体"/>
                <w:color w:val="000000" w:themeColor="text1"/>
                <w:sz w:val="18"/>
                <w:highlight w:val="none"/>
                <w14:textFill>
                  <w14:solidFill>
                    <w14:schemeClr w14:val="tx1"/>
                  </w14:solidFill>
                </w14:textFill>
              </w:rPr>
              <w:t>录员签名、日期</w:t>
            </w:r>
          </w:p>
        </w:tc>
        <w:tc>
          <w:tcPr>
            <w:tcW w:w="2050" w:type="dxa"/>
            <w:tcBorders>
              <w:top w:val="single" w:color="auto" w:sz="4" w:space="0"/>
              <w:left w:val="nil"/>
            </w:tcBorders>
            <w:vAlign w:val="center"/>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hint="eastAsia"/>
          <w:color w:val="000000" w:themeColor="text1"/>
          <w:highlight w:val="none"/>
          <w:lang w:val="en-US" w:eastAsia="zh-CN"/>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表A.1</w:t>
      </w:r>
      <w:r>
        <w:rPr>
          <w:rFonts w:hint="eastAsia" w:hAnsi="Arial" w:cs="Arial"/>
          <w:color w:val="000000" w:themeColor="text1"/>
          <w:kern w:val="21"/>
          <w:sz w:val="21"/>
          <w:highlight w:val="none"/>
          <w:lang w:val="en-US" w:eastAsia="zh-CN" w:bidi="ar-SA"/>
          <w14:textFill>
            <w14:solidFill>
              <w14:schemeClr w14:val="tx1"/>
            </w14:solidFill>
          </w14:textFill>
        </w:rPr>
        <w:t>6</w:t>
      </w:r>
      <w:r>
        <w:rPr>
          <w:rFonts w:hint="eastAsia"/>
          <w:color w:val="000000" w:themeColor="text1"/>
          <w:highlight w:val="none"/>
          <w:lang w:val="en-US" w:eastAsia="zh-CN"/>
          <w14:textFill>
            <w14:solidFill>
              <w14:schemeClr w14:val="tx1"/>
            </w14:solidFill>
          </w14:textFill>
        </w:rPr>
        <w:t xml:space="preserve">  听证报告要素</w:t>
      </w:r>
    </w:p>
    <w:tbl>
      <w:tblPr>
        <w:tblStyle w:val="20"/>
        <w:tblW w:w="9337" w:type="dxa"/>
        <w:tblInd w:w="109"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50"/>
        <w:gridCol w:w="6412"/>
        <w:gridCol w:w="2075"/>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0" w:type="dxa"/>
            <w:tcBorders>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412" w:type="dxa"/>
            <w:tcBorders>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075" w:type="dxa"/>
            <w:tcBorders>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0" w:type="dxa"/>
            <w:tcBorders>
              <w:top w:val="single" w:color="auto" w:sz="4" w:space="0"/>
              <w:bottom w:val="single" w:color="auto" w:sz="4" w:space="0"/>
              <w:right w:val="single" w:color="auto" w:sz="4" w:space="0"/>
            </w:tcBorders>
            <w:vAlign w:val="top"/>
          </w:tcPr>
          <w:p>
            <w:pPr>
              <w:tabs>
                <w:tab w:val="left" w:pos="2404"/>
                <w:tab w:val="center" w:pos="3070"/>
              </w:tabs>
              <w:jc w:val="center"/>
              <w:rPr>
                <w:rFonts w:hint="eastAsia"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412" w:type="dxa"/>
            <w:tcBorders>
              <w:top w:val="single" w:color="auto" w:sz="4" w:space="0"/>
              <w:left w:val="nil"/>
              <w:bottom w:val="single" w:color="auto" w:sz="4" w:space="0"/>
              <w:right w:val="single" w:color="auto" w:sz="4" w:space="0"/>
            </w:tcBorders>
          </w:tcPr>
          <w:p>
            <w:pPr>
              <w:tabs>
                <w:tab w:val="left" w:pos="2404"/>
                <w:tab w:val="center" w:pos="3070"/>
              </w:tabs>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行政执法主体名称</w:t>
            </w:r>
          </w:p>
        </w:tc>
        <w:tc>
          <w:tcPr>
            <w:tcW w:w="2075" w:type="dxa"/>
            <w:tcBorders>
              <w:top w:val="single" w:color="auto" w:sz="4" w:space="0"/>
              <w:left w:val="nil"/>
              <w:bottom w:val="single" w:color="auto" w:sz="4" w:space="0"/>
            </w:tcBorders>
          </w:tcPr>
          <w:p>
            <w:pPr>
              <w:tabs>
                <w:tab w:val="left" w:pos="2404"/>
                <w:tab w:val="center" w:pos="3070"/>
              </w:tabs>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0" w:type="dxa"/>
            <w:tcBorders>
              <w:top w:val="single" w:color="auto" w:sz="4" w:space="0"/>
              <w:bottom w:val="single" w:color="auto" w:sz="4" w:space="0"/>
              <w:right w:val="single" w:color="auto" w:sz="4" w:space="0"/>
            </w:tcBorders>
            <w:vAlign w:val="top"/>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412" w:type="dxa"/>
            <w:tcBorders>
              <w:top w:val="single" w:color="auto" w:sz="4" w:space="0"/>
              <w:left w:val="nil"/>
              <w:bottom w:val="single" w:color="auto" w:sz="4" w:space="0"/>
              <w:right w:val="single" w:color="auto" w:sz="4" w:space="0"/>
            </w:tcBorders>
          </w:tcPr>
          <w:p>
            <w:pPr>
              <w:tabs>
                <w:tab w:val="left" w:pos="2404"/>
                <w:tab w:val="center" w:pos="3070"/>
              </w:tabs>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听证事由</w:t>
            </w:r>
          </w:p>
        </w:tc>
        <w:tc>
          <w:tcPr>
            <w:tcW w:w="2075"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0" w:type="dxa"/>
            <w:tcBorders>
              <w:top w:val="single" w:color="auto" w:sz="4" w:space="0"/>
              <w:right w:val="single" w:color="auto" w:sz="4" w:space="0"/>
            </w:tcBorders>
            <w:vAlign w:val="top"/>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412" w:type="dxa"/>
            <w:tcBorders>
              <w:top w:val="single" w:color="auto" w:sz="4" w:space="0"/>
              <w:left w:val="nil"/>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举行听证的时间</w:t>
            </w:r>
          </w:p>
        </w:tc>
        <w:tc>
          <w:tcPr>
            <w:tcW w:w="2075" w:type="dxa"/>
            <w:tcBorders>
              <w:top w:val="single" w:color="auto" w:sz="4" w:space="0"/>
              <w:left w:val="nil"/>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widowControl/>
        <w:numPr>
          <w:ilvl w:val="1"/>
          <w:numId w:val="0"/>
        </w:numPr>
        <w:tabs>
          <w:tab w:val="center" w:pos="4736"/>
          <w:tab w:val="left" w:pos="7076"/>
        </w:tabs>
        <w:adjustRightInd w:val="0"/>
        <w:snapToGrid w:val="0"/>
        <w:spacing w:before="157" w:beforeLines="50" w:after="156"/>
        <w:jc w:val="left"/>
        <w:textAlignment w:val="baseline"/>
        <w:rPr>
          <w:color w:val="000000" w:themeColor="text1"/>
          <w:highlight w:val="none"/>
          <w14:textFill>
            <w14:solidFill>
              <w14:schemeClr w14:val="tx1"/>
            </w14:solidFill>
          </w14:textFill>
        </w:rPr>
      </w:pPr>
      <w:r>
        <w:rPr>
          <w:rFonts w:hint="eastAsia" w:hAnsi="Arial" w:cs="Arial"/>
          <w:color w:val="000000" w:themeColor="text1"/>
          <w:kern w:val="21"/>
          <w:sz w:val="21"/>
          <w:highlight w:val="none"/>
          <w:lang w:val="en-US" w:eastAsia="zh-CN" w:bidi="ar-SA"/>
          <w14:textFill>
            <w14:solidFill>
              <w14:schemeClr w14:val="tx1"/>
            </w14:solidFill>
          </w14:textFill>
        </w:rPr>
        <w:tab/>
      </w: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表A.1</w:t>
      </w:r>
      <w:r>
        <w:rPr>
          <w:rFonts w:hint="eastAsia" w:hAnsi="Arial" w:cs="Arial"/>
          <w:color w:val="000000" w:themeColor="text1"/>
          <w:kern w:val="21"/>
          <w:sz w:val="21"/>
          <w:highlight w:val="none"/>
          <w:lang w:val="en-US" w:eastAsia="zh-CN" w:bidi="ar-SA"/>
          <w14:textFill>
            <w14:solidFill>
              <w14:schemeClr w14:val="tx1"/>
            </w14:solidFill>
          </w14:textFill>
        </w:rPr>
        <w:t>6</w:t>
      </w:r>
      <w:r>
        <w:rPr>
          <w:rFonts w:hint="eastAsia"/>
          <w:color w:val="000000" w:themeColor="text1"/>
          <w:highlight w:val="none"/>
          <w:lang w:val="en-US" w:eastAsia="zh-CN"/>
          <w14:textFill>
            <w14:solidFill>
              <w14:schemeClr w14:val="tx1"/>
            </w14:solidFill>
          </w14:textFill>
        </w:rPr>
        <w:t xml:space="preserve">  听证报告要素</w:t>
      </w:r>
      <w:r>
        <w:rPr>
          <w:rFonts w:hint="eastAsia" w:ascii="宋体" w:hAnsi="宋体" w:eastAsia="宋体" w:cs="宋体"/>
          <w:color w:val="000000" w:themeColor="text1"/>
          <w:highlight w:val="none"/>
          <w:lang w:eastAsia="zh-CN"/>
          <w14:textFill>
            <w14:solidFill>
              <w14:schemeClr w14:val="tx1"/>
            </w14:solidFill>
          </w14:textFill>
        </w:rPr>
        <w:t>（续）</w:t>
      </w:r>
      <w:r>
        <w:rPr>
          <w:rFonts w:hint="eastAsia" w:ascii="宋体" w:hAnsi="宋体" w:eastAsia="宋体" w:cs="宋体"/>
          <w:color w:val="000000" w:themeColor="text1"/>
          <w:highlight w:val="none"/>
          <w:lang w:eastAsia="zh-CN"/>
          <w14:textFill>
            <w14:solidFill>
              <w14:schemeClr w14:val="tx1"/>
            </w14:solidFill>
          </w14:textFill>
        </w:rPr>
        <w:tab/>
      </w:r>
    </w:p>
    <w:tbl>
      <w:tblPr>
        <w:tblStyle w:val="20"/>
        <w:tblW w:w="9350" w:type="dxa"/>
        <w:tblInd w:w="10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59"/>
        <w:gridCol w:w="6510"/>
        <w:gridCol w:w="1981"/>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9" w:type="dxa"/>
            <w:tcBorders>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1981" w:type="dxa"/>
            <w:tcBorders>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859" w:type="dxa"/>
            <w:tcBorders>
              <w:top w:val="single" w:color="auto" w:sz="4" w:space="0"/>
              <w:bottom w:val="single" w:color="auto" w:sz="4" w:space="0"/>
              <w:right w:val="single" w:color="auto" w:sz="4" w:space="0"/>
            </w:tcBorders>
            <w:vAlign w:val="top"/>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举行听证的地点</w:t>
            </w:r>
          </w:p>
        </w:tc>
        <w:tc>
          <w:tcPr>
            <w:tcW w:w="1981"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9" w:type="dxa"/>
            <w:tcBorders>
              <w:top w:val="single" w:color="auto" w:sz="4" w:space="0"/>
              <w:bottom w:val="single" w:color="auto" w:sz="4" w:space="0"/>
              <w:right w:val="single" w:color="auto" w:sz="4" w:space="0"/>
            </w:tcBorders>
            <w:vAlign w:val="top"/>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听证主持人</w:t>
            </w:r>
            <w:r>
              <w:rPr>
                <w:rFonts w:hint="eastAsia" w:ascii="宋体" w:hAnsi="宋体" w:cs="宋体"/>
                <w:color w:val="000000" w:themeColor="text1"/>
                <w:sz w:val="18"/>
                <w:highlight w:val="none"/>
                <w:lang w:eastAsia="zh-CN"/>
                <w14:textFill>
                  <w14:solidFill>
                    <w14:schemeClr w14:val="tx1"/>
                  </w14:solidFill>
                </w14:textFill>
              </w:rPr>
              <w:t>（</w:t>
            </w:r>
            <w:r>
              <w:rPr>
                <w:rFonts w:hint="eastAsia" w:ascii="宋体" w:hAnsi="宋体" w:cs="宋体"/>
                <w:color w:val="000000" w:themeColor="text1"/>
                <w:sz w:val="18"/>
                <w:highlight w:val="none"/>
                <w:lang w:val="en-US" w:eastAsia="zh-CN"/>
                <w14:textFill>
                  <w14:solidFill>
                    <w14:schemeClr w14:val="tx1"/>
                  </w14:solidFill>
                </w14:textFill>
              </w:rPr>
              <w:t>听证员）</w:t>
            </w:r>
            <w:r>
              <w:rPr>
                <w:rFonts w:hint="eastAsia" w:ascii="宋体" w:hAnsi="宋体" w:cs="宋体"/>
                <w:color w:val="000000" w:themeColor="text1"/>
                <w:sz w:val="18"/>
                <w:highlight w:val="none"/>
                <w14:textFill>
                  <w14:solidFill>
                    <w14:schemeClr w14:val="tx1"/>
                  </w14:solidFill>
                </w14:textFill>
              </w:rPr>
              <w:t>基本信息</w:t>
            </w:r>
          </w:p>
        </w:tc>
        <w:tc>
          <w:tcPr>
            <w:tcW w:w="1981"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9" w:type="dxa"/>
            <w:tcBorders>
              <w:top w:val="single" w:color="auto" w:sz="4" w:space="0"/>
              <w:bottom w:val="single" w:color="auto" w:sz="4" w:space="0"/>
              <w:right w:val="single" w:color="auto" w:sz="4" w:space="0"/>
            </w:tcBorders>
            <w:vAlign w:val="top"/>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6</w:t>
            </w:r>
          </w:p>
        </w:tc>
        <w:tc>
          <w:tcPr>
            <w:tcW w:w="6510"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记录员基本信息</w:t>
            </w:r>
          </w:p>
        </w:tc>
        <w:tc>
          <w:tcPr>
            <w:tcW w:w="1981"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9" w:type="dxa"/>
            <w:tcBorders>
              <w:top w:val="single" w:color="auto" w:sz="4" w:space="0"/>
              <w:bottom w:val="single" w:color="auto" w:sz="4" w:space="0"/>
              <w:right w:val="single" w:color="auto" w:sz="4" w:space="0"/>
            </w:tcBorders>
          </w:tcPr>
          <w:p>
            <w:pPr>
              <w:tabs>
                <w:tab w:val="left" w:pos="2404"/>
                <w:tab w:val="center" w:pos="3070"/>
              </w:tabs>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7</w:t>
            </w:r>
          </w:p>
        </w:tc>
        <w:tc>
          <w:tcPr>
            <w:tcW w:w="6510"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听证参与人</w:t>
            </w:r>
            <w:r>
              <w:rPr>
                <w:rFonts w:hint="eastAsia" w:ascii="宋体" w:hAnsi="宋体" w:cs="宋体"/>
                <w:color w:val="000000" w:themeColor="text1"/>
                <w:sz w:val="18"/>
                <w:highlight w:val="none"/>
                <w14:textFill>
                  <w14:solidFill>
                    <w14:schemeClr w14:val="tx1"/>
                  </w14:solidFill>
                </w14:textFill>
              </w:rPr>
              <w:t>基本情况</w:t>
            </w:r>
          </w:p>
        </w:tc>
        <w:tc>
          <w:tcPr>
            <w:tcW w:w="1981"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9" w:type="dxa"/>
            <w:tcBorders>
              <w:top w:val="single" w:color="auto" w:sz="4" w:space="0"/>
              <w:bottom w:val="single" w:color="auto" w:sz="4" w:space="0"/>
              <w:right w:val="single" w:color="auto" w:sz="4" w:space="0"/>
            </w:tcBorders>
          </w:tcPr>
          <w:p>
            <w:pPr>
              <w:tabs>
                <w:tab w:val="left" w:pos="2404"/>
                <w:tab w:val="center" w:pos="3070"/>
              </w:tabs>
              <w:jc w:val="center"/>
              <w:rPr>
                <w:rFonts w:hint="eastAsia" w:ascii="宋体" w:hAnsi="宋体" w:cs="宋体" w:eastAsiaTheme="minorEastAsia"/>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8</w:t>
            </w:r>
          </w:p>
        </w:tc>
        <w:tc>
          <w:tcPr>
            <w:tcW w:w="6510"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行政执法人员提出的主要事实、理由和意见</w:t>
            </w:r>
          </w:p>
        </w:tc>
        <w:tc>
          <w:tcPr>
            <w:tcW w:w="1981"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859" w:type="dxa"/>
            <w:tcBorders>
              <w:top w:val="single" w:color="auto" w:sz="4" w:space="0"/>
              <w:bottom w:val="single" w:color="auto" w:sz="4" w:space="0"/>
              <w:right w:val="single" w:color="auto" w:sz="4" w:space="0"/>
            </w:tcBorders>
          </w:tcPr>
          <w:p>
            <w:pPr>
              <w:tabs>
                <w:tab w:val="left" w:pos="2404"/>
                <w:tab w:val="center" w:pos="3070"/>
              </w:tabs>
              <w:jc w:val="center"/>
              <w:rPr>
                <w:rFonts w:hint="eastAsia" w:ascii="宋体" w:hAnsi="宋体" w:cs="宋体" w:eastAsiaTheme="minorEastAsia"/>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9</w:t>
            </w:r>
          </w:p>
        </w:tc>
        <w:tc>
          <w:tcPr>
            <w:tcW w:w="6510" w:type="dxa"/>
            <w:tcBorders>
              <w:top w:val="single" w:color="auto" w:sz="4" w:space="0"/>
              <w:left w:val="nil"/>
              <w:bottom w:val="single" w:color="auto" w:sz="4" w:space="0"/>
              <w:right w:val="single" w:color="auto" w:sz="4" w:space="0"/>
            </w:tcBorders>
          </w:tcPr>
          <w:p>
            <w:pPr>
              <w:tabs>
                <w:tab w:val="left" w:pos="2404"/>
                <w:tab w:val="center" w:pos="3070"/>
              </w:tabs>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当事人（代理人）提出的主要事实、理由和意见</w:t>
            </w:r>
          </w:p>
        </w:tc>
        <w:tc>
          <w:tcPr>
            <w:tcW w:w="1981"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9" w:type="dxa"/>
            <w:tcBorders>
              <w:top w:val="single" w:color="auto" w:sz="4" w:space="0"/>
              <w:bottom w:val="single" w:color="auto" w:sz="4" w:space="0"/>
              <w:right w:val="single" w:color="auto" w:sz="4" w:space="0"/>
            </w:tcBorders>
          </w:tcPr>
          <w:p>
            <w:pPr>
              <w:tabs>
                <w:tab w:val="left" w:pos="2404"/>
                <w:tab w:val="center" w:pos="3070"/>
              </w:tabs>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10</w:t>
            </w:r>
          </w:p>
        </w:tc>
        <w:tc>
          <w:tcPr>
            <w:tcW w:w="6510"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听证结论</w:t>
            </w:r>
          </w:p>
        </w:tc>
        <w:tc>
          <w:tcPr>
            <w:tcW w:w="1981"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9" w:type="dxa"/>
            <w:tcBorders>
              <w:top w:val="single" w:color="auto" w:sz="4" w:space="0"/>
              <w:right w:val="single" w:color="auto" w:sz="4" w:space="0"/>
            </w:tcBorders>
          </w:tcPr>
          <w:p>
            <w:pPr>
              <w:tabs>
                <w:tab w:val="left" w:pos="2404"/>
                <w:tab w:val="center" w:pos="3070"/>
              </w:tabs>
              <w:jc w:val="center"/>
              <w:rPr>
                <w:rFonts w:hint="eastAsia" w:ascii="宋体" w:hAnsi="宋体" w:cs="宋体" w:eastAsiaTheme="minorEastAsia"/>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r>
              <w:rPr>
                <w:rFonts w:hint="eastAsia" w:ascii="宋体" w:hAnsi="宋体" w:cs="宋体"/>
                <w:color w:val="000000" w:themeColor="text1"/>
                <w:sz w:val="18"/>
                <w:highlight w:val="none"/>
                <w:lang w:val="en-US" w:eastAsia="zh-CN"/>
                <w14:textFill>
                  <w14:solidFill>
                    <w14:schemeClr w14:val="tx1"/>
                  </w14:solidFill>
                </w14:textFill>
              </w:rPr>
              <w:t>1</w:t>
            </w:r>
          </w:p>
        </w:tc>
        <w:tc>
          <w:tcPr>
            <w:tcW w:w="6510" w:type="dxa"/>
            <w:tcBorders>
              <w:top w:val="single" w:color="auto" w:sz="4" w:space="0"/>
              <w:left w:val="nil"/>
              <w:right w:val="single" w:color="auto" w:sz="4" w:space="0"/>
            </w:tcBorders>
          </w:tcPr>
          <w:p>
            <w:pPr>
              <w:tabs>
                <w:tab w:val="left" w:pos="2404"/>
                <w:tab w:val="center" w:pos="3070"/>
              </w:tabs>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听证主持人（听证员）签名、日期</w:t>
            </w:r>
          </w:p>
        </w:tc>
        <w:tc>
          <w:tcPr>
            <w:tcW w:w="1981" w:type="dxa"/>
            <w:tcBorders>
              <w:top w:val="single" w:color="auto" w:sz="4" w:space="0"/>
              <w:left w:val="nil"/>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表A.1</w:t>
      </w:r>
      <w:r>
        <w:rPr>
          <w:rFonts w:hint="eastAsia" w:hAnsi="Arial" w:cs="Arial"/>
          <w:color w:val="000000" w:themeColor="text1"/>
          <w:kern w:val="21"/>
          <w:sz w:val="21"/>
          <w:highlight w:val="none"/>
          <w:lang w:val="en-US" w:eastAsia="zh-CN" w:bidi="ar-SA"/>
          <w14:textFill>
            <w14:solidFill>
              <w14:schemeClr w14:val="tx1"/>
            </w14:solidFill>
          </w14:textFill>
        </w:rPr>
        <w:t xml:space="preserve">7  </w:t>
      </w:r>
      <w:r>
        <w:rPr>
          <w:rFonts w:hint="eastAsia"/>
          <w:color w:val="000000" w:themeColor="text1"/>
          <w:highlight w:val="none"/>
          <w:lang w:val="en-US" w:eastAsia="zh-CN"/>
          <w14:textFill>
            <w14:solidFill>
              <w14:schemeClr w14:val="tx1"/>
            </w14:solidFill>
          </w14:textFill>
        </w:rPr>
        <w:t>延期</w:t>
      </w:r>
      <w:r>
        <w:rPr>
          <w:rFonts w:hint="eastAsia"/>
          <w:color w:val="000000" w:themeColor="text1"/>
          <w:highlight w:val="none"/>
          <w14:textFill>
            <w14:solidFill>
              <w14:schemeClr w14:val="tx1"/>
            </w14:solidFill>
          </w14:textFill>
        </w:rPr>
        <w:t>决定</w:t>
      </w: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通知书</w:t>
      </w:r>
      <w:r>
        <w:rPr>
          <w:rFonts w:hint="eastAsia"/>
          <w:color w:val="000000" w:themeColor="text1"/>
          <w:highlight w:val="none"/>
          <w14:textFill>
            <w14:solidFill>
              <w14:schemeClr w14:val="tx1"/>
            </w14:solidFill>
          </w14:textFill>
        </w:rPr>
        <w:t>要素</w:t>
      </w:r>
    </w:p>
    <w:tbl>
      <w:tblPr>
        <w:tblStyle w:val="20"/>
        <w:tblW w:w="9337" w:type="dxa"/>
        <w:tblInd w:w="10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58"/>
        <w:gridCol w:w="6510"/>
        <w:gridCol w:w="1969"/>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8" w:type="dxa"/>
            <w:tcBorders>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1969" w:type="dxa"/>
            <w:tcBorders>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行政执法主体名称</w:t>
            </w:r>
          </w:p>
        </w:tc>
        <w:tc>
          <w:tcPr>
            <w:tcW w:w="1969" w:type="dxa"/>
            <w:tcBorders>
              <w:top w:val="single" w:color="auto" w:sz="4" w:space="0"/>
              <w:left w:val="nil"/>
              <w:bottom w:val="single" w:color="auto" w:sz="4" w:space="0"/>
            </w:tcBorders>
            <w:vAlign w:val="center"/>
          </w:tcPr>
          <w:p>
            <w:pPr>
              <w:tabs>
                <w:tab w:val="left" w:pos="2404"/>
                <w:tab w:val="center" w:pos="3070"/>
              </w:tabs>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文号</w:t>
            </w:r>
          </w:p>
        </w:tc>
        <w:tc>
          <w:tcPr>
            <w:tcW w:w="1969"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申请人姓名或名称</w:t>
            </w:r>
          </w:p>
        </w:tc>
        <w:tc>
          <w:tcPr>
            <w:tcW w:w="1969"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许可事项受理情况</w:t>
            </w:r>
          </w:p>
        </w:tc>
        <w:tc>
          <w:tcPr>
            <w:tcW w:w="1969" w:type="dxa"/>
            <w:tcBorders>
              <w:top w:val="single" w:color="auto" w:sz="4" w:space="0"/>
              <w:left w:val="nil"/>
              <w:bottom w:val="single" w:color="auto" w:sz="4" w:space="0"/>
            </w:tcBorders>
            <w:vAlign w:val="center"/>
          </w:tcPr>
          <w:p>
            <w:pPr>
              <w:tabs>
                <w:tab w:val="left" w:pos="2404"/>
                <w:tab w:val="center" w:pos="3070"/>
              </w:tabs>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延期事由</w:t>
            </w:r>
          </w:p>
        </w:tc>
        <w:tc>
          <w:tcPr>
            <w:tcW w:w="1969"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6</w:t>
            </w:r>
          </w:p>
        </w:tc>
        <w:tc>
          <w:tcPr>
            <w:tcW w:w="6510"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延长期限</w:t>
            </w:r>
          </w:p>
        </w:tc>
        <w:tc>
          <w:tcPr>
            <w:tcW w:w="1969" w:type="dxa"/>
            <w:tcBorders>
              <w:top w:val="single" w:color="auto" w:sz="4" w:space="0"/>
              <w:left w:val="nil"/>
              <w:bottom w:val="single" w:color="auto" w:sz="4" w:space="0"/>
            </w:tcBorders>
            <w:vAlign w:val="center"/>
          </w:tcPr>
          <w:p>
            <w:pPr>
              <w:tabs>
                <w:tab w:val="left" w:pos="2404"/>
                <w:tab w:val="center" w:pos="3070"/>
              </w:tabs>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8"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eastAsia="宋体" w:cs="宋体"/>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7</w:t>
            </w:r>
          </w:p>
        </w:tc>
        <w:tc>
          <w:tcPr>
            <w:tcW w:w="6510"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法律依据</w:t>
            </w:r>
          </w:p>
        </w:tc>
        <w:tc>
          <w:tcPr>
            <w:tcW w:w="1969"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8" w:type="dxa"/>
            <w:tcBorders>
              <w:top w:val="single" w:color="auto" w:sz="4" w:space="0"/>
              <w:right w:val="single" w:color="auto" w:sz="4" w:space="0"/>
            </w:tcBorders>
            <w:vAlign w:val="center"/>
          </w:tcPr>
          <w:p>
            <w:pPr>
              <w:tabs>
                <w:tab w:val="left" w:pos="2404"/>
                <w:tab w:val="center" w:pos="3070"/>
              </w:tabs>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eastAsia="宋体" w:cs="宋体"/>
                <w:color w:val="000000" w:themeColor="text1"/>
                <w:sz w:val="18"/>
                <w:highlight w:val="none"/>
                <w:lang w:val="en-US" w:eastAsia="zh-CN"/>
                <w14:textFill>
                  <w14:solidFill>
                    <w14:schemeClr w14:val="tx1"/>
                  </w14:solidFill>
                </w14:textFill>
              </w:rPr>
              <w:t>8</w:t>
            </w:r>
          </w:p>
        </w:tc>
        <w:tc>
          <w:tcPr>
            <w:tcW w:w="6510" w:type="dxa"/>
            <w:tcBorders>
              <w:top w:val="single" w:color="auto" w:sz="4" w:space="0"/>
              <w:left w:val="nil"/>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w:t>
            </w:r>
            <w:r>
              <w:rPr>
                <w:rFonts w:hint="eastAsia" w:ascii="宋体" w:hAnsi="宋体" w:cs="宋体"/>
                <w:color w:val="000000" w:themeColor="text1"/>
                <w:sz w:val="18"/>
                <w:highlight w:val="none"/>
                <w:lang w:val="en-US" w:eastAsia="zh-CN"/>
                <w14:textFill>
                  <w14:solidFill>
                    <w14:schemeClr w14:val="tx1"/>
                  </w14:solidFill>
                </w14:textFill>
              </w:rPr>
              <w:t>机关</w:t>
            </w:r>
            <w:r>
              <w:rPr>
                <w:rFonts w:hint="eastAsia" w:ascii="宋体" w:hAnsi="宋体" w:cs="宋体"/>
                <w:color w:val="000000" w:themeColor="text1"/>
                <w:sz w:val="18"/>
                <w:highlight w:val="none"/>
                <w14:textFill>
                  <w14:solidFill>
                    <w14:schemeClr w14:val="tx1"/>
                  </w14:solidFill>
                </w14:textFill>
              </w:rPr>
              <w:t>印章、日期</w:t>
            </w:r>
          </w:p>
        </w:tc>
        <w:tc>
          <w:tcPr>
            <w:tcW w:w="1969" w:type="dxa"/>
            <w:tcBorders>
              <w:top w:val="single" w:color="auto" w:sz="4" w:space="0"/>
              <w:left w:val="nil"/>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表A.1</w:t>
      </w:r>
      <w:r>
        <w:rPr>
          <w:rFonts w:hint="eastAsia" w:hAnsi="Arial" w:cs="Arial"/>
          <w:color w:val="000000" w:themeColor="text1"/>
          <w:kern w:val="21"/>
          <w:sz w:val="21"/>
          <w:highlight w:val="none"/>
          <w:lang w:val="en-US" w:eastAsia="zh-CN" w:bidi="ar-SA"/>
          <w14:textFill>
            <w14:solidFill>
              <w14:schemeClr w14:val="tx1"/>
            </w14:solidFill>
          </w14:textFill>
        </w:rPr>
        <w:t>8</w:t>
      </w:r>
      <w:r>
        <w:rPr>
          <w:rFonts w:hint="eastAsia"/>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特别</w:t>
      </w: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程序</w:t>
      </w:r>
      <w:r>
        <w:rPr>
          <w:rFonts w:hint="eastAsia"/>
          <w:color w:val="000000" w:themeColor="text1"/>
          <w:highlight w:val="none"/>
          <w:lang w:val="en-US" w:eastAsia="zh-CN"/>
          <w14:textFill>
            <w14:solidFill>
              <w14:schemeClr w14:val="tx1"/>
            </w14:solidFill>
          </w14:textFill>
        </w:rPr>
        <w:t>所需时间通</w:t>
      </w:r>
      <w:r>
        <w:rPr>
          <w:rFonts w:hint="eastAsia"/>
          <w:color w:val="000000" w:themeColor="text1"/>
          <w:highlight w:val="none"/>
          <w14:textFill>
            <w14:solidFill>
              <w14:schemeClr w14:val="tx1"/>
            </w14:solidFill>
          </w14:textFill>
        </w:rPr>
        <w:t>知书要素</w:t>
      </w:r>
    </w:p>
    <w:tbl>
      <w:tblPr>
        <w:tblStyle w:val="20"/>
        <w:tblW w:w="9338" w:type="dxa"/>
        <w:tblInd w:w="87"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68"/>
        <w:gridCol w:w="6510"/>
        <w:gridCol w:w="196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8" w:type="dxa"/>
            <w:tcBorders>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1960" w:type="dxa"/>
            <w:tcBorders>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8" w:type="dxa"/>
            <w:tcBorders>
              <w:top w:val="single" w:color="auto" w:sz="4" w:space="0"/>
              <w:bottom w:val="single" w:color="auto" w:sz="4" w:space="0"/>
              <w:right w:val="single" w:color="auto" w:sz="4" w:space="0"/>
            </w:tcBorders>
            <w:vAlign w:val="top"/>
          </w:tcPr>
          <w:p>
            <w:pPr>
              <w:tabs>
                <w:tab w:val="left" w:pos="2404"/>
                <w:tab w:val="center" w:pos="3070"/>
              </w:tabs>
              <w:jc w:val="center"/>
              <w:rPr>
                <w:rFonts w:hint="eastAsia"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tcPr>
          <w:p>
            <w:pPr>
              <w:tabs>
                <w:tab w:val="left" w:pos="2404"/>
                <w:tab w:val="center" w:pos="3070"/>
              </w:tabs>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行政执法主体名称</w:t>
            </w:r>
          </w:p>
        </w:tc>
        <w:tc>
          <w:tcPr>
            <w:tcW w:w="1960" w:type="dxa"/>
            <w:tcBorders>
              <w:top w:val="single" w:color="auto" w:sz="4" w:space="0"/>
              <w:left w:val="nil"/>
              <w:bottom w:val="single" w:color="auto" w:sz="4" w:space="0"/>
            </w:tcBorders>
          </w:tcPr>
          <w:p>
            <w:pPr>
              <w:tabs>
                <w:tab w:val="left" w:pos="2404"/>
                <w:tab w:val="center" w:pos="3070"/>
              </w:tabs>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8" w:type="dxa"/>
            <w:tcBorders>
              <w:top w:val="single" w:color="auto" w:sz="4" w:space="0"/>
              <w:bottom w:val="single" w:color="auto" w:sz="4" w:space="0"/>
              <w:right w:val="single" w:color="auto" w:sz="4" w:space="0"/>
            </w:tcBorders>
            <w:vAlign w:val="top"/>
          </w:tcPr>
          <w:p>
            <w:pPr>
              <w:tabs>
                <w:tab w:val="left" w:pos="2404"/>
                <w:tab w:val="center" w:pos="3070"/>
              </w:tabs>
              <w:jc w:val="center"/>
              <w:rPr>
                <w:rFonts w:hint="eastAsia"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bottom w:val="single" w:color="auto" w:sz="4" w:space="0"/>
              <w:right w:val="single" w:color="auto" w:sz="4" w:space="0"/>
            </w:tcBorders>
          </w:tcPr>
          <w:p>
            <w:pPr>
              <w:tabs>
                <w:tab w:val="left" w:pos="2404"/>
                <w:tab w:val="center" w:pos="3070"/>
              </w:tabs>
              <w:jc w:val="center"/>
              <w:rPr>
                <w:rFonts w:hint="eastAsia" w:ascii="宋体" w:hAnsi="宋体" w:eastAsia="宋体" w:cs="宋体"/>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文号</w:t>
            </w:r>
          </w:p>
        </w:tc>
        <w:tc>
          <w:tcPr>
            <w:tcW w:w="1960"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8" w:type="dxa"/>
            <w:tcBorders>
              <w:top w:val="single" w:color="auto" w:sz="4" w:space="0"/>
              <w:bottom w:val="single" w:color="auto" w:sz="4" w:space="0"/>
              <w:right w:val="single" w:color="auto" w:sz="4" w:space="0"/>
            </w:tcBorders>
            <w:vAlign w:val="top"/>
          </w:tcPr>
          <w:p>
            <w:pPr>
              <w:tabs>
                <w:tab w:val="left" w:pos="2404"/>
                <w:tab w:val="center" w:pos="3070"/>
              </w:tabs>
              <w:jc w:val="center"/>
              <w:rPr>
                <w:rFonts w:hint="eastAsia"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tcPr>
          <w:p>
            <w:pPr>
              <w:tabs>
                <w:tab w:val="left" w:pos="2404"/>
                <w:tab w:val="center" w:pos="3070"/>
              </w:tabs>
              <w:jc w:val="center"/>
              <w:rPr>
                <w:rFonts w:hint="default" w:ascii="宋体" w:hAnsi="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许可事项受理情况</w:t>
            </w:r>
          </w:p>
        </w:tc>
        <w:tc>
          <w:tcPr>
            <w:tcW w:w="1960" w:type="dxa"/>
            <w:tcBorders>
              <w:top w:val="single" w:color="auto" w:sz="4" w:space="0"/>
              <w:left w:val="nil"/>
              <w:bottom w:val="single" w:color="auto" w:sz="4" w:space="0"/>
            </w:tcBorders>
          </w:tcPr>
          <w:p>
            <w:pPr>
              <w:tabs>
                <w:tab w:val="left" w:pos="2404"/>
                <w:tab w:val="center" w:pos="3070"/>
              </w:tabs>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8" w:type="dxa"/>
            <w:tcBorders>
              <w:top w:val="single" w:color="auto" w:sz="4" w:space="0"/>
              <w:bottom w:val="single" w:color="auto" w:sz="4" w:space="0"/>
              <w:right w:val="single" w:color="auto" w:sz="4" w:space="0"/>
            </w:tcBorders>
            <w:vAlign w:val="top"/>
          </w:tcPr>
          <w:p>
            <w:pPr>
              <w:tabs>
                <w:tab w:val="left" w:pos="2404"/>
                <w:tab w:val="center" w:pos="3070"/>
              </w:tabs>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申请人姓名或名称</w:t>
            </w:r>
          </w:p>
        </w:tc>
        <w:tc>
          <w:tcPr>
            <w:tcW w:w="1960"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8" w:type="dxa"/>
            <w:tcBorders>
              <w:top w:val="single" w:color="auto" w:sz="4" w:space="0"/>
              <w:bottom w:val="single" w:color="auto" w:sz="4" w:space="0"/>
              <w:right w:val="single" w:color="auto" w:sz="4" w:space="0"/>
            </w:tcBorders>
            <w:vAlign w:val="top"/>
          </w:tcPr>
          <w:p>
            <w:pPr>
              <w:tabs>
                <w:tab w:val="left" w:pos="2404"/>
                <w:tab w:val="center" w:pos="3070"/>
              </w:tabs>
              <w:jc w:val="center"/>
              <w:rPr>
                <w:rFonts w:hint="eastAsia"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特别程序类型</w:t>
            </w:r>
          </w:p>
        </w:tc>
        <w:tc>
          <w:tcPr>
            <w:tcW w:w="1960"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868" w:type="dxa"/>
            <w:tcBorders>
              <w:top w:val="single" w:color="auto" w:sz="4" w:space="0"/>
              <w:bottom w:val="single" w:color="auto" w:sz="4" w:space="0"/>
              <w:right w:val="single" w:color="auto" w:sz="4" w:space="0"/>
            </w:tcBorders>
            <w:vAlign w:val="top"/>
          </w:tcPr>
          <w:p>
            <w:pPr>
              <w:tabs>
                <w:tab w:val="left" w:pos="2404"/>
                <w:tab w:val="center" w:pos="3070"/>
              </w:tabs>
              <w:jc w:val="center"/>
              <w:rPr>
                <w:rFonts w:hint="eastAsia"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6</w:t>
            </w:r>
          </w:p>
        </w:tc>
        <w:tc>
          <w:tcPr>
            <w:tcW w:w="6510" w:type="dxa"/>
            <w:tcBorders>
              <w:top w:val="single" w:color="auto" w:sz="4" w:space="0"/>
              <w:left w:val="nil"/>
              <w:bottom w:val="single" w:color="auto" w:sz="4" w:space="0"/>
              <w:right w:val="single" w:color="auto" w:sz="4" w:space="0"/>
            </w:tcBorders>
          </w:tcPr>
          <w:p>
            <w:pPr>
              <w:tabs>
                <w:tab w:val="left" w:pos="2404"/>
                <w:tab w:val="center" w:pos="3070"/>
              </w:tabs>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特别程序所需时间</w:t>
            </w:r>
          </w:p>
        </w:tc>
        <w:tc>
          <w:tcPr>
            <w:tcW w:w="1960" w:type="dxa"/>
            <w:tcBorders>
              <w:top w:val="single" w:color="auto" w:sz="4" w:space="0"/>
              <w:left w:val="nil"/>
              <w:bottom w:val="single" w:color="auto" w:sz="4" w:space="0"/>
            </w:tcBorders>
          </w:tcPr>
          <w:p>
            <w:pPr>
              <w:tabs>
                <w:tab w:val="left" w:pos="2404"/>
                <w:tab w:val="center" w:pos="3070"/>
              </w:tabs>
              <w:jc w:val="center"/>
              <w:rPr>
                <w:rFonts w:hint="eastAsia"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8" w:type="dxa"/>
            <w:tcBorders>
              <w:top w:val="single" w:color="auto" w:sz="4" w:space="0"/>
              <w:bottom w:val="single" w:color="auto" w:sz="4" w:space="0"/>
              <w:right w:val="single" w:color="auto" w:sz="4" w:space="0"/>
            </w:tcBorders>
            <w:vAlign w:val="top"/>
          </w:tcPr>
          <w:p>
            <w:pPr>
              <w:tabs>
                <w:tab w:val="left" w:pos="2404"/>
                <w:tab w:val="center" w:pos="3070"/>
              </w:tabs>
              <w:jc w:val="center"/>
              <w:rPr>
                <w:rFonts w:hint="eastAsia" w:ascii="宋体" w:hAnsi="宋体" w:eastAsia="宋体" w:cs="宋体"/>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7</w:t>
            </w:r>
          </w:p>
        </w:tc>
        <w:tc>
          <w:tcPr>
            <w:tcW w:w="6510"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法律依据</w:t>
            </w:r>
          </w:p>
        </w:tc>
        <w:tc>
          <w:tcPr>
            <w:tcW w:w="1960" w:type="dxa"/>
            <w:tcBorders>
              <w:top w:val="single" w:color="auto" w:sz="4" w:space="0"/>
              <w:left w:val="nil"/>
              <w:bottom w:val="single" w:color="auto" w:sz="4" w:space="0"/>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8" w:type="dxa"/>
            <w:tcBorders>
              <w:top w:val="single" w:color="auto" w:sz="4" w:space="0"/>
              <w:right w:val="single" w:color="auto" w:sz="4" w:space="0"/>
            </w:tcBorders>
          </w:tcPr>
          <w:p>
            <w:pPr>
              <w:tabs>
                <w:tab w:val="left" w:pos="2404"/>
                <w:tab w:val="center" w:pos="3070"/>
              </w:tabs>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eastAsia="宋体" w:cs="宋体"/>
                <w:color w:val="000000" w:themeColor="text1"/>
                <w:sz w:val="18"/>
                <w:highlight w:val="none"/>
                <w:lang w:val="en-US" w:eastAsia="zh-CN"/>
                <w14:textFill>
                  <w14:solidFill>
                    <w14:schemeClr w14:val="tx1"/>
                  </w14:solidFill>
                </w14:textFill>
              </w:rPr>
              <w:t>8</w:t>
            </w:r>
          </w:p>
        </w:tc>
        <w:tc>
          <w:tcPr>
            <w:tcW w:w="6510" w:type="dxa"/>
            <w:tcBorders>
              <w:top w:val="single" w:color="auto" w:sz="4" w:space="0"/>
              <w:left w:val="nil"/>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w:t>
            </w:r>
            <w:r>
              <w:rPr>
                <w:rFonts w:hint="eastAsia" w:ascii="宋体" w:hAnsi="宋体" w:cs="宋体"/>
                <w:color w:val="000000" w:themeColor="text1"/>
                <w:sz w:val="18"/>
                <w:highlight w:val="none"/>
                <w:lang w:val="en-US" w:eastAsia="zh-CN"/>
                <w14:textFill>
                  <w14:solidFill>
                    <w14:schemeClr w14:val="tx1"/>
                  </w14:solidFill>
                </w14:textFill>
              </w:rPr>
              <w:t>机关</w:t>
            </w:r>
            <w:r>
              <w:rPr>
                <w:rFonts w:hint="eastAsia" w:ascii="宋体" w:hAnsi="宋体" w:cs="宋体"/>
                <w:color w:val="000000" w:themeColor="text1"/>
                <w:sz w:val="18"/>
                <w:highlight w:val="none"/>
                <w14:textFill>
                  <w14:solidFill>
                    <w14:schemeClr w14:val="tx1"/>
                  </w14:solidFill>
                </w14:textFill>
              </w:rPr>
              <w:t>印章、日期</w:t>
            </w:r>
          </w:p>
        </w:tc>
        <w:tc>
          <w:tcPr>
            <w:tcW w:w="1960" w:type="dxa"/>
            <w:tcBorders>
              <w:top w:val="single" w:color="auto" w:sz="4" w:space="0"/>
              <w:left w:val="nil"/>
            </w:tcBorders>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w:t>
      </w:r>
      <w:r>
        <w:rPr>
          <w:rFonts w:hint="eastAsia" w:hAnsi="Arial" w:cs="Arial"/>
          <w:color w:val="000000" w:themeColor="text1"/>
          <w:kern w:val="21"/>
          <w:sz w:val="21"/>
          <w:highlight w:val="none"/>
          <w:lang w:val="en-US" w:eastAsia="zh-CN" w:bidi="ar-SA"/>
          <w14:textFill>
            <w14:solidFill>
              <w14:schemeClr w14:val="tx1"/>
            </w14:solidFill>
          </w14:textFill>
        </w:rPr>
        <w:t xml:space="preserve">19  </w:t>
      </w: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征求</w:t>
      </w:r>
      <w:r>
        <w:rPr>
          <w:rFonts w:hint="eastAsia"/>
          <w:color w:val="000000" w:themeColor="text1"/>
          <w:highlight w:val="none"/>
          <w14:textFill>
            <w14:solidFill>
              <w14:schemeClr w14:val="tx1"/>
            </w14:solidFill>
          </w14:textFill>
        </w:rPr>
        <w:t>意见函要素</w:t>
      </w:r>
    </w:p>
    <w:tbl>
      <w:tblPr>
        <w:tblStyle w:val="20"/>
        <w:tblW w:w="9338" w:type="dxa"/>
        <w:tblInd w:w="112"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928"/>
        <w:gridCol w:w="2563"/>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5928" w:type="dxa"/>
            <w:tcBorders>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563" w:type="dxa"/>
            <w:tcBorders>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5928"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行政执法主体名称</w:t>
            </w:r>
          </w:p>
        </w:tc>
        <w:tc>
          <w:tcPr>
            <w:tcW w:w="2563" w:type="dxa"/>
            <w:tcBorders>
              <w:top w:val="single" w:color="auto" w:sz="4" w:space="0"/>
              <w:left w:val="nil"/>
              <w:bottom w:val="single" w:color="auto" w:sz="4" w:space="0"/>
            </w:tcBorders>
            <w:vAlign w:val="center"/>
          </w:tcPr>
          <w:p>
            <w:pPr>
              <w:tabs>
                <w:tab w:val="left" w:pos="2404"/>
                <w:tab w:val="center" w:pos="3070"/>
              </w:tabs>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5928"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征求意见对象</w:t>
            </w:r>
          </w:p>
        </w:tc>
        <w:tc>
          <w:tcPr>
            <w:tcW w:w="2563"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847"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5928"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征求意见</w:t>
            </w:r>
            <w:r>
              <w:rPr>
                <w:rFonts w:hint="eastAsia" w:ascii="宋体" w:hAnsi="宋体" w:cs="宋体"/>
                <w:color w:val="000000" w:themeColor="text1"/>
                <w:sz w:val="18"/>
                <w:highlight w:val="none"/>
                <w14:textFill>
                  <w14:solidFill>
                    <w14:schemeClr w14:val="tx1"/>
                  </w14:solidFill>
                </w14:textFill>
              </w:rPr>
              <w:t>事由</w:t>
            </w:r>
          </w:p>
        </w:tc>
        <w:tc>
          <w:tcPr>
            <w:tcW w:w="2563"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5928"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反馈意见方式</w:t>
            </w:r>
          </w:p>
        </w:tc>
        <w:tc>
          <w:tcPr>
            <w:tcW w:w="2563"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5928"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反馈意见期限</w:t>
            </w:r>
          </w:p>
        </w:tc>
        <w:tc>
          <w:tcPr>
            <w:tcW w:w="2563"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4" w:space="0"/>
              <w:right w:val="single" w:color="auto" w:sz="4" w:space="0"/>
            </w:tcBorders>
            <w:vAlign w:val="center"/>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6</w:t>
            </w:r>
          </w:p>
        </w:tc>
        <w:tc>
          <w:tcPr>
            <w:tcW w:w="5928" w:type="dxa"/>
            <w:tcBorders>
              <w:top w:val="single" w:color="auto" w:sz="4" w:space="0"/>
              <w:left w:val="nil"/>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法律依据</w:t>
            </w:r>
          </w:p>
        </w:tc>
        <w:tc>
          <w:tcPr>
            <w:tcW w:w="2563" w:type="dxa"/>
            <w:tcBorders>
              <w:top w:val="single" w:color="auto" w:sz="4" w:space="0"/>
              <w:left w:val="nil"/>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法律规定必须征求意见时必备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hint="eastAsia" w:ascii="宋体" w:hAnsi="宋体" w:eastAsia="宋体" w:cs="宋体"/>
          <w:color w:val="000000" w:themeColor="text1"/>
          <w:kern w:val="21"/>
          <w:sz w:val="21"/>
          <w:highlight w:val="none"/>
          <w:lang w:val="en-US" w:eastAsia="zh-CN" w:bidi="ar-SA"/>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表A.19  征求意见函要素</w:t>
      </w:r>
      <w:r>
        <w:rPr>
          <w:rFonts w:hint="eastAsia" w:ascii="宋体" w:hAnsi="宋体" w:eastAsia="宋体" w:cs="宋体"/>
          <w:color w:val="000000" w:themeColor="text1"/>
          <w:kern w:val="21"/>
          <w:sz w:val="21"/>
          <w:highlight w:val="none"/>
          <w:lang w:val="en-US" w:eastAsia="zh-CN" w:bidi="ar-SA"/>
          <w14:textFill>
            <w14:solidFill>
              <w14:schemeClr w14:val="tx1"/>
            </w14:solidFill>
          </w14:textFill>
        </w:rPr>
        <w:t>（续）</w:t>
      </w:r>
    </w:p>
    <w:tbl>
      <w:tblPr>
        <w:tblStyle w:val="20"/>
        <w:tblW w:w="9300" w:type="dxa"/>
        <w:tblInd w:w="134"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25"/>
        <w:gridCol w:w="6032"/>
        <w:gridCol w:w="2443"/>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25" w:type="dxa"/>
            <w:tcBorders>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032" w:type="dxa"/>
            <w:tcBorders>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443" w:type="dxa"/>
            <w:tcBorders>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25" w:type="dxa"/>
            <w:tcBorders>
              <w:top w:val="single" w:color="auto" w:sz="4" w:space="0"/>
              <w:right w:val="single" w:color="auto" w:sz="4" w:space="0"/>
            </w:tcBorders>
            <w:vAlign w:val="center"/>
          </w:tcPr>
          <w:p>
            <w:pPr>
              <w:tabs>
                <w:tab w:val="left" w:pos="2404"/>
                <w:tab w:val="center" w:pos="3070"/>
              </w:tabs>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7</w:t>
            </w:r>
          </w:p>
        </w:tc>
        <w:tc>
          <w:tcPr>
            <w:tcW w:w="6032" w:type="dxa"/>
            <w:tcBorders>
              <w:top w:val="single" w:color="auto" w:sz="4" w:space="0"/>
              <w:left w:val="nil"/>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w:t>
            </w:r>
            <w:r>
              <w:rPr>
                <w:rFonts w:hint="eastAsia" w:ascii="宋体" w:hAnsi="宋体" w:cs="宋体"/>
                <w:color w:val="000000" w:themeColor="text1"/>
                <w:sz w:val="18"/>
                <w:highlight w:val="none"/>
                <w:lang w:val="en-US" w:eastAsia="zh-CN"/>
                <w14:textFill>
                  <w14:solidFill>
                    <w14:schemeClr w14:val="tx1"/>
                  </w14:solidFill>
                </w14:textFill>
              </w:rPr>
              <w:t>机关</w:t>
            </w:r>
            <w:r>
              <w:rPr>
                <w:rFonts w:hint="eastAsia" w:ascii="宋体" w:hAnsi="宋体" w:cs="宋体"/>
                <w:color w:val="000000" w:themeColor="text1"/>
                <w:sz w:val="18"/>
                <w:highlight w:val="none"/>
                <w14:textFill>
                  <w14:solidFill>
                    <w14:schemeClr w14:val="tx1"/>
                  </w14:solidFill>
                </w14:textFill>
              </w:rPr>
              <w:t>印章、日期</w:t>
            </w:r>
          </w:p>
        </w:tc>
        <w:tc>
          <w:tcPr>
            <w:tcW w:w="2443" w:type="dxa"/>
            <w:tcBorders>
              <w:top w:val="single" w:color="auto" w:sz="4" w:space="0"/>
              <w:left w:val="nil"/>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表A.2</w:t>
      </w:r>
      <w:r>
        <w:rPr>
          <w:rFonts w:hint="eastAsia" w:hAnsi="Arial" w:cs="Arial"/>
          <w:color w:val="000000" w:themeColor="text1"/>
          <w:kern w:val="21"/>
          <w:sz w:val="21"/>
          <w:highlight w:val="none"/>
          <w:lang w:val="en-US" w:eastAsia="zh-CN" w:bidi="ar-SA"/>
          <w14:textFill>
            <w14:solidFill>
              <w14:schemeClr w14:val="tx1"/>
            </w14:solidFill>
          </w14:textFill>
        </w:rPr>
        <w:t>0</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检验（检测、</w:t>
      </w:r>
      <w:r>
        <w:rPr>
          <w:rFonts w:hint="eastAsia"/>
          <w:color w:val="000000" w:themeColor="text1"/>
          <w:highlight w:val="none"/>
          <w:lang w:val="en-US" w:eastAsia="zh-CN"/>
          <w14:textFill>
            <w14:solidFill>
              <w14:schemeClr w14:val="tx1"/>
            </w14:solidFill>
          </w14:textFill>
        </w:rPr>
        <w:t>检疫</w:t>
      </w:r>
      <w:r>
        <w:rPr>
          <w:rFonts w:hint="eastAsia"/>
          <w:color w:val="000000" w:themeColor="text1"/>
          <w:highlight w:val="none"/>
          <w14:textFill>
            <w14:solidFill>
              <w14:schemeClr w14:val="tx1"/>
            </w14:solidFill>
          </w14:textFill>
        </w:rPr>
        <w:t>、</w:t>
      </w: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鉴定</w:t>
      </w:r>
      <w:r>
        <w:rPr>
          <w:rFonts w:hint="eastAsia"/>
          <w:color w:val="000000" w:themeColor="text1"/>
          <w:highlight w:val="none"/>
          <w14:textFill>
            <w14:solidFill>
              <w14:schemeClr w14:val="tx1"/>
            </w14:solidFill>
          </w14:textFill>
        </w:rPr>
        <w:t>、评审等）委托书要素</w:t>
      </w:r>
    </w:p>
    <w:tbl>
      <w:tblPr>
        <w:tblStyle w:val="20"/>
        <w:tblW w:w="9275" w:type="dxa"/>
        <w:tblInd w:w="134"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24"/>
        <w:gridCol w:w="6510"/>
        <w:gridCol w:w="1941"/>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24" w:type="dxa"/>
            <w:tcBorders>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1941" w:type="dxa"/>
            <w:tcBorders>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24"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行政执法主体名称</w:t>
            </w:r>
          </w:p>
        </w:tc>
        <w:tc>
          <w:tcPr>
            <w:tcW w:w="1941" w:type="dxa"/>
            <w:tcBorders>
              <w:top w:val="single" w:color="auto" w:sz="4" w:space="0"/>
              <w:left w:val="nil"/>
              <w:bottom w:val="single" w:color="auto" w:sz="4" w:space="0"/>
            </w:tcBorders>
            <w:vAlign w:val="center"/>
          </w:tcPr>
          <w:p>
            <w:pPr>
              <w:tabs>
                <w:tab w:val="left" w:pos="2404"/>
                <w:tab w:val="center" w:pos="3070"/>
              </w:tabs>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824"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委托主体信息</w:t>
            </w:r>
          </w:p>
        </w:tc>
        <w:tc>
          <w:tcPr>
            <w:tcW w:w="1941"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24" w:type="dxa"/>
            <w:tcBorders>
              <w:top w:val="single" w:color="auto" w:sz="4" w:space="0"/>
              <w:bottom w:val="single" w:color="auto" w:sz="4" w:space="0"/>
              <w:right w:val="single" w:color="auto" w:sz="4" w:space="0"/>
            </w:tcBorders>
            <w:vAlign w:val="center"/>
          </w:tcPr>
          <w:p>
            <w:pPr>
              <w:tabs>
                <w:tab w:val="left" w:pos="2404"/>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受委托主体信息</w:t>
            </w:r>
          </w:p>
        </w:tc>
        <w:tc>
          <w:tcPr>
            <w:tcW w:w="1941"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24"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委托事项</w:t>
            </w:r>
          </w:p>
        </w:tc>
        <w:tc>
          <w:tcPr>
            <w:tcW w:w="1941"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24" w:type="dxa"/>
            <w:tcBorders>
              <w:top w:val="single" w:color="auto" w:sz="4" w:space="0"/>
              <w:bottom w:val="single" w:color="auto" w:sz="4" w:space="0"/>
              <w:right w:val="single" w:color="auto" w:sz="4" w:space="0"/>
            </w:tcBorders>
            <w:vAlign w:val="center"/>
          </w:tcPr>
          <w:p>
            <w:pPr>
              <w:tabs>
                <w:tab w:val="left" w:pos="2404"/>
                <w:tab w:val="center" w:pos="3070"/>
              </w:tabs>
              <w:jc w:val="center"/>
              <w:rPr>
                <w:rFonts w:hint="eastAsia" w:ascii="宋体" w:hAnsi="宋体" w:cs="宋体" w:eastAsiaTheme="minorEastAsia"/>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委托时间</w:t>
            </w:r>
          </w:p>
        </w:tc>
        <w:tc>
          <w:tcPr>
            <w:tcW w:w="1941" w:type="dxa"/>
            <w:tcBorders>
              <w:top w:val="single" w:color="auto" w:sz="4" w:space="0"/>
              <w:left w:val="nil"/>
              <w:bottom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24" w:type="dxa"/>
            <w:tcBorders>
              <w:top w:val="single" w:color="auto" w:sz="4" w:space="0"/>
              <w:right w:val="single" w:color="auto" w:sz="4" w:space="0"/>
            </w:tcBorders>
            <w:vAlign w:val="center"/>
          </w:tcPr>
          <w:p>
            <w:pPr>
              <w:tabs>
                <w:tab w:val="left" w:pos="2404"/>
                <w:tab w:val="center" w:pos="3070"/>
              </w:tabs>
              <w:jc w:val="center"/>
              <w:rPr>
                <w:rFonts w:hint="eastAsia" w:ascii="宋体" w:hAnsi="宋体" w:cs="宋体" w:eastAsiaTheme="minorEastAsia"/>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6</w:t>
            </w:r>
          </w:p>
        </w:tc>
        <w:tc>
          <w:tcPr>
            <w:tcW w:w="6510" w:type="dxa"/>
            <w:tcBorders>
              <w:top w:val="single" w:color="auto" w:sz="4" w:space="0"/>
              <w:left w:val="nil"/>
              <w:right w:val="single" w:color="auto" w:sz="4" w:space="0"/>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w:t>
            </w:r>
            <w:r>
              <w:rPr>
                <w:rFonts w:hint="eastAsia" w:ascii="宋体" w:hAnsi="宋体" w:cs="宋体"/>
                <w:color w:val="000000" w:themeColor="text1"/>
                <w:sz w:val="18"/>
                <w:highlight w:val="none"/>
                <w:lang w:val="en-US" w:eastAsia="zh-CN"/>
                <w14:textFill>
                  <w14:solidFill>
                    <w14:schemeClr w14:val="tx1"/>
                  </w14:solidFill>
                </w14:textFill>
              </w:rPr>
              <w:t>机关</w:t>
            </w:r>
            <w:r>
              <w:rPr>
                <w:rFonts w:hint="eastAsia" w:ascii="宋体" w:hAnsi="宋体" w:cs="宋体"/>
                <w:color w:val="000000" w:themeColor="text1"/>
                <w:sz w:val="18"/>
                <w:highlight w:val="none"/>
                <w14:textFill>
                  <w14:solidFill>
                    <w14:schemeClr w14:val="tx1"/>
                  </w14:solidFill>
                </w14:textFill>
              </w:rPr>
              <w:t>印章、日期</w:t>
            </w:r>
          </w:p>
        </w:tc>
        <w:tc>
          <w:tcPr>
            <w:tcW w:w="1941" w:type="dxa"/>
            <w:tcBorders>
              <w:top w:val="single" w:color="auto" w:sz="4" w:space="0"/>
              <w:left w:val="nil"/>
            </w:tcBorders>
            <w:vAlign w:val="center"/>
          </w:tcPr>
          <w:p>
            <w:pPr>
              <w:tabs>
                <w:tab w:val="left" w:pos="2404"/>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表A.2</w:t>
      </w:r>
      <w:r>
        <w:rPr>
          <w:rFonts w:hint="eastAsia" w:hAnsi="Arial" w:cs="Arial"/>
          <w:color w:val="000000" w:themeColor="text1"/>
          <w:kern w:val="21"/>
          <w:sz w:val="21"/>
          <w:highlight w:val="none"/>
          <w:lang w:val="en-US" w:eastAsia="zh-CN" w:bidi="ar-SA"/>
          <w14:textFill>
            <w14:solidFill>
              <w14:schemeClr w14:val="tx1"/>
            </w14:solidFill>
          </w14:textFill>
        </w:rPr>
        <w:t xml:space="preserve">1 </w:t>
      </w:r>
      <w:r>
        <w:rPr>
          <w:rFonts w:hint="eastAsia"/>
          <w:color w:val="000000" w:themeColor="text1"/>
          <w:highlight w:val="none"/>
          <w14:textFill>
            <w14:solidFill>
              <w14:schemeClr w14:val="tx1"/>
            </w14:solidFill>
          </w14:textFill>
        </w:rPr>
        <w:t xml:space="preserve"> 检验（检测、检疫）结果、专家评审（鉴定）意见要素</w:t>
      </w:r>
    </w:p>
    <w:tbl>
      <w:tblPr>
        <w:tblStyle w:val="20"/>
        <w:tblW w:w="9263" w:type="dxa"/>
        <w:tblInd w:w="146"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10"/>
        <w:gridCol w:w="6510"/>
        <w:gridCol w:w="1943"/>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0" w:type="dxa"/>
            <w:tcBorders>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1943" w:type="dxa"/>
            <w:tcBorders>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10"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申请人基本情况</w:t>
            </w:r>
          </w:p>
        </w:tc>
        <w:tc>
          <w:tcPr>
            <w:tcW w:w="1943"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0"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检验、检测、检疫、评审、鉴定时间</w:t>
            </w:r>
          </w:p>
        </w:tc>
        <w:tc>
          <w:tcPr>
            <w:tcW w:w="1943"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0"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检验、检测、检疫、评审、鉴定地点</w:t>
            </w:r>
          </w:p>
        </w:tc>
        <w:tc>
          <w:tcPr>
            <w:tcW w:w="1943"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10"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检验、检测、检疫、评审、鉴定方式</w:t>
            </w:r>
          </w:p>
        </w:tc>
        <w:tc>
          <w:tcPr>
            <w:tcW w:w="1943"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10"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检验结果或结论性意见</w:t>
            </w:r>
          </w:p>
        </w:tc>
        <w:tc>
          <w:tcPr>
            <w:tcW w:w="1943"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810" w:type="dxa"/>
            <w:tcBorders>
              <w:top w:val="single" w:color="auto" w:sz="4" w:space="0"/>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6</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检验人员或专家签字或印章、日期</w:t>
            </w:r>
          </w:p>
        </w:tc>
        <w:tc>
          <w:tcPr>
            <w:tcW w:w="1943"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10" w:type="dxa"/>
            <w:tcBorders>
              <w:top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7</w:t>
            </w:r>
          </w:p>
        </w:tc>
        <w:tc>
          <w:tcPr>
            <w:tcW w:w="6510" w:type="dxa"/>
            <w:tcBorders>
              <w:top w:val="single" w:color="auto" w:sz="4" w:space="0"/>
              <w:left w:val="nil"/>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检验人员或专家资质证件复印件</w:t>
            </w:r>
          </w:p>
        </w:tc>
        <w:tc>
          <w:tcPr>
            <w:tcW w:w="1943" w:type="dxa"/>
            <w:tcBorders>
              <w:top w:val="single" w:color="auto" w:sz="4" w:space="0"/>
              <w:left w:val="nil"/>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表A.2</w:t>
      </w:r>
      <w:r>
        <w:rPr>
          <w:rFonts w:hint="eastAsia" w:hAnsi="Arial" w:cs="Arial"/>
          <w:color w:val="000000" w:themeColor="text1"/>
          <w:kern w:val="21"/>
          <w:sz w:val="21"/>
          <w:highlight w:val="none"/>
          <w:lang w:val="en-US" w:eastAsia="zh-CN" w:bidi="ar-SA"/>
          <w14:textFill>
            <w14:solidFill>
              <w14:schemeClr w14:val="tx1"/>
            </w14:solidFill>
          </w14:textFill>
        </w:rPr>
        <w:t xml:space="preserve">2  </w:t>
      </w:r>
      <w:r>
        <w:rPr>
          <w:rFonts w:hint="eastAsia"/>
          <w:color w:val="000000" w:themeColor="text1"/>
          <w:highlight w:val="none"/>
          <w14:textFill>
            <w14:solidFill>
              <w14:schemeClr w14:val="tx1"/>
            </w14:solidFill>
          </w14:textFill>
        </w:rPr>
        <w:t>重大行政</w:t>
      </w:r>
      <w:r>
        <w:rPr>
          <w:rFonts w:hint="eastAsia"/>
          <w:color w:val="000000" w:themeColor="text1"/>
          <w:highlight w:val="none"/>
          <w:lang w:val="en-US" w:eastAsia="zh-CN"/>
          <w14:textFill>
            <w14:solidFill>
              <w14:schemeClr w14:val="tx1"/>
            </w14:solidFill>
          </w14:textFill>
        </w:rPr>
        <w:t>执法</w:t>
      </w:r>
      <w:r>
        <w:rPr>
          <w:rFonts w:hint="eastAsia"/>
          <w:color w:val="000000" w:themeColor="text1"/>
          <w:highlight w:val="none"/>
          <w14:textFill>
            <w14:solidFill>
              <w14:schemeClr w14:val="tx1"/>
            </w14:solidFill>
          </w14:textFill>
        </w:rPr>
        <w:t>决定法制审核意见书要素</w:t>
      </w:r>
    </w:p>
    <w:tbl>
      <w:tblPr>
        <w:tblStyle w:val="20"/>
        <w:tblW w:w="9238" w:type="dxa"/>
        <w:tblInd w:w="146"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10"/>
        <w:gridCol w:w="6510"/>
        <w:gridCol w:w="1918"/>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10" w:type="dxa"/>
            <w:tcBorders>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1918" w:type="dxa"/>
            <w:tcBorders>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10" w:type="dxa"/>
            <w:tcBorders>
              <w:top w:val="single" w:color="auto" w:sz="4" w:space="0"/>
              <w:bottom w:val="single" w:color="auto" w:sz="4" w:space="0"/>
              <w:right w:val="single" w:color="auto" w:sz="4" w:space="0"/>
            </w:tcBorders>
            <w:vAlign w:val="top"/>
          </w:tcPr>
          <w:p>
            <w:pPr>
              <w:jc w:val="center"/>
              <w:rPr>
                <w:rFonts w:hint="eastAsia"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tcPr>
          <w:p>
            <w:pPr>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行政执法主体名称</w:t>
            </w:r>
          </w:p>
        </w:tc>
        <w:tc>
          <w:tcPr>
            <w:tcW w:w="1918" w:type="dxa"/>
            <w:tcBorders>
              <w:top w:val="single" w:color="auto" w:sz="4" w:space="0"/>
              <w:left w:val="nil"/>
              <w:bottom w:val="single" w:color="auto" w:sz="4" w:space="0"/>
            </w:tcBorders>
          </w:tcPr>
          <w:p>
            <w:pPr>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10" w:type="dxa"/>
            <w:tcBorders>
              <w:top w:val="single" w:color="auto" w:sz="4" w:space="0"/>
              <w:bottom w:val="single" w:color="auto" w:sz="4" w:space="0"/>
              <w:right w:val="single" w:color="auto" w:sz="4" w:space="0"/>
            </w:tcBorders>
            <w:vAlign w:val="top"/>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许可事由</w:t>
            </w:r>
          </w:p>
        </w:tc>
        <w:tc>
          <w:tcPr>
            <w:tcW w:w="1918"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10" w:type="dxa"/>
            <w:tcBorders>
              <w:top w:val="single" w:color="auto" w:sz="4" w:space="0"/>
              <w:bottom w:val="single" w:color="auto" w:sz="4" w:space="0"/>
              <w:right w:val="single" w:color="auto" w:sz="4" w:space="0"/>
            </w:tcBorders>
            <w:vAlign w:val="top"/>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承办机构</w:t>
            </w:r>
          </w:p>
        </w:tc>
        <w:tc>
          <w:tcPr>
            <w:tcW w:w="1918"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10" w:type="dxa"/>
            <w:tcBorders>
              <w:top w:val="single" w:color="auto" w:sz="4" w:space="0"/>
              <w:bottom w:val="single" w:color="auto" w:sz="4" w:space="0"/>
              <w:right w:val="single" w:color="auto" w:sz="4" w:space="0"/>
            </w:tcBorders>
            <w:vAlign w:val="top"/>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送审时间</w:t>
            </w:r>
          </w:p>
        </w:tc>
        <w:tc>
          <w:tcPr>
            <w:tcW w:w="1918"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10" w:type="dxa"/>
            <w:tcBorders>
              <w:top w:val="single" w:color="auto" w:sz="4" w:space="0"/>
              <w:bottom w:val="single" w:color="auto" w:sz="4" w:space="0"/>
              <w:right w:val="single" w:color="auto" w:sz="4" w:space="0"/>
            </w:tcBorders>
            <w:vAlign w:val="top"/>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退卷时间</w:t>
            </w:r>
          </w:p>
        </w:tc>
        <w:tc>
          <w:tcPr>
            <w:tcW w:w="1918"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10" w:type="dxa"/>
            <w:tcBorders>
              <w:top w:val="single" w:color="auto" w:sz="4" w:space="0"/>
              <w:bottom w:val="single" w:color="auto" w:sz="4" w:space="0"/>
              <w:right w:val="single" w:color="auto" w:sz="4" w:space="0"/>
            </w:tcBorders>
            <w:vAlign w:val="top"/>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6</w:t>
            </w:r>
          </w:p>
        </w:tc>
        <w:tc>
          <w:tcPr>
            <w:tcW w:w="6510" w:type="dxa"/>
            <w:tcBorders>
              <w:top w:val="single" w:color="auto" w:sz="4" w:space="0"/>
              <w:left w:val="nil"/>
              <w:bottom w:val="single" w:color="auto" w:sz="4" w:space="0"/>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承办机构意见及负责人签字、日期</w:t>
            </w:r>
          </w:p>
        </w:tc>
        <w:tc>
          <w:tcPr>
            <w:tcW w:w="1918"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10" w:type="dxa"/>
            <w:tcBorders>
              <w:top w:val="single" w:color="auto" w:sz="4" w:space="0"/>
              <w:right w:val="single" w:color="auto" w:sz="4" w:space="0"/>
            </w:tcBorders>
          </w:tcPr>
          <w:p>
            <w:pPr>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7</w:t>
            </w:r>
          </w:p>
        </w:tc>
        <w:tc>
          <w:tcPr>
            <w:tcW w:w="6510" w:type="dxa"/>
            <w:tcBorders>
              <w:top w:val="single" w:color="auto" w:sz="4" w:space="0"/>
              <w:left w:val="nil"/>
              <w:right w:val="single" w:color="auto" w:sz="4" w:space="0"/>
            </w:tcBorders>
            <w:vAlign w:val="center"/>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法制机构意见及负责人签字、日期</w:t>
            </w:r>
          </w:p>
        </w:tc>
        <w:tc>
          <w:tcPr>
            <w:tcW w:w="1918" w:type="dxa"/>
            <w:tcBorders>
              <w:top w:val="single" w:color="auto" w:sz="4" w:space="0"/>
              <w:left w:val="nil"/>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表A.2</w:t>
      </w:r>
      <w:r>
        <w:rPr>
          <w:rFonts w:hint="eastAsia" w:hAnsi="Arial" w:cs="Arial"/>
          <w:color w:val="000000" w:themeColor="text1"/>
          <w:kern w:val="21"/>
          <w:sz w:val="21"/>
          <w:highlight w:val="none"/>
          <w:lang w:val="en-US" w:eastAsia="zh-CN" w:bidi="ar-SA"/>
          <w14:textFill>
            <w14:solidFill>
              <w14:schemeClr w14:val="tx1"/>
            </w14:solidFill>
          </w14:textFill>
        </w:rPr>
        <w:t xml:space="preserve">3 </w:t>
      </w:r>
      <w:r>
        <w:rPr>
          <w:rFonts w:hint="eastAsia"/>
          <w:color w:val="000000" w:themeColor="text1"/>
          <w:highlight w:val="none"/>
          <w14:textFill>
            <w14:solidFill>
              <w14:schemeClr w14:val="tx1"/>
            </w14:solidFill>
          </w14:textFill>
        </w:rPr>
        <w:t xml:space="preserve"> 行政机关</w:t>
      </w:r>
      <w:r>
        <w:rPr>
          <w:rFonts w:hint="eastAsia"/>
          <w:color w:val="000000" w:themeColor="text1"/>
          <w:highlight w:val="none"/>
          <w:lang w:val="en-US" w:eastAsia="zh-CN"/>
          <w14:textFill>
            <w14:solidFill>
              <w14:schemeClr w14:val="tx1"/>
            </w14:solidFill>
          </w14:textFill>
        </w:rPr>
        <w:t>负责人</w:t>
      </w:r>
      <w:r>
        <w:rPr>
          <w:rFonts w:hint="eastAsia"/>
          <w:color w:val="000000" w:themeColor="text1"/>
          <w:highlight w:val="none"/>
          <w14:textFill>
            <w14:solidFill>
              <w14:schemeClr w14:val="tx1"/>
            </w14:solidFill>
          </w14:textFill>
        </w:rPr>
        <w:t>集体</w:t>
      </w: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讨论</w:t>
      </w:r>
      <w:r>
        <w:rPr>
          <w:rFonts w:hint="eastAsia"/>
          <w:color w:val="000000" w:themeColor="text1"/>
          <w:highlight w:val="none"/>
          <w14:textFill>
            <w14:solidFill>
              <w14:schemeClr w14:val="tx1"/>
            </w14:solidFill>
          </w14:textFill>
        </w:rPr>
        <w:t>笔录要素</w:t>
      </w:r>
    </w:p>
    <w:tbl>
      <w:tblPr>
        <w:tblStyle w:val="20"/>
        <w:tblW w:w="9250" w:type="dxa"/>
        <w:tblInd w:w="121"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35"/>
        <w:gridCol w:w="6510"/>
        <w:gridCol w:w="1905"/>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5" w:type="dxa"/>
            <w:tcBorders>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1905" w:type="dxa"/>
            <w:tcBorders>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5" w:type="dxa"/>
            <w:tcBorders>
              <w:top w:val="single" w:color="auto" w:sz="4" w:space="0"/>
              <w:bottom w:val="single" w:color="auto" w:sz="4" w:space="0"/>
              <w:right w:val="single" w:color="auto" w:sz="4" w:space="0"/>
            </w:tcBorders>
            <w:vAlign w:val="top"/>
          </w:tcPr>
          <w:p>
            <w:pPr>
              <w:jc w:val="center"/>
              <w:rPr>
                <w:rFonts w:hint="eastAsia"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tcPr>
          <w:p>
            <w:pPr>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行政执法主体名称</w:t>
            </w:r>
          </w:p>
        </w:tc>
        <w:tc>
          <w:tcPr>
            <w:tcW w:w="1905" w:type="dxa"/>
            <w:tcBorders>
              <w:top w:val="single" w:color="auto" w:sz="4" w:space="0"/>
              <w:left w:val="nil"/>
              <w:bottom w:val="single" w:color="auto" w:sz="4" w:space="0"/>
            </w:tcBorders>
          </w:tcPr>
          <w:p>
            <w:pPr>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35" w:type="dxa"/>
            <w:tcBorders>
              <w:top w:val="single" w:color="auto" w:sz="4" w:space="0"/>
              <w:bottom w:val="single" w:color="auto" w:sz="4" w:space="0"/>
              <w:right w:val="single" w:color="auto" w:sz="4" w:space="0"/>
            </w:tcBorders>
            <w:vAlign w:val="top"/>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讨论</w:t>
            </w:r>
            <w:r>
              <w:rPr>
                <w:rFonts w:hint="eastAsia" w:ascii="宋体" w:hAnsi="宋体" w:cs="宋体"/>
                <w:color w:val="000000" w:themeColor="text1"/>
                <w:sz w:val="18"/>
                <w:highlight w:val="none"/>
                <w14:textFill>
                  <w14:solidFill>
                    <w14:schemeClr w14:val="tx1"/>
                  </w14:solidFill>
                </w14:textFill>
              </w:rPr>
              <w:t>事由</w:t>
            </w:r>
          </w:p>
        </w:tc>
        <w:tc>
          <w:tcPr>
            <w:tcW w:w="1905"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35" w:type="dxa"/>
            <w:tcBorders>
              <w:top w:val="single" w:color="auto" w:sz="4" w:space="0"/>
              <w:bottom w:val="single" w:color="auto" w:sz="4" w:space="0"/>
              <w:right w:val="single" w:color="auto" w:sz="4" w:space="0"/>
            </w:tcBorders>
            <w:vAlign w:val="top"/>
          </w:tcPr>
          <w:p>
            <w:pPr>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讨论</w:t>
            </w:r>
            <w:r>
              <w:rPr>
                <w:rFonts w:hint="eastAsia" w:ascii="宋体" w:hAnsi="宋体" w:cs="宋体"/>
                <w:color w:val="000000" w:themeColor="text1"/>
                <w:sz w:val="18"/>
                <w:highlight w:val="none"/>
                <w14:textFill>
                  <w14:solidFill>
                    <w14:schemeClr w14:val="tx1"/>
                  </w14:solidFill>
                </w14:textFill>
              </w:rPr>
              <w:t>时间</w:t>
            </w:r>
          </w:p>
        </w:tc>
        <w:tc>
          <w:tcPr>
            <w:tcW w:w="1905"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35" w:type="dxa"/>
            <w:tcBorders>
              <w:top w:val="single" w:color="auto" w:sz="4" w:space="0"/>
              <w:bottom w:val="single" w:color="auto" w:sz="4" w:space="0"/>
              <w:right w:val="single" w:color="auto" w:sz="4" w:space="0"/>
            </w:tcBorders>
            <w:vAlign w:val="top"/>
          </w:tcPr>
          <w:p>
            <w:pPr>
              <w:jc w:val="center"/>
              <w:rPr>
                <w:rFonts w:hint="eastAsia"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讨论</w:t>
            </w:r>
            <w:r>
              <w:rPr>
                <w:rFonts w:hint="eastAsia" w:ascii="宋体" w:hAnsi="宋体" w:cs="宋体"/>
                <w:color w:val="000000" w:themeColor="text1"/>
                <w:sz w:val="18"/>
                <w:highlight w:val="none"/>
                <w14:textFill>
                  <w14:solidFill>
                    <w14:schemeClr w14:val="tx1"/>
                  </w14:solidFill>
                </w14:textFill>
              </w:rPr>
              <w:t>地点</w:t>
            </w:r>
          </w:p>
        </w:tc>
        <w:tc>
          <w:tcPr>
            <w:tcW w:w="1905"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35" w:type="dxa"/>
            <w:tcBorders>
              <w:top w:val="single" w:color="auto" w:sz="4" w:space="0"/>
              <w:bottom w:val="single" w:color="auto" w:sz="4" w:space="0"/>
              <w:right w:val="single" w:color="auto" w:sz="4" w:space="0"/>
            </w:tcBorders>
            <w:vAlign w:val="top"/>
          </w:tcPr>
          <w:p>
            <w:pPr>
              <w:jc w:val="center"/>
              <w:rPr>
                <w:rFonts w:hint="eastAsia"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tcPr>
          <w:p>
            <w:pPr>
              <w:jc w:val="center"/>
              <w:rPr>
                <w:rFonts w:hint="default" w:ascii="宋体" w:hAnsi="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主持人及职务</w:t>
            </w:r>
          </w:p>
        </w:tc>
        <w:tc>
          <w:tcPr>
            <w:tcW w:w="1905" w:type="dxa"/>
            <w:tcBorders>
              <w:top w:val="single" w:color="auto" w:sz="4" w:space="0"/>
              <w:left w:val="nil"/>
              <w:bottom w:val="single" w:color="auto" w:sz="4" w:space="0"/>
            </w:tcBorders>
          </w:tcPr>
          <w:p>
            <w:pPr>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835" w:type="dxa"/>
            <w:tcBorders>
              <w:top w:val="single" w:color="auto" w:sz="4" w:space="0"/>
              <w:right w:val="single" w:color="auto" w:sz="4" w:space="0"/>
            </w:tcBorders>
            <w:vAlign w:val="top"/>
          </w:tcPr>
          <w:p>
            <w:pPr>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6</w:t>
            </w:r>
          </w:p>
        </w:tc>
        <w:tc>
          <w:tcPr>
            <w:tcW w:w="6510" w:type="dxa"/>
            <w:tcBorders>
              <w:top w:val="single" w:color="auto" w:sz="4" w:space="0"/>
              <w:left w:val="nil"/>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行政机关负责人及职务</w:t>
            </w:r>
          </w:p>
        </w:tc>
        <w:tc>
          <w:tcPr>
            <w:tcW w:w="1905" w:type="dxa"/>
            <w:tcBorders>
              <w:top w:val="single" w:color="auto" w:sz="4" w:space="0"/>
              <w:left w:val="nil"/>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hint="eastAsia" w:ascii="黑体" w:hAnsi="Arial" w:eastAsia="黑体" w:cs="Arial"/>
          <w:color w:val="000000" w:themeColor="text1"/>
          <w:kern w:val="21"/>
          <w:sz w:val="21"/>
          <w:highlight w:val="none"/>
          <w:lang w:val="en-US" w:eastAsia="zh-CN" w:bidi="ar-SA"/>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表A.23  行政机关负责人集体讨论笔录要素</w:t>
      </w:r>
      <w:r>
        <w:rPr>
          <w:rFonts w:hint="eastAsia" w:ascii="宋体" w:hAnsi="宋体" w:eastAsia="宋体" w:cs="宋体"/>
          <w:color w:val="000000" w:themeColor="text1"/>
          <w:kern w:val="21"/>
          <w:sz w:val="21"/>
          <w:highlight w:val="none"/>
          <w:lang w:val="en-US" w:eastAsia="zh-CN" w:bidi="ar-SA"/>
          <w14:textFill>
            <w14:solidFill>
              <w14:schemeClr w14:val="tx1"/>
            </w14:solidFill>
          </w14:textFill>
        </w:rPr>
        <w:t>（续）</w:t>
      </w:r>
    </w:p>
    <w:tbl>
      <w:tblPr>
        <w:tblStyle w:val="20"/>
        <w:tblW w:w="9312" w:type="dxa"/>
        <w:tblInd w:w="125"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31"/>
        <w:gridCol w:w="6510"/>
        <w:gridCol w:w="1971"/>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1" w:type="dxa"/>
            <w:tcBorders>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1971" w:type="dxa"/>
            <w:tcBorders>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31" w:type="dxa"/>
            <w:tcBorders>
              <w:top w:val="single" w:color="auto" w:sz="4" w:space="0"/>
              <w:bottom w:val="single" w:color="auto" w:sz="4" w:space="0"/>
              <w:right w:val="single" w:color="auto" w:sz="4" w:space="0"/>
            </w:tcBorders>
            <w:vAlign w:val="top"/>
          </w:tcPr>
          <w:p>
            <w:pPr>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7</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列席人及职务</w:t>
            </w:r>
          </w:p>
        </w:tc>
        <w:tc>
          <w:tcPr>
            <w:tcW w:w="1971"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831" w:type="dxa"/>
            <w:tcBorders>
              <w:top w:val="single" w:color="auto" w:sz="4" w:space="0"/>
              <w:bottom w:val="single" w:color="auto" w:sz="4" w:space="0"/>
              <w:right w:val="single" w:color="auto" w:sz="4" w:space="0"/>
            </w:tcBorders>
            <w:vAlign w:val="top"/>
          </w:tcPr>
          <w:p>
            <w:pPr>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8</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记录人及职务</w:t>
            </w:r>
          </w:p>
        </w:tc>
        <w:tc>
          <w:tcPr>
            <w:tcW w:w="1971"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31" w:type="dxa"/>
            <w:tcBorders>
              <w:top w:val="single" w:color="auto" w:sz="4" w:space="0"/>
              <w:bottom w:val="single" w:color="auto" w:sz="4" w:space="0"/>
              <w:right w:val="single" w:color="auto" w:sz="4" w:space="0"/>
            </w:tcBorders>
            <w:vAlign w:val="top"/>
          </w:tcPr>
          <w:p>
            <w:pPr>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9</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承办机构汇报重大行政许可决定情况的记录</w:t>
            </w:r>
          </w:p>
        </w:tc>
        <w:tc>
          <w:tcPr>
            <w:tcW w:w="1971"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31" w:type="dxa"/>
            <w:tcBorders>
              <w:top w:val="single" w:color="auto" w:sz="4" w:space="0"/>
              <w:bottom w:val="single" w:color="auto" w:sz="4" w:space="0"/>
              <w:right w:val="single" w:color="auto" w:sz="4" w:space="0"/>
            </w:tcBorders>
            <w:vAlign w:val="top"/>
          </w:tcPr>
          <w:p>
            <w:pPr>
              <w:jc w:val="center"/>
              <w:rPr>
                <w:rFonts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10</w:t>
            </w:r>
          </w:p>
        </w:tc>
        <w:tc>
          <w:tcPr>
            <w:tcW w:w="6510" w:type="dxa"/>
            <w:tcBorders>
              <w:top w:val="single" w:color="auto" w:sz="4" w:space="0"/>
              <w:left w:val="nil"/>
              <w:bottom w:val="single" w:color="auto" w:sz="4" w:space="0"/>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参加讨论人员的意见和理由</w:t>
            </w:r>
          </w:p>
        </w:tc>
        <w:tc>
          <w:tcPr>
            <w:tcW w:w="1971" w:type="dxa"/>
            <w:tcBorders>
              <w:top w:val="single" w:color="auto" w:sz="4" w:space="0"/>
              <w:left w:val="nil"/>
              <w:bottom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831" w:type="dxa"/>
            <w:tcBorders>
              <w:top w:val="single" w:color="auto" w:sz="4" w:space="0"/>
              <w:right w:val="single" w:color="auto" w:sz="4" w:space="0"/>
            </w:tcBorders>
            <w:vAlign w:val="top"/>
          </w:tcPr>
          <w:p>
            <w:pPr>
              <w:jc w:val="center"/>
              <w:rPr>
                <w:rFonts w:hint="default" w:ascii="宋体" w:hAnsi="宋体" w:eastAsia="宋体" w:cs="宋体"/>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11</w:t>
            </w:r>
          </w:p>
        </w:tc>
        <w:tc>
          <w:tcPr>
            <w:tcW w:w="6510" w:type="dxa"/>
            <w:tcBorders>
              <w:top w:val="single" w:color="auto" w:sz="4" w:space="0"/>
              <w:left w:val="nil"/>
              <w:right w:val="single" w:color="auto" w:sz="4" w:space="0"/>
            </w:tcBorders>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结论性意见</w:t>
            </w:r>
          </w:p>
        </w:tc>
        <w:tc>
          <w:tcPr>
            <w:tcW w:w="1971" w:type="dxa"/>
            <w:tcBorders>
              <w:top w:val="single" w:color="auto" w:sz="4" w:space="0"/>
              <w:left w:val="nil"/>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31" w:type="dxa"/>
            <w:tcBorders>
              <w:top w:val="single" w:color="auto" w:sz="4" w:space="0"/>
              <w:right w:val="single" w:color="auto" w:sz="4" w:space="0"/>
            </w:tcBorders>
          </w:tcPr>
          <w:p>
            <w:pPr>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eastAsia="宋体" w:cs="宋体"/>
                <w:color w:val="000000" w:themeColor="text1"/>
                <w:sz w:val="18"/>
                <w:highlight w:val="none"/>
                <w:lang w:val="en-US" w:eastAsia="zh-CN"/>
                <w14:textFill>
                  <w14:solidFill>
                    <w14:schemeClr w14:val="tx1"/>
                  </w14:solidFill>
                </w14:textFill>
              </w:rPr>
              <w:t>12</w:t>
            </w:r>
          </w:p>
        </w:tc>
        <w:tc>
          <w:tcPr>
            <w:tcW w:w="6510" w:type="dxa"/>
            <w:tcBorders>
              <w:top w:val="single" w:color="auto" w:sz="4" w:space="0"/>
              <w:left w:val="nil"/>
              <w:right w:val="single" w:color="auto" w:sz="4" w:space="0"/>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出席人员的签名</w:t>
            </w:r>
          </w:p>
        </w:tc>
        <w:tc>
          <w:tcPr>
            <w:tcW w:w="1971" w:type="dxa"/>
            <w:tcBorders>
              <w:top w:val="single" w:color="auto" w:sz="4" w:space="0"/>
              <w:left w:val="nil"/>
            </w:tcBorders>
          </w:tcPr>
          <w:p>
            <w:pPr>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表A.2</w:t>
      </w:r>
      <w:r>
        <w:rPr>
          <w:rFonts w:hint="eastAsia" w:hAnsi="Arial" w:cs="Arial"/>
          <w:color w:val="000000" w:themeColor="text1"/>
          <w:kern w:val="21"/>
          <w:sz w:val="21"/>
          <w:highlight w:val="none"/>
          <w:lang w:val="en-US" w:eastAsia="zh-CN" w:bidi="ar-SA"/>
          <w14:textFill>
            <w14:solidFill>
              <w14:schemeClr w14:val="tx1"/>
            </w14:solidFill>
          </w14:textFill>
        </w:rPr>
        <w:t>4  行政</w:t>
      </w:r>
      <w:r>
        <w:rPr>
          <w:rFonts w:hint="eastAsia"/>
          <w:color w:val="000000" w:themeColor="text1"/>
          <w:highlight w:val="none"/>
          <w14:textFill>
            <w14:solidFill>
              <w14:schemeClr w14:val="tx1"/>
            </w14:solidFill>
          </w14:textFill>
        </w:rPr>
        <w:t>许可收费依据</w:t>
      </w: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要素</w:t>
      </w:r>
    </w:p>
    <w:tbl>
      <w:tblPr>
        <w:tblStyle w:val="20"/>
        <w:tblW w:w="9338" w:type="dxa"/>
        <w:tblInd w:w="87"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71"/>
        <w:gridCol w:w="6510"/>
        <w:gridCol w:w="1957"/>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71" w:type="dxa"/>
            <w:tcBorders>
              <w:bottom w:val="single" w:color="auto" w:sz="4" w:space="0"/>
              <w:right w:val="single" w:color="auto" w:sz="4" w:space="0"/>
            </w:tcBorders>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1957" w:type="dxa"/>
            <w:tcBorders>
              <w:left w:val="nil"/>
              <w:bottom w:val="single" w:color="auto" w:sz="4" w:space="0"/>
            </w:tcBorders>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71" w:type="dxa"/>
            <w:tcBorders>
              <w:top w:val="single" w:color="auto" w:sz="4" w:space="0"/>
              <w:bottom w:val="single" w:color="auto" w:sz="4" w:space="0"/>
              <w:right w:val="single" w:color="auto" w:sz="4" w:space="0"/>
            </w:tcBorders>
            <w:vAlign w:val="top"/>
          </w:tcPr>
          <w:p>
            <w:pPr>
              <w:tabs>
                <w:tab w:val="left" w:pos="2266"/>
                <w:tab w:val="center" w:pos="3070"/>
              </w:tabs>
              <w:jc w:val="center"/>
              <w:rPr>
                <w:rFonts w:hint="eastAsia" w:ascii="宋体" w:hAnsi="宋体" w:cs="宋体" w:eastAsiaTheme="minorEastAsia"/>
                <w:color w:val="000000" w:themeColor="text1"/>
                <w:kern w:val="2"/>
                <w:sz w:val="18"/>
                <w:szCs w:val="22"/>
                <w:highlight w:val="none"/>
                <w:lang w:val="en-US" w:eastAsia="zh-CN" w:bidi="ar-SA"/>
                <w14:textFill>
                  <w14:solidFill>
                    <w14:schemeClr w14:val="tx1"/>
                  </w14:solidFill>
                </w14:textFill>
              </w:rPr>
            </w:pPr>
            <w:bookmarkStart w:id="148" w:name="_GoBack"/>
            <w:bookmarkEnd w:id="148"/>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tcPr>
          <w:p>
            <w:pPr>
              <w:tabs>
                <w:tab w:val="left" w:pos="2266"/>
                <w:tab w:val="center" w:pos="3070"/>
              </w:tabs>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行政执法主体名称</w:t>
            </w:r>
          </w:p>
        </w:tc>
        <w:tc>
          <w:tcPr>
            <w:tcW w:w="1957" w:type="dxa"/>
            <w:tcBorders>
              <w:top w:val="single" w:color="auto" w:sz="4" w:space="0"/>
              <w:left w:val="nil"/>
              <w:bottom w:val="single" w:color="auto" w:sz="4" w:space="0"/>
            </w:tcBorders>
          </w:tcPr>
          <w:p>
            <w:pPr>
              <w:tabs>
                <w:tab w:val="left" w:pos="2266"/>
                <w:tab w:val="center" w:pos="3070"/>
              </w:tabs>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71" w:type="dxa"/>
            <w:tcBorders>
              <w:top w:val="single" w:color="auto" w:sz="4" w:space="0"/>
              <w:bottom w:val="single" w:color="auto" w:sz="4" w:space="0"/>
              <w:right w:val="single" w:color="auto" w:sz="4" w:space="0"/>
            </w:tcBorders>
            <w:vAlign w:val="top"/>
          </w:tcPr>
          <w:p>
            <w:pPr>
              <w:tabs>
                <w:tab w:val="left" w:pos="2266"/>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法律、行政法规规定</w:t>
            </w:r>
          </w:p>
        </w:tc>
        <w:tc>
          <w:tcPr>
            <w:tcW w:w="1957" w:type="dxa"/>
            <w:tcBorders>
              <w:top w:val="single" w:color="auto" w:sz="4" w:space="0"/>
              <w:left w:val="nil"/>
              <w:bottom w:val="single" w:color="auto" w:sz="4" w:space="0"/>
            </w:tcBorders>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871" w:type="dxa"/>
            <w:tcBorders>
              <w:top w:val="single" w:color="auto" w:sz="4" w:space="0"/>
              <w:bottom w:val="single" w:color="auto" w:sz="4" w:space="0"/>
              <w:right w:val="single" w:color="auto" w:sz="4" w:space="0"/>
            </w:tcBorders>
          </w:tcPr>
          <w:p>
            <w:pPr>
              <w:tabs>
                <w:tab w:val="left" w:pos="2266"/>
                <w:tab w:val="center" w:pos="3070"/>
              </w:tabs>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收费范围</w:t>
            </w:r>
          </w:p>
        </w:tc>
        <w:tc>
          <w:tcPr>
            <w:tcW w:w="1957" w:type="dxa"/>
            <w:tcBorders>
              <w:top w:val="single" w:color="auto" w:sz="4" w:space="0"/>
              <w:left w:val="nil"/>
              <w:bottom w:val="single" w:color="auto" w:sz="4" w:space="0"/>
            </w:tcBorders>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71" w:type="dxa"/>
            <w:tcBorders>
              <w:top w:val="single" w:color="auto" w:sz="4" w:space="0"/>
              <w:bottom w:val="single" w:color="auto" w:sz="4" w:space="0"/>
              <w:right w:val="single" w:color="auto" w:sz="4" w:space="0"/>
            </w:tcBorders>
          </w:tcPr>
          <w:p>
            <w:pPr>
              <w:tabs>
                <w:tab w:val="left" w:pos="2266"/>
                <w:tab w:val="center" w:pos="3070"/>
              </w:tabs>
              <w:jc w:val="center"/>
              <w:rPr>
                <w:rFonts w:hint="eastAsia" w:ascii="宋体" w:hAnsi="宋体" w:cs="宋体" w:eastAsiaTheme="minorEastAsia"/>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收费标准</w:t>
            </w:r>
          </w:p>
        </w:tc>
        <w:tc>
          <w:tcPr>
            <w:tcW w:w="1957" w:type="dxa"/>
            <w:tcBorders>
              <w:top w:val="single" w:color="auto" w:sz="4" w:space="0"/>
              <w:left w:val="nil"/>
              <w:bottom w:val="single" w:color="auto" w:sz="4" w:space="0"/>
            </w:tcBorders>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71" w:type="dxa"/>
            <w:tcBorders>
              <w:top w:val="single" w:color="auto" w:sz="4" w:space="0"/>
              <w:bottom w:val="single" w:color="auto" w:sz="4" w:space="0"/>
              <w:right w:val="single" w:color="auto" w:sz="4" w:space="0"/>
            </w:tcBorders>
          </w:tcPr>
          <w:p>
            <w:pPr>
              <w:tabs>
                <w:tab w:val="left" w:pos="2266"/>
                <w:tab w:val="center" w:pos="3070"/>
              </w:tabs>
              <w:jc w:val="center"/>
              <w:rPr>
                <w:rFonts w:hint="eastAsia" w:ascii="宋体" w:hAnsi="宋体" w:cs="宋体" w:eastAsiaTheme="minorEastAsia"/>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收费方式及程序</w:t>
            </w:r>
          </w:p>
        </w:tc>
        <w:tc>
          <w:tcPr>
            <w:tcW w:w="1957" w:type="dxa"/>
            <w:tcBorders>
              <w:top w:val="single" w:color="auto" w:sz="4" w:space="0"/>
              <w:left w:val="nil"/>
              <w:bottom w:val="single" w:color="auto" w:sz="4" w:space="0"/>
            </w:tcBorders>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71" w:type="dxa"/>
            <w:tcBorders>
              <w:top w:val="single" w:color="auto" w:sz="4" w:space="0"/>
              <w:right w:val="single" w:color="auto" w:sz="4" w:space="0"/>
            </w:tcBorders>
          </w:tcPr>
          <w:p>
            <w:pPr>
              <w:tabs>
                <w:tab w:val="left" w:pos="2266"/>
                <w:tab w:val="center" w:pos="3070"/>
              </w:tabs>
              <w:jc w:val="center"/>
              <w:rPr>
                <w:rFonts w:hint="eastAsia" w:ascii="宋体" w:hAnsi="宋体" w:cs="宋体" w:eastAsiaTheme="minorEastAsia"/>
                <w:color w:val="000000" w:themeColor="text1"/>
                <w:sz w:val="18"/>
                <w:highlight w:val="none"/>
                <w:lang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6</w:t>
            </w:r>
          </w:p>
        </w:tc>
        <w:tc>
          <w:tcPr>
            <w:tcW w:w="6510" w:type="dxa"/>
            <w:tcBorders>
              <w:top w:val="single" w:color="auto" w:sz="4" w:space="0"/>
              <w:left w:val="nil"/>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w:t>
            </w:r>
            <w:r>
              <w:rPr>
                <w:rFonts w:hint="eastAsia" w:ascii="宋体" w:hAnsi="宋体" w:cs="宋体"/>
                <w:color w:val="000000" w:themeColor="text1"/>
                <w:sz w:val="18"/>
                <w:highlight w:val="none"/>
                <w:lang w:val="en-US" w:eastAsia="zh-CN"/>
                <w14:textFill>
                  <w14:solidFill>
                    <w14:schemeClr w14:val="tx1"/>
                  </w14:solidFill>
                </w14:textFill>
              </w:rPr>
              <w:t>机关</w:t>
            </w:r>
            <w:r>
              <w:rPr>
                <w:rFonts w:hint="eastAsia" w:ascii="宋体" w:hAnsi="宋体" w:cs="宋体"/>
                <w:color w:val="000000" w:themeColor="text1"/>
                <w:sz w:val="18"/>
                <w:highlight w:val="none"/>
                <w14:textFill>
                  <w14:solidFill>
                    <w14:schemeClr w14:val="tx1"/>
                  </w14:solidFill>
                </w14:textFill>
              </w:rPr>
              <w:t>印章、日期</w:t>
            </w:r>
          </w:p>
        </w:tc>
        <w:tc>
          <w:tcPr>
            <w:tcW w:w="1957" w:type="dxa"/>
            <w:tcBorders>
              <w:top w:val="single" w:color="auto" w:sz="4" w:space="0"/>
              <w:left w:val="nil"/>
            </w:tcBorders>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rFonts w:ascii="Arial" w:hAnsi="Arial" w:cs="Arial"/>
          <w:color w:val="000000" w:themeColor="text1"/>
          <w:highlight w:val="none"/>
          <w14:textFill>
            <w14:solidFill>
              <w14:schemeClr w14:val="tx1"/>
            </w14:solidFill>
          </w14:textFill>
        </w:rPr>
      </w:pPr>
      <w:r>
        <w:rPr>
          <w:rFonts w:hint="eastAsia" w:ascii="黑体" w:hAnsi="Times New Roman" w:eastAsia="黑体" w:cs="Times New Roman"/>
          <w:color w:val="000000" w:themeColor="text1"/>
          <w:kern w:val="21"/>
          <w:sz w:val="21"/>
          <w:highlight w:val="none"/>
          <w:lang w:val="en-US" w:eastAsia="zh-CN" w:bidi="ar-SA"/>
          <w14:textFill>
            <w14:solidFill>
              <w14:schemeClr w14:val="tx1"/>
            </w14:solidFill>
          </w14:textFill>
        </w:rPr>
        <w:t>表A.2</w:t>
      </w:r>
      <w:r>
        <w:rPr>
          <w:rFonts w:hint="eastAsia" w:cs="Times New Roman"/>
          <w:color w:val="000000" w:themeColor="text1"/>
          <w:kern w:val="21"/>
          <w:sz w:val="21"/>
          <w:highlight w:val="none"/>
          <w:lang w:val="en-US" w:eastAsia="zh-CN" w:bidi="ar-SA"/>
          <w14:textFill>
            <w14:solidFill>
              <w14:schemeClr w14:val="tx1"/>
            </w14:solidFill>
          </w14:textFill>
        </w:rPr>
        <w:t>5</w:t>
      </w:r>
      <w:r>
        <w:rPr>
          <w:rFonts w:hint="eastAsia"/>
          <w:color w:val="000000" w:themeColor="text1"/>
          <w:highlight w:val="none"/>
          <w14:textFill>
            <w14:solidFill>
              <w14:schemeClr w14:val="tx1"/>
            </w14:solidFill>
          </w14:textFill>
        </w:rPr>
        <w:t xml:space="preserve"> </w:t>
      </w:r>
      <w:r>
        <w:rPr>
          <w:rFonts w:hint="eastAsia" w:ascii="宋体" w:hAnsi="Times New Roman" w:cs="宋体"/>
          <w:color w:val="000000" w:themeColor="text1"/>
          <w:kern w:val="0"/>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送达凭</w:t>
      </w:r>
      <w:r>
        <w:rPr>
          <w:rFonts w:hint="eastAsia"/>
          <w:color w:val="000000" w:themeColor="text1"/>
          <w:highlight w:val="none"/>
          <w14:textFill>
            <w14:solidFill>
              <w14:schemeClr w14:val="tx1"/>
            </w14:solidFill>
          </w14:textFill>
        </w:rPr>
        <w:t>证</w:t>
      </w:r>
      <w:r>
        <w:rPr>
          <w:rFonts w:hint="eastAsia" w:ascii="黑体" w:hAnsi="Arial" w:eastAsia="黑体" w:cs="Arial"/>
          <w:color w:val="000000" w:themeColor="text1"/>
          <w:kern w:val="21"/>
          <w:sz w:val="21"/>
          <w:highlight w:val="none"/>
          <w:lang w:val="en-US" w:eastAsia="zh-CN" w:bidi="ar-SA"/>
          <w14:textFill>
            <w14:solidFill>
              <w14:schemeClr w14:val="tx1"/>
            </w14:solidFill>
          </w14:textFill>
        </w:rPr>
        <w:t>要素</w:t>
      </w:r>
    </w:p>
    <w:tbl>
      <w:tblPr>
        <w:tblStyle w:val="20"/>
        <w:tblW w:w="9350" w:type="dxa"/>
        <w:tblInd w:w="87"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69"/>
        <w:gridCol w:w="6510"/>
        <w:gridCol w:w="1971"/>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9" w:type="dxa"/>
            <w:tcBorders>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6510" w:type="dxa"/>
            <w:tcBorders>
              <w:left w:val="nil"/>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1971" w:type="dxa"/>
            <w:tcBorders>
              <w:left w:val="nil"/>
              <w:bottom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9" w:type="dxa"/>
            <w:tcBorders>
              <w:top w:val="single" w:color="auto" w:sz="4" w:space="0"/>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6510" w:type="dxa"/>
            <w:tcBorders>
              <w:top w:val="single" w:color="auto" w:sz="4" w:space="0"/>
              <w:left w:val="nil"/>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行政执法主体名称</w:t>
            </w:r>
          </w:p>
        </w:tc>
        <w:tc>
          <w:tcPr>
            <w:tcW w:w="1971" w:type="dxa"/>
            <w:tcBorders>
              <w:top w:val="single" w:color="auto" w:sz="4" w:space="0"/>
              <w:left w:val="nil"/>
              <w:bottom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9" w:type="dxa"/>
            <w:tcBorders>
              <w:top w:val="single" w:color="auto" w:sz="4" w:space="0"/>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6510" w:type="dxa"/>
            <w:tcBorders>
              <w:top w:val="single" w:color="auto" w:sz="4" w:space="0"/>
              <w:left w:val="nil"/>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送达文书名称</w:t>
            </w:r>
          </w:p>
        </w:tc>
        <w:tc>
          <w:tcPr>
            <w:tcW w:w="1971" w:type="dxa"/>
            <w:tcBorders>
              <w:top w:val="single" w:color="auto" w:sz="4" w:space="0"/>
              <w:left w:val="nil"/>
              <w:bottom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9" w:type="dxa"/>
            <w:tcBorders>
              <w:top w:val="single" w:color="auto" w:sz="4" w:space="0"/>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6510" w:type="dxa"/>
            <w:tcBorders>
              <w:top w:val="single" w:color="auto" w:sz="4" w:space="0"/>
              <w:left w:val="nil"/>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送达文书文号</w:t>
            </w:r>
          </w:p>
        </w:tc>
        <w:tc>
          <w:tcPr>
            <w:tcW w:w="1971" w:type="dxa"/>
            <w:tcBorders>
              <w:top w:val="single" w:color="auto" w:sz="4" w:space="0"/>
              <w:left w:val="nil"/>
              <w:bottom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869" w:type="dxa"/>
            <w:tcBorders>
              <w:top w:val="single" w:color="auto" w:sz="4" w:space="0"/>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6510" w:type="dxa"/>
            <w:tcBorders>
              <w:top w:val="single" w:color="auto" w:sz="4" w:space="0"/>
              <w:left w:val="nil"/>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受送达人姓名（名称）</w:t>
            </w:r>
          </w:p>
        </w:tc>
        <w:tc>
          <w:tcPr>
            <w:tcW w:w="1971" w:type="dxa"/>
            <w:tcBorders>
              <w:top w:val="single" w:color="auto" w:sz="4" w:space="0"/>
              <w:left w:val="nil"/>
              <w:bottom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9" w:type="dxa"/>
            <w:tcBorders>
              <w:top w:val="single" w:color="auto" w:sz="4" w:space="0"/>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5</w:t>
            </w:r>
          </w:p>
        </w:tc>
        <w:tc>
          <w:tcPr>
            <w:tcW w:w="6510" w:type="dxa"/>
            <w:tcBorders>
              <w:top w:val="single" w:color="auto" w:sz="4" w:space="0"/>
              <w:left w:val="nil"/>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送达时间</w:t>
            </w:r>
          </w:p>
        </w:tc>
        <w:tc>
          <w:tcPr>
            <w:tcW w:w="1971" w:type="dxa"/>
            <w:tcBorders>
              <w:top w:val="single" w:color="auto" w:sz="4" w:space="0"/>
              <w:left w:val="nil"/>
              <w:bottom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9" w:type="dxa"/>
            <w:tcBorders>
              <w:top w:val="single" w:color="auto" w:sz="4" w:space="0"/>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6</w:t>
            </w:r>
          </w:p>
        </w:tc>
        <w:tc>
          <w:tcPr>
            <w:tcW w:w="6510" w:type="dxa"/>
            <w:tcBorders>
              <w:top w:val="single" w:color="auto" w:sz="4" w:space="0"/>
              <w:left w:val="nil"/>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送达地点</w:t>
            </w:r>
          </w:p>
        </w:tc>
        <w:tc>
          <w:tcPr>
            <w:tcW w:w="1971" w:type="dxa"/>
            <w:tcBorders>
              <w:top w:val="single" w:color="auto" w:sz="4" w:space="0"/>
              <w:left w:val="nil"/>
              <w:bottom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9" w:type="dxa"/>
            <w:tcBorders>
              <w:top w:val="single" w:color="auto" w:sz="4" w:space="0"/>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7</w:t>
            </w:r>
          </w:p>
        </w:tc>
        <w:tc>
          <w:tcPr>
            <w:tcW w:w="6510" w:type="dxa"/>
            <w:tcBorders>
              <w:top w:val="single" w:color="auto" w:sz="4" w:space="0"/>
              <w:left w:val="nil"/>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送达方式</w:t>
            </w:r>
          </w:p>
        </w:tc>
        <w:tc>
          <w:tcPr>
            <w:tcW w:w="1971" w:type="dxa"/>
            <w:tcBorders>
              <w:top w:val="single" w:color="auto" w:sz="4" w:space="0"/>
              <w:left w:val="nil"/>
              <w:bottom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c>
          <w:tcPr>
            <w:tcW w:w="869" w:type="dxa"/>
            <w:tcBorders>
              <w:top w:val="single" w:color="auto" w:sz="4" w:space="0"/>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8</w:t>
            </w:r>
          </w:p>
        </w:tc>
        <w:tc>
          <w:tcPr>
            <w:tcW w:w="6510" w:type="dxa"/>
            <w:tcBorders>
              <w:top w:val="single" w:color="auto" w:sz="4" w:space="0"/>
              <w:left w:val="nil"/>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受送达人签名或印章、日期</w:t>
            </w:r>
          </w:p>
        </w:tc>
        <w:tc>
          <w:tcPr>
            <w:tcW w:w="1971" w:type="dxa"/>
            <w:tcBorders>
              <w:top w:val="single" w:color="auto" w:sz="4" w:space="0"/>
              <w:left w:val="nil"/>
              <w:bottom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直接送达时必备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9" w:type="dxa"/>
            <w:tcBorders>
              <w:top w:val="single" w:color="auto" w:sz="4" w:space="0"/>
              <w:bottom w:val="single" w:color="auto" w:sz="4" w:space="0"/>
              <w:right w:val="single" w:color="auto" w:sz="4" w:space="0"/>
            </w:tcBorders>
            <w:vAlign w:val="center"/>
          </w:tcPr>
          <w:p>
            <w:pPr>
              <w:tabs>
                <w:tab w:val="left" w:pos="2266"/>
                <w:tab w:val="center" w:pos="3070"/>
              </w:tabs>
              <w:jc w:val="center"/>
              <w:rPr>
                <w:rFonts w:hint="eastAsia"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9</w:t>
            </w:r>
          </w:p>
        </w:tc>
        <w:tc>
          <w:tcPr>
            <w:tcW w:w="6510" w:type="dxa"/>
            <w:tcBorders>
              <w:top w:val="single" w:color="auto" w:sz="4" w:space="0"/>
              <w:left w:val="nil"/>
              <w:bottom w:val="single" w:color="auto" w:sz="4" w:space="0"/>
              <w:right w:val="single" w:color="auto" w:sz="4" w:space="0"/>
            </w:tcBorders>
            <w:vAlign w:val="center"/>
          </w:tcPr>
          <w:p>
            <w:pPr>
              <w:tabs>
                <w:tab w:val="left" w:pos="2266"/>
                <w:tab w:val="center" w:pos="3070"/>
              </w:tabs>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邮件完整流转信息截图</w:t>
            </w:r>
          </w:p>
        </w:tc>
        <w:tc>
          <w:tcPr>
            <w:tcW w:w="1971" w:type="dxa"/>
            <w:tcBorders>
              <w:top w:val="single" w:color="auto" w:sz="4" w:space="0"/>
              <w:left w:val="nil"/>
              <w:bottom w:val="single" w:color="auto" w:sz="4" w:space="0"/>
            </w:tcBorders>
            <w:vAlign w:val="center"/>
          </w:tcPr>
          <w:p>
            <w:pPr>
              <w:tabs>
                <w:tab w:val="left" w:pos="2266"/>
                <w:tab w:val="center" w:pos="3070"/>
              </w:tabs>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邮寄送达时必备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9" w:type="dxa"/>
            <w:tcBorders>
              <w:top w:val="single" w:color="auto" w:sz="4" w:space="0"/>
              <w:bottom w:val="single" w:color="auto" w:sz="4" w:space="0"/>
              <w:right w:val="single" w:color="auto" w:sz="4" w:space="0"/>
            </w:tcBorders>
            <w:vAlign w:val="center"/>
          </w:tcPr>
          <w:p>
            <w:pPr>
              <w:tabs>
                <w:tab w:val="left" w:pos="2266"/>
                <w:tab w:val="center" w:pos="3070"/>
              </w:tabs>
              <w:jc w:val="center"/>
              <w:rPr>
                <w:rFonts w:hint="eastAsia" w:ascii="宋体" w:hAnsi="宋体" w:eastAsia="宋体" w:cs="宋体"/>
                <w:color w:val="000000" w:themeColor="text1"/>
                <w:kern w:val="2"/>
                <w:sz w:val="18"/>
                <w:szCs w:val="21"/>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10</w:t>
            </w:r>
          </w:p>
        </w:tc>
        <w:tc>
          <w:tcPr>
            <w:tcW w:w="6510" w:type="dxa"/>
            <w:tcBorders>
              <w:top w:val="single" w:color="auto" w:sz="4" w:space="0"/>
              <w:left w:val="nil"/>
              <w:bottom w:val="single" w:color="auto" w:sz="4" w:space="0"/>
              <w:right w:val="single" w:color="auto" w:sz="4" w:space="0"/>
            </w:tcBorders>
            <w:vAlign w:val="center"/>
          </w:tcPr>
          <w:p>
            <w:pPr>
              <w:tabs>
                <w:tab w:val="left" w:pos="2266"/>
                <w:tab w:val="center" w:pos="3070"/>
              </w:tabs>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电子送达页面截图或电子系统流转信息</w:t>
            </w:r>
          </w:p>
        </w:tc>
        <w:tc>
          <w:tcPr>
            <w:tcW w:w="1971" w:type="dxa"/>
            <w:tcBorders>
              <w:top w:val="single" w:color="auto" w:sz="4" w:space="0"/>
              <w:left w:val="nil"/>
              <w:bottom w:val="single" w:color="auto" w:sz="4" w:space="0"/>
            </w:tcBorders>
            <w:vAlign w:val="center"/>
          </w:tcPr>
          <w:p>
            <w:pPr>
              <w:tabs>
                <w:tab w:val="left" w:pos="2266"/>
                <w:tab w:val="center" w:pos="3070"/>
              </w:tabs>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电子送达时必备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9" w:type="dxa"/>
            <w:tcBorders>
              <w:top w:val="single" w:color="auto" w:sz="4" w:space="0"/>
              <w:bottom w:val="single" w:color="auto" w:sz="4" w:space="0"/>
              <w:right w:val="single" w:color="auto" w:sz="4" w:space="0"/>
            </w:tcBorders>
            <w:vAlign w:val="center"/>
          </w:tcPr>
          <w:p>
            <w:pPr>
              <w:tabs>
                <w:tab w:val="left" w:pos="2266"/>
                <w:tab w:val="center" w:pos="3070"/>
              </w:tabs>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11</w:t>
            </w:r>
          </w:p>
        </w:tc>
        <w:tc>
          <w:tcPr>
            <w:tcW w:w="6510" w:type="dxa"/>
            <w:tcBorders>
              <w:top w:val="single" w:color="auto" w:sz="4" w:space="0"/>
              <w:left w:val="nil"/>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送达人</w:t>
            </w:r>
          </w:p>
        </w:tc>
        <w:tc>
          <w:tcPr>
            <w:tcW w:w="1971" w:type="dxa"/>
            <w:tcBorders>
              <w:top w:val="single" w:color="auto" w:sz="4" w:space="0"/>
              <w:left w:val="nil"/>
              <w:bottom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69" w:type="dxa"/>
            <w:tcBorders>
              <w:top w:val="single" w:color="auto" w:sz="4" w:space="0"/>
              <w:right w:val="single" w:color="auto" w:sz="4" w:space="0"/>
            </w:tcBorders>
            <w:vAlign w:val="center"/>
          </w:tcPr>
          <w:p>
            <w:pPr>
              <w:tabs>
                <w:tab w:val="left" w:pos="2266"/>
                <w:tab w:val="center" w:pos="3070"/>
              </w:tabs>
              <w:jc w:val="center"/>
              <w:rPr>
                <w:rFonts w:hint="default" w:ascii="宋体" w:hAnsi="宋体" w:eastAsia="宋体" w:cs="宋体"/>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12</w:t>
            </w:r>
          </w:p>
        </w:tc>
        <w:tc>
          <w:tcPr>
            <w:tcW w:w="6510" w:type="dxa"/>
            <w:tcBorders>
              <w:top w:val="single" w:color="auto" w:sz="4" w:space="0"/>
              <w:left w:val="nil"/>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见证人签名或印章、日期</w:t>
            </w:r>
          </w:p>
        </w:tc>
        <w:tc>
          <w:tcPr>
            <w:tcW w:w="1971" w:type="dxa"/>
            <w:tcBorders>
              <w:top w:val="single" w:color="auto" w:sz="4" w:space="0"/>
              <w:left w:val="nil"/>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留置送达时必备</w:t>
            </w:r>
          </w:p>
        </w:tc>
      </w:tr>
    </w:tbl>
    <w:p>
      <w:pPr>
        <w:pStyle w:val="83"/>
        <w:keepNext w:val="0"/>
        <w:keepLines w:val="0"/>
        <w:pageBreakBefore w:val="0"/>
        <w:widowControl/>
        <w:numPr>
          <w:ilvl w:val="1"/>
          <w:numId w:val="0"/>
        </w:numPr>
        <w:kinsoku/>
        <w:wordWrap/>
        <w:overflowPunct/>
        <w:topLinePunct w:val="0"/>
        <w:autoSpaceDE/>
        <w:autoSpaceDN/>
        <w:bidi w:val="0"/>
        <w:adjustRightInd w:val="0"/>
        <w:snapToGrid w:val="0"/>
        <w:spacing w:before="157" w:beforeLines="50" w:after="156"/>
        <w:ind w:left="0" w:leftChars="0" w:firstLine="0" w:firstLineChars="0"/>
        <w:textAlignment w:val="baseline"/>
        <w:rPr>
          <w:color w:val="000000" w:themeColor="text1"/>
          <w:highlight w:val="none"/>
          <w14:textFill>
            <w14:solidFill>
              <w14:schemeClr w14:val="tx1"/>
            </w14:solidFill>
          </w14:textFill>
        </w:rPr>
      </w:pPr>
      <w:r>
        <w:rPr>
          <w:rFonts w:hint="eastAsia" w:cs="Times New Roman"/>
          <w:color w:val="000000" w:themeColor="text1"/>
          <w:kern w:val="21"/>
          <w:sz w:val="21"/>
          <w:highlight w:val="none"/>
          <w:lang w:val="en-US" w:eastAsia="zh-CN" w:bidi="ar-SA"/>
          <w14:textFill>
            <w14:solidFill>
              <w14:schemeClr w14:val="tx1"/>
            </w14:solidFill>
          </w14:textFill>
        </w:rPr>
        <w:t xml:space="preserve">表A.26  </w:t>
      </w:r>
      <w:r>
        <w:rPr>
          <w:rFonts w:hint="eastAsia"/>
          <w:color w:val="000000" w:themeColor="text1"/>
          <w:highlight w:val="none"/>
          <w14:textFill>
            <w14:solidFill>
              <w14:schemeClr w14:val="tx1"/>
            </w14:solidFill>
          </w14:textFill>
        </w:rPr>
        <w:t>内部审批表要素</w:t>
      </w:r>
    </w:p>
    <w:tbl>
      <w:tblPr>
        <w:tblStyle w:val="20"/>
        <w:tblW w:w="9350" w:type="dxa"/>
        <w:tblInd w:w="10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59"/>
        <w:gridCol w:w="5941"/>
        <w:gridCol w:w="255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9" w:type="dxa"/>
            <w:tcBorders>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序号</w:t>
            </w:r>
          </w:p>
        </w:tc>
        <w:tc>
          <w:tcPr>
            <w:tcW w:w="5941" w:type="dxa"/>
            <w:tcBorders>
              <w:left w:val="single" w:color="auto" w:sz="4" w:space="0"/>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填写项目</w:t>
            </w:r>
          </w:p>
        </w:tc>
        <w:tc>
          <w:tcPr>
            <w:tcW w:w="2550" w:type="dxa"/>
            <w:tcBorders>
              <w:left w:val="single" w:color="auto" w:sz="4" w:space="0"/>
              <w:bottom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约束性</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9" w:type="dxa"/>
            <w:tcBorders>
              <w:top w:val="single" w:color="auto" w:sz="4" w:space="0"/>
              <w:bottom w:val="single" w:color="auto" w:sz="4" w:space="0"/>
              <w:right w:val="single" w:color="auto" w:sz="4" w:space="0"/>
            </w:tcBorders>
            <w:vAlign w:val="center"/>
          </w:tcPr>
          <w:p>
            <w:pPr>
              <w:tabs>
                <w:tab w:val="left" w:pos="2266"/>
                <w:tab w:val="center" w:pos="3070"/>
              </w:tabs>
              <w:jc w:val="center"/>
              <w:rPr>
                <w:rFonts w:hint="eastAsia"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1</w:t>
            </w:r>
          </w:p>
        </w:tc>
        <w:tc>
          <w:tcPr>
            <w:tcW w:w="5941" w:type="dxa"/>
            <w:tcBorders>
              <w:top w:val="single" w:color="auto" w:sz="4" w:space="0"/>
              <w:left w:val="single" w:color="auto" w:sz="4" w:space="0"/>
              <w:bottom w:val="single" w:color="auto" w:sz="4" w:space="0"/>
              <w:right w:val="single" w:color="auto" w:sz="4" w:space="0"/>
            </w:tcBorders>
            <w:vAlign w:val="center"/>
          </w:tcPr>
          <w:p>
            <w:pPr>
              <w:tabs>
                <w:tab w:val="left" w:pos="2266"/>
                <w:tab w:val="center" w:pos="3070"/>
              </w:tabs>
              <w:jc w:val="center"/>
              <w:rPr>
                <w:rFonts w:hint="default"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行政执法主体名称</w:t>
            </w:r>
          </w:p>
        </w:tc>
        <w:tc>
          <w:tcPr>
            <w:tcW w:w="2550" w:type="dxa"/>
            <w:tcBorders>
              <w:top w:val="single" w:color="auto" w:sz="4" w:space="0"/>
              <w:left w:val="single" w:color="auto" w:sz="4" w:space="0"/>
              <w:bottom w:val="single" w:color="auto" w:sz="4" w:space="0"/>
            </w:tcBorders>
            <w:vAlign w:val="center"/>
          </w:tcPr>
          <w:p>
            <w:pPr>
              <w:tabs>
                <w:tab w:val="left" w:pos="2266"/>
                <w:tab w:val="center" w:pos="3070"/>
              </w:tabs>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9" w:type="dxa"/>
            <w:tcBorders>
              <w:top w:val="single" w:color="auto" w:sz="4" w:space="0"/>
              <w:bottom w:val="single" w:color="auto" w:sz="4" w:space="0"/>
              <w:right w:val="single" w:color="auto" w:sz="4" w:space="0"/>
            </w:tcBorders>
            <w:vAlign w:val="center"/>
          </w:tcPr>
          <w:p>
            <w:pPr>
              <w:tabs>
                <w:tab w:val="left" w:pos="2266"/>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2</w:t>
            </w:r>
          </w:p>
        </w:tc>
        <w:tc>
          <w:tcPr>
            <w:tcW w:w="5941" w:type="dxa"/>
            <w:tcBorders>
              <w:top w:val="single" w:color="auto" w:sz="4" w:space="0"/>
              <w:left w:val="single" w:color="auto" w:sz="4" w:space="0"/>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审批内容</w:t>
            </w:r>
          </w:p>
        </w:tc>
        <w:tc>
          <w:tcPr>
            <w:tcW w:w="2550" w:type="dxa"/>
            <w:tcBorders>
              <w:top w:val="single" w:color="auto" w:sz="4" w:space="0"/>
              <w:left w:val="single" w:color="auto" w:sz="4" w:space="0"/>
              <w:bottom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9" w:type="dxa"/>
            <w:tcBorders>
              <w:top w:val="single" w:color="auto" w:sz="4" w:space="0"/>
              <w:bottom w:val="single" w:color="auto" w:sz="4" w:space="0"/>
              <w:right w:val="single" w:color="auto" w:sz="4" w:space="0"/>
            </w:tcBorders>
            <w:vAlign w:val="center"/>
          </w:tcPr>
          <w:p>
            <w:pPr>
              <w:tabs>
                <w:tab w:val="left" w:pos="2266"/>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3</w:t>
            </w:r>
          </w:p>
        </w:tc>
        <w:tc>
          <w:tcPr>
            <w:tcW w:w="5941" w:type="dxa"/>
            <w:tcBorders>
              <w:top w:val="single" w:color="auto" w:sz="4" w:space="0"/>
              <w:left w:val="single" w:color="auto" w:sz="4" w:space="0"/>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经办</w:t>
            </w:r>
            <w:r>
              <w:rPr>
                <w:rFonts w:ascii="宋体" w:hAnsi="宋体" w:cs="宋体"/>
                <w:color w:val="000000" w:themeColor="text1"/>
                <w:sz w:val="18"/>
                <w:highlight w:val="none"/>
                <w14:textFill>
                  <w14:solidFill>
                    <w14:schemeClr w14:val="tx1"/>
                  </w14:solidFill>
                </w14:textFill>
              </w:rPr>
              <w:t>人</w:t>
            </w:r>
            <w:r>
              <w:rPr>
                <w:rFonts w:hint="eastAsia" w:ascii="宋体" w:hAnsi="宋体" w:cs="宋体"/>
                <w:color w:val="000000" w:themeColor="text1"/>
                <w:sz w:val="18"/>
                <w:highlight w:val="none"/>
                <w:lang w:val="en-US" w:eastAsia="zh-CN"/>
                <w14:textFill>
                  <w14:solidFill>
                    <w14:schemeClr w14:val="tx1"/>
                  </w14:solidFill>
                </w14:textFill>
              </w:rPr>
              <w:t>意见</w:t>
            </w:r>
            <w:r>
              <w:rPr>
                <w:rFonts w:hint="eastAsia" w:ascii="宋体" w:hAnsi="宋体" w:cs="宋体"/>
                <w:color w:val="000000" w:themeColor="text1"/>
                <w:sz w:val="18"/>
                <w:highlight w:val="none"/>
                <w14:textFill>
                  <w14:solidFill>
                    <w14:schemeClr w14:val="tx1"/>
                  </w14:solidFill>
                </w14:textFill>
              </w:rPr>
              <w:t>、</w:t>
            </w:r>
            <w:r>
              <w:rPr>
                <w:rFonts w:ascii="宋体" w:hAnsi="宋体" w:cs="宋体"/>
                <w:color w:val="000000" w:themeColor="text1"/>
                <w:sz w:val="18"/>
                <w:highlight w:val="none"/>
                <w14:textFill>
                  <w14:solidFill>
                    <w14:schemeClr w14:val="tx1"/>
                  </w14:solidFill>
                </w14:textFill>
              </w:rPr>
              <w:t>签名、日期</w:t>
            </w:r>
          </w:p>
        </w:tc>
        <w:tc>
          <w:tcPr>
            <w:tcW w:w="2550" w:type="dxa"/>
            <w:tcBorders>
              <w:top w:val="single" w:color="auto" w:sz="4" w:space="0"/>
              <w:left w:val="single" w:color="auto" w:sz="4" w:space="0"/>
              <w:bottom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9" w:type="dxa"/>
            <w:tcBorders>
              <w:top w:val="single" w:color="auto" w:sz="4" w:space="0"/>
              <w:bottom w:val="single" w:color="auto" w:sz="4" w:space="0"/>
              <w:right w:val="single" w:color="auto" w:sz="4" w:space="0"/>
            </w:tcBorders>
            <w:vAlign w:val="center"/>
          </w:tcPr>
          <w:p>
            <w:pPr>
              <w:tabs>
                <w:tab w:val="left" w:pos="2266"/>
                <w:tab w:val="center" w:pos="3070"/>
              </w:tabs>
              <w:jc w:val="center"/>
              <w:rPr>
                <w:rFonts w:ascii="宋体" w:hAnsi="宋体" w:cs="宋体" w:eastAsiaTheme="minorEastAsia"/>
                <w:color w:val="000000" w:themeColor="text1"/>
                <w:kern w:val="2"/>
                <w:sz w:val="18"/>
                <w:szCs w:val="22"/>
                <w:highlight w:val="none"/>
                <w:lang w:val="en-US" w:eastAsia="zh-CN" w:bidi="ar-SA"/>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4</w:t>
            </w:r>
          </w:p>
        </w:tc>
        <w:tc>
          <w:tcPr>
            <w:tcW w:w="5941" w:type="dxa"/>
            <w:tcBorders>
              <w:top w:val="single" w:color="auto" w:sz="4" w:space="0"/>
              <w:left w:val="single" w:color="auto" w:sz="4" w:space="0"/>
              <w:bottom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承办机构负责人</w:t>
            </w:r>
            <w:r>
              <w:rPr>
                <w:rFonts w:hint="eastAsia" w:ascii="宋体" w:hAnsi="宋体" w:cs="宋体"/>
                <w:color w:val="000000" w:themeColor="text1"/>
                <w:sz w:val="18"/>
                <w:highlight w:val="none"/>
                <w14:textFill>
                  <w14:solidFill>
                    <w14:schemeClr w14:val="tx1"/>
                  </w14:solidFill>
                </w14:textFill>
              </w:rPr>
              <w:t>结论、签名、日期</w:t>
            </w:r>
          </w:p>
        </w:tc>
        <w:tc>
          <w:tcPr>
            <w:tcW w:w="2550" w:type="dxa"/>
            <w:tcBorders>
              <w:top w:val="single" w:color="auto" w:sz="4" w:space="0"/>
              <w:left w:val="single" w:color="auto" w:sz="4" w:space="0"/>
              <w:bottom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审批流程设置该环节时必备</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859" w:type="dxa"/>
            <w:tcBorders>
              <w:top w:val="single" w:color="auto" w:sz="4" w:space="0"/>
              <w:right w:val="single" w:color="auto" w:sz="4" w:space="0"/>
            </w:tcBorders>
            <w:vAlign w:val="center"/>
          </w:tcPr>
          <w:p>
            <w:pPr>
              <w:tabs>
                <w:tab w:val="left" w:pos="2266"/>
                <w:tab w:val="center" w:pos="3070"/>
              </w:tabs>
              <w:jc w:val="center"/>
              <w:rPr>
                <w:rFonts w:hint="eastAsia" w:ascii="宋体" w:hAnsi="宋体" w:cs="宋体" w:eastAsiaTheme="minorEastAsia"/>
                <w:color w:val="000000" w:themeColor="text1"/>
                <w:sz w:val="18"/>
                <w:highlight w:val="none"/>
                <w:lang w:val="en-US" w:eastAsia="zh-CN"/>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5</w:t>
            </w:r>
          </w:p>
        </w:tc>
        <w:tc>
          <w:tcPr>
            <w:tcW w:w="5941" w:type="dxa"/>
            <w:tcBorders>
              <w:top w:val="single" w:color="auto" w:sz="4" w:space="0"/>
              <w:left w:val="single" w:color="auto" w:sz="4" w:space="0"/>
              <w:righ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lang w:val="en-US" w:eastAsia="zh-CN"/>
                <w14:textFill>
                  <w14:solidFill>
                    <w14:schemeClr w14:val="tx1"/>
                  </w14:solidFill>
                </w14:textFill>
              </w:rPr>
              <w:t>机关负责人</w:t>
            </w:r>
            <w:r>
              <w:rPr>
                <w:rFonts w:hint="eastAsia" w:ascii="宋体" w:hAnsi="宋体" w:cs="宋体"/>
                <w:color w:val="000000" w:themeColor="text1"/>
                <w:sz w:val="18"/>
                <w:highlight w:val="none"/>
                <w14:textFill>
                  <w14:solidFill>
                    <w14:schemeClr w14:val="tx1"/>
                  </w14:solidFill>
                </w14:textFill>
              </w:rPr>
              <w:t>结论、签名、日期</w:t>
            </w:r>
          </w:p>
        </w:tc>
        <w:tc>
          <w:tcPr>
            <w:tcW w:w="2550" w:type="dxa"/>
            <w:tcBorders>
              <w:top w:val="single" w:color="auto" w:sz="4" w:space="0"/>
              <w:left w:val="single" w:color="auto" w:sz="4" w:space="0"/>
            </w:tcBorders>
            <w:vAlign w:val="center"/>
          </w:tcPr>
          <w:p>
            <w:pPr>
              <w:tabs>
                <w:tab w:val="left" w:pos="2266"/>
                <w:tab w:val="center" w:pos="3070"/>
              </w:tabs>
              <w:jc w:val="center"/>
              <w:rPr>
                <w:rFonts w:ascii="宋体" w:hAnsi="宋体" w:cs="宋体"/>
                <w:color w:val="000000" w:themeColor="text1"/>
                <w:sz w:val="18"/>
                <w:highlight w:val="none"/>
                <w14:textFill>
                  <w14:solidFill>
                    <w14:schemeClr w14:val="tx1"/>
                  </w14:solidFill>
                </w14:textFill>
              </w:rPr>
            </w:pPr>
            <w:r>
              <w:rPr>
                <w:rFonts w:hint="eastAsia" w:ascii="宋体" w:hAnsi="宋体" w:cs="宋体"/>
                <w:color w:val="000000" w:themeColor="text1"/>
                <w:sz w:val="18"/>
                <w:highlight w:val="none"/>
                <w14:textFill>
                  <w14:solidFill>
                    <w14:schemeClr w14:val="tx1"/>
                  </w14:solidFill>
                </w14:textFill>
              </w:rPr>
              <w:t>审批流程设置该环节时必备</w:t>
            </w:r>
          </w:p>
        </w:tc>
      </w:tr>
    </w:tbl>
    <w:p>
      <w:pPr>
        <w:pStyle w:val="51"/>
        <w:rPr>
          <w:color w:val="000000" w:themeColor="text1"/>
          <w:highlight w:val="none"/>
          <w14:textFill>
            <w14:solidFill>
              <w14:schemeClr w14:val="tx1"/>
            </w14:solidFill>
          </w14:textFill>
        </w:rPr>
      </w:pPr>
    </w:p>
    <w:p>
      <w:pPr>
        <w:pStyle w:val="51"/>
        <w:rPr>
          <w:color w:val="000000" w:themeColor="text1"/>
          <w:highlight w:val="none"/>
          <w14:textFill>
            <w14:solidFill>
              <w14:schemeClr w14:val="tx1"/>
            </w14:solidFill>
          </w14:textFill>
        </w:rPr>
        <w:sectPr>
          <w:footerReference r:id="rId25" w:type="default"/>
          <w:footerReference r:id="rId26" w:type="even"/>
          <w:pgSz w:w="11906" w:h="16838"/>
          <w:pgMar w:top="1417" w:right="1134" w:bottom="1134" w:left="1418" w:header="1417" w:footer="1134" w:gutter="0"/>
          <w:pgBorders>
            <w:top w:val="none" w:sz="0" w:space="0"/>
            <w:left w:val="none" w:sz="0" w:space="0"/>
            <w:bottom w:val="none" w:sz="0" w:space="0"/>
            <w:right w:val="none" w:sz="0" w:space="0"/>
          </w:pgBorders>
          <w:pgNumType w:fmt="decimal"/>
          <w:cols w:space="425" w:num="1"/>
          <w:docGrid w:type="lines" w:linePitch="312" w:charSpace="0"/>
        </w:sectPr>
      </w:pPr>
    </w:p>
    <w:p>
      <w:pPr>
        <w:pStyle w:val="6"/>
        <w:keepNext w:val="0"/>
        <w:keepLines w:val="0"/>
        <w:pageBreakBefore w:val="0"/>
        <w:widowControl w:val="0"/>
        <w:kinsoku/>
        <w:wordWrap/>
        <w:overflowPunct/>
        <w:topLinePunct w:val="0"/>
        <w:autoSpaceDE/>
        <w:autoSpaceDN/>
        <w:bidi w:val="0"/>
        <w:adjustRightInd w:val="0"/>
        <w:snapToGrid w:val="0"/>
        <w:spacing w:before="567"/>
        <w:ind w:left="0" w:leftChars="0" w:firstLine="0" w:firstLineChars="0"/>
        <w:jc w:val="center"/>
        <w:textAlignment w:val="auto"/>
        <w:outlineLvl w:val="0"/>
        <w:rPr>
          <w:rFonts w:hint="eastAsia" w:ascii="黑体" w:hAnsi="黑体" w:eastAsia="黑体" w:cs="黑体"/>
          <w:color w:val="000000" w:themeColor="text1"/>
          <w:sz w:val="21"/>
          <w:szCs w:val="21"/>
          <w:highlight w:val="none"/>
          <w:lang w:val="en-US" w:eastAsia="zh-CN"/>
          <w14:textFill>
            <w14:solidFill>
              <w14:schemeClr w14:val="tx1"/>
            </w14:solidFill>
          </w14:textFill>
        </w:rPr>
      </w:pPr>
      <w:bookmarkStart w:id="123" w:name="_Toc25551"/>
      <w:bookmarkStart w:id="124" w:name="_Toc21892"/>
      <w:r>
        <w:rPr>
          <w:rFonts w:hint="eastAsia" w:ascii="黑体" w:hAnsi="黑体" w:eastAsia="黑体" w:cs="黑体"/>
          <w:color w:val="000000" w:themeColor="text1"/>
          <w:sz w:val="21"/>
          <w:szCs w:val="21"/>
          <w:highlight w:val="none"/>
          <w:lang w:val="en-US" w:eastAsia="zh-CN"/>
          <w14:textFill>
            <w14:solidFill>
              <w14:schemeClr w14:val="tx1"/>
            </w14:solidFill>
          </w14:textFill>
        </w:rPr>
        <w:t>附  录  B</w:t>
      </w:r>
      <w:bookmarkEnd w:id="123"/>
      <w:bookmarkEnd w:id="124"/>
    </w:p>
    <w:p>
      <w:pPr>
        <w:pStyle w:val="7"/>
        <w:keepNext w:val="0"/>
        <w:keepLines w:val="0"/>
        <w:pageBreakBefore w:val="0"/>
        <w:widowControl w:val="0"/>
        <w:kinsoku/>
        <w:wordWrap/>
        <w:overflowPunct/>
        <w:topLinePunct w:val="0"/>
        <w:autoSpaceDE/>
        <w:autoSpaceDN/>
        <w:bidi w:val="0"/>
        <w:snapToGrid w:val="0"/>
        <w:jc w:val="center"/>
        <w:textAlignment w:val="auto"/>
        <w:outlineLvl w:val="0"/>
        <w:rPr>
          <w:rFonts w:hint="eastAsia" w:ascii="黑体" w:hAnsi="黑体" w:eastAsia="黑体" w:cs="黑体"/>
          <w:color w:val="000000" w:themeColor="text1"/>
          <w:sz w:val="21"/>
          <w:szCs w:val="21"/>
          <w:highlight w:val="none"/>
          <w:lang w:val="en-US" w:eastAsia="zh-CN"/>
          <w14:textFill>
            <w14:solidFill>
              <w14:schemeClr w14:val="tx1"/>
            </w14:solidFill>
          </w14:textFill>
        </w:rPr>
      </w:pPr>
      <w:bookmarkStart w:id="125" w:name="_Toc32226"/>
      <w:bookmarkStart w:id="126" w:name="_Toc8856"/>
      <w:bookmarkStart w:id="127" w:name="_Toc19803"/>
      <w:bookmarkStart w:id="128" w:name="_Toc31086"/>
      <w:bookmarkStart w:id="129" w:name="_Toc5146"/>
      <w:bookmarkStart w:id="130" w:name="_Toc12726"/>
      <w:bookmarkStart w:id="131" w:name="_Toc32318"/>
      <w:r>
        <w:rPr>
          <w:rFonts w:hint="eastAsia" w:ascii="黑体" w:hAnsi="黑体" w:eastAsia="黑体" w:cs="黑体"/>
          <w:color w:val="000000" w:themeColor="text1"/>
          <w:sz w:val="21"/>
          <w:szCs w:val="21"/>
          <w:highlight w:val="none"/>
          <w:lang w:val="en-US" w:eastAsia="zh-CN"/>
          <w14:textFill>
            <w14:solidFill>
              <w14:schemeClr w14:val="tx1"/>
            </w14:solidFill>
          </w14:textFill>
        </w:rPr>
        <w:t>（资料性）</w:t>
      </w:r>
      <w:bookmarkEnd w:id="125"/>
      <w:bookmarkEnd w:id="126"/>
      <w:bookmarkEnd w:id="127"/>
      <w:bookmarkEnd w:id="128"/>
      <w:bookmarkEnd w:id="129"/>
      <w:bookmarkEnd w:id="130"/>
      <w:bookmarkEnd w:id="131"/>
    </w:p>
    <w:p>
      <w:pPr>
        <w:pStyle w:val="7"/>
        <w:keepNext w:val="0"/>
        <w:keepLines w:val="0"/>
        <w:pageBreakBefore w:val="0"/>
        <w:widowControl w:val="0"/>
        <w:kinsoku/>
        <w:wordWrap/>
        <w:overflowPunct/>
        <w:topLinePunct w:val="0"/>
        <w:autoSpaceDE/>
        <w:autoSpaceDN/>
        <w:bidi w:val="0"/>
        <w:adjustRightInd w:val="0"/>
        <w:snapToGrid w:val="0"/>
        <w:spacing w:after="283"/>
        <w:jc w:val="center"/>
        <w:textAlignment w:val="auto"/>
        <w:outlineLvl w:val="0"/>
        <w:rPr>
          <w:rFonts w:hint="default" w:ascii="黑体" w:hAnsi="黑体" w:eastAsia="黑体"/>
          <w:color w:val="000000" w:themeColor="text1"/>
          <w:sz w:val="21"/>
          <w:szCs w:val="21"/>
          <w:highlight w:val="none"/>
          <w:lang w:val="en-US" w:eastAsia="zh-CN"/>
          <w14:textFill>
            <w14:solidFill>
              <w14:schemeClr w14:val="tx1"/>
            </w14:solidFill>
          </w14:textFill>
        </w:rPr>
      </w:pPr>
      <w:bookmarkStart w:id="132" w:name="_Toc28927"/>
      <w:bookmarkStart w:id="133" w:name="_Toc1382"/>
      <w:bookmarkStart w:id="134" w:name="_Toc13782"/>
      <w:bookmarkStart w:id="135" w:name="_Toc19943"/>
      <w:bookmarkStart w:id="136" w:name="_Toc4515"/>
      <w:bookmarkStart w:id="137" w:name="_Toc26350"/>
      <w:bookmarkStart w:id="138" w:name="_Toc16237"/>
      <w:bookmarkStart w:id="139" w:name="_Toc1592"/>
      <w:r>
        <w:rPr>
          <w:rFonts w:hint="eastAsia" w:ascii="黑体" w:hAnsi="黑体" w:eastAsia="黑体"/>
          <w:color w:val="000000" w:themeColor="text1"/>
          <w:sz w:val="21"/>
          <w:szCs w:val="21"/>
          <w:highlight w:val="none"/>
          <w:lang w:val="en-US" w:eastAsia="zh-CN"/>
          <w14:textFill>
            <w14:solidFill>
              <w14:schemeClr w14:val="tx1"/>
            </w14:solidFill>
          </w14:textFill>
        </w:rPr>
        <w:t>行政许可电子文件参考样式</w:t>
      </w:r>
      <w:bookmarkEnd w:id="132"/>
      <w:bookmarkEnd w:id="133"/>
      <w:bookmarkEnd w:id="134"/>
      <w:bookmarkEnd w:id="135"/>
      <w:bookmarkEnd w:id="136"/>
      <w:bookmarkEnd w:id="137"/>
      <w:bookmarkEnd w:id="138"/>
      <w:bookmarkEnd w:id="139"/>
    </w:p>
    <w:p>
      <w:pPr>
        <w:keepNext w:val="0"/>
        <w:keepLines w:val="0"/>
        <w:pageBreakBefore w:val="0"/>
        <w:widowControl w:val="0"/>
        <w:kinsoku/>
        <w:wordWrap/>
        <w:overflowPunct/>
        <w:topLinePunct w:val="0"/>
        <w:autoSpaceDE/>
        <w:autoSpaceDN/>
        <w:bidi w:val="0"/>
        <w:adjustRightInd/>
        <w:snapToGrid/>
        <w:spacing w:beforeLines="50" w:afterLines="50" w:line="240" w:lineRule="auto"/>
        <w:jc w:val="left"/>
        <w:textAlignment w:val="auto"/>
        <w:rPr>
          <w:rFonts w:hint="eastAsia" w:ascii="黑体" w:hAnsi="黑体" w:eastAsia="黑体" w:cs="仿宋"/>
          <w:color w:val="000000" w:themeColor="text1"/>
          <w:szCs w:val="32"/>
          <w:highlight w:val="none"/>
          <w:lang w:val="en-US" w:eastAsia="zh-CN"/>
          <w14:textFill>
            <w14:solidFill>
              <w14:schemeClr w14:val="tx1"/>
            </w14:solidFill>
          </w14:textFill>
        </w:rPr>
      </w:pPr>
      <w:r>
        <w:rPr>
          <w:rFonts w:hint="eastAsia" w:ascii="黑体" w:hAnsi="黑体" w:eastAsia="黑体" w:cs="仿宋"/>
          <w:color w:val="000000" w:themeColor="text1"/>
          <w:szCs w:val="32"/>
          <w:highlight w:val="none"/>
          <w:lang w:val="en-US" w:eastAsia="zh-CN"/>
          <w14:textFill>
            <w14:solidFill>
              <w14:schemeClr w14:val="tx1"/>
            </w14:solidFill>
          </w14:textFill>
        </w:rPr>
        <w:t>B.1  案卷封面</w:t>
      </w:r>
    </w:p>
    <w:tbl>
      <w:tblPr>
        <w:tblStyle w:val="84"/>
        <w:tblW w:w="8225" w:type="dxa"/>
        <w:jc w:val="center"/>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Layout w:type="fixed"/>
        <w:tblCellMar>
          <w:top w:w="0" w:type="dxa"/>
          <w:left w:w="0" w:type="dxa"/>
          <w:bottom w:w="0" w:type="dxa"/>
          <w:right w:w="0" w:type="dxa"/>
        </w:tblCellMar>
      </w:tblPr>
      <w:tblGrid>
        <w:gridCol w:w="1560"/>
        <w:gridCol w:w="1290"/>
        <w:gridCol w:w="2655"/>
        <w:gridCol w:w="1155"/>
        <w:gridCol w:w="1565"/>
      </w:tblGrid>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80" w:hRule="atLeast"/>
          <w:jc w:val="center"/>
        </w:trPr>
        <w:tc>
          <w:tcPr>
            <w:tcW w:w="1560"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lang w:val="en-US" w:eastAsia="zh-CN"/>
              </w:rPr>
            </w:pPr>
            <w:r>
              <w:rPr>
                <w:rFonts w:hint="eastAsia" w:ascii="宋体" w:hAnsi="宋体" w:eastAsia="宋体" w:cs="宋体"/>
                <w:b w:val="0"/>
                <w:bCs w:val="0"/>
                <w:sz w:val="18"/>
                <w:szCs w:val="18"/>
                <w:highlight w:val="none"/>
                <w:lang w:val="en-US" w:eastAsia="zh-CN"/>
              </w:rPr>
              <w:t>执法主体名称</w:t>
            </w:r>
          </w:p>
        </w:tc>
        <w:tc>
          <w:tcPr>
            <w:tcW w:w="6665" w:type="dxa"/>
            <w:gridSpan w:val="4"/>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80" w:hRule="atLeast"/>
          <w:jc w:val="center"/>
        </w:trPr>
        <w:tc>
          <w:tcPr>
            <w:tcW w:w="1560"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rPr>
              <w:t>档案类别</w:t>
            </w:r>
          </w:p>
        </w:tc>
        <w:tc>
          <w:tcPr>
            <w:tcW w:w="6665" w:type="dxa"/>
            <w:gridSpan w:val="4"/>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lang w:val="en-US" w:eastAsia="zh-CN"/>
              </w:rPr>
            </w:pPr>
            <w:r>
              <w:rPr>
                <w:rFonts w:hint="eastAsia" w:ascii="宋体" w:hAnsi="宋体" w:eastAsia="宋体" w:cs="宋体"/>
                <w:b w:val="0"/>
                <w:bCs w:val="0"/>
                <w:sz w:val="18"/>
                <w:szCs w:val="18"/>
                <w:highlight w:val="none"/>
                <w:lang w:val="en-US" w:eastAsia="zh-CN"/>
              </w:rPr>
              <w:t>行政许可（正卷、副卷）</w:t>
            </w: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80" w:hRule="atLeast"/>
          <w:jc w:val="center"/>
        </w:trPr>
        <w:tc>
          <w:tcPr>
            <w:tcW w:w="1560"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lang w:val="en-US" w:eastAsia="zh-CN"/>
              </w:rPr>
            </w:pPr>
            <w:r>
              <w:rPr>
                <w:rFonts w:hint="eastAsia" w:ascii="宋体" w:hAnsi="宋体" w:eastAsia="宋体" w:cs="宋体"/>
                <w:b w:val="0"/>
                <w:bCs w:val="0"/>
                <w:sz w:val="18"/>
                <w:szCs w:val="18"/>
                <w:highlight w:val="none"/>
              </w:rPr>
              <w:t>行政许可事项名称</w:t>
            </w:r>
          </w:p>
        </w:tc>
        <w:tc>
          <w:tcPr>
            <w:tcW w:w="6665" w:type="dxa"/>
            <w:gridSpan w:val="4"/>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80" w:hRule="atLeast"/>
          <w:jc w:val="center"/>
        </w:trPr>
        <w:tc>
          <w:tcPr>
            <w:tcW w:w="1560"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lang w:eastAsia="zh-CN"/>
              </w:rPr>
              <w:t>许可决定文号</w:t>
            </w:r>
          </w:p>
        </w:tc>
        <w:tc>
          <w:tcPr>
            <w:tcW w:w="6665" w:type="dxa"/>
            <w:gridSpan w:val="4"/>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80" w:hRule="atLeast"/>
          <w:jc w:val="center"/>
        </w:trPr>
        <w:tc>
          <w:tcPr>
            <w:tcW w:w="1560"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lang w:val="en-US" w:eastAsia="zh-CN"/>
              </w:rPr>
            </w:pPr>
            <w:r>
              <w:rPr>
                <w:rFonts w:hint="eastAsia" w:ascii="宋体" w:hAnsi="宋体" w:eastAsia="宋体" w:cs="宋体"/>
                <w:b w:val="0"/>
                <w:bCs w:val="0"/>
                <w:sz w:val="18"/>
                <w:szCs w:val="18"/>
                <w:highlight w:val="none"/>
                <w:lang w:val="en-US" w:eastAsia="zh-CN"/>
              </w:rPr>
              <w:t>申请人</w:t>
            </w:r>
          </w:p>
        </w:tc>
        <w:tc>
          <w:tcPr>
            <w:tcW w:w="6665" w:type="dxa"/>
            <w:gridSpan w:val="4"/>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80" w:hRule="atLeast"/>
          <w:jc w:val="center"/>
        </w:trPr>
        <w:tc>
          <w:tcPr>
            <w:tcW w:w="1560"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lang w:val="en-US" w:eastAsia="zh-CN"/>
              </w:rPr>
            </w:pPr>
            <w:r>
              <w:rPr>
                <w:rFonts w:hint="eastAsia" w:ascii="宋体" w:hAnsi="宋体" w:eastAsia="宋体" w:cs="宋体"/>
                <w:b w:val="0"/>
                <w:bCs w:val="0"/>
                <w:sz w:val="18"/>
                <w:szCs w:val="18"/>
                <w:highlight w:val="none"/>
              </w:rPr>
              <w:t>承办机构</w:t>
            </w:r>
          </w:p>
        </w:tc>
        <w:tc>
          <w:tcPr>
            <w:tcW w:w="3945" w:type="dxa"/>
            <w:gridSpan w:val="2"/>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p>
        </w:tc>
        <w:tc>
          <w:tcPr>
            <w:tcW w:w="115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lang w:val="en-US" w:eastAsia="zh-CN"/>
              </w:rPr>
            </w:pPr>
            <w:r>
              <w:rPr>
                <w:rFonts w:hint="eastAsia" w:ascii="宋体" w:hAnsi="宋体" w:eastAsia="宋体" w:cs="宋体"/>
                <w:b w:val="0"/>
                <w:bCs w:val="0"/>
                <w:sz w:val="18"/>
                <w:szCs w:val="18"/>
                <w:highlight w:val="none"/>
              </w:rPr>
              <w:t>承办</w:t>
            </w:r>
            <w:r>
              <w:rPr>
                <w:rFonts w:hint="eastAsia" w:ascii="宋体" w:hAnsi="宋体" w:eastAsia="宋体" w:cs="宋体"/>
                <w:b w:val="0"/>
                <w:bCs w:val="0"/>
                <w:sz w:val="18"/>
                <w:szCs w:val="18"/>
                <w:highlight w:val="none"/>
                <w:lang w:val="en-US" w:eastAsia="zh-CN"/>
              </w:rPr>
              <w:t>人员</w:t>
            </w:r>
          </w:p>
        </w:tc>
        <w:tc>
          <w:tcPr>
            <w:tcW w:w="156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1359" w:hRule="atLeast"/>
          <w:jc w:val="center"/>
        </w:trPr>
        <w:tc>
          <w:tcPr>
            <w:tcW w:w="15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rPr>
              <w:t>承办日期</w:t>
            </w:r>
          </w:p>
        </w:tc>
        <w:tc>
          <w:tcPr>
            <w:tcW w:w="12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lang w:val="en-US" w:eastAsia="zh-CN"/>
              </w:rPr>
              <w:t>受理</w:t>
            </w:r>
            <w:r>
              <w:rPr>
                <w:rFonts w:hint="eastAsia" w:ascii="宋体" w:hAnsi="宋体" w:eastAsia="宋体" w:cs="宋体"/>
                <w:b w:val="0"/>
                <w:bCs w:val="0"/>
                <w:sz w:val="18"/>
                <w:szCs w:val="18"/>
                <w:highlight w:val="none"/>
              </w:rPr>
              <w:t>日期</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lang w:val="en-US" w:eastAsia="zh-CN"/>
              </w:rPr>
              <w:t>决定</w:t>
            </w:r>
            <w:r>
              <w:rPr>
                <w:rFonts w:hint="eastAsia" w:ascii="宋体" w:hAnsi="宋体" w:eastAsia="宋体" w:cs="宋体"/>
                <w:b w:val="0"/>
                <w:bCs w:val="0"/>
                <w:sz w:val="18"/>
                <w:szCs w:val="18"/>
                <w:highlight w:val="none"/>
              </w:rPr>
              <w:t>日期</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lang w:val="en-US" w:eastAsia="zh-CN"/>
              </w:rPr>
            </w:pPr>
            <w:r>
              <w:rPr>
                <w:rFonts w:hint="eastAsia" w:ascii="宋体" w:hAnsi="宋体" w:eastAsia="宋体" w:cs="宋体"/>
                <w:b w:val="0"/>
                <w:bCs w:val="0"/>
                <w:sz w:val="18"/>
                <w:szCs w:val="18"/>
                <w:highlight w:val="none"/>
                <w:lang w:val="en-US" w:eastAsia="zh-CN"/>
              </w:rPr>
              <w:t>归档日期</w:t>
            </w:r>
          </w:p>
        </w:tc>
        <w:tc>
          <w:tcPr>
            <w:tcW w:w="26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u w:val="single"/>
                <w:lang w:val="en-US" w:eastAsia="zh-CN"/>
              </w:rPr>
              <w:t xml:space="preserve">    </w:t>
            </w:r>
            <w:r>
              <w:rPr>
                <w:rFonts w:hint="eastAsia" w:ascii="宋体" w:hAnsi="宋体" w:eastAsia="宋体" w:cs="宋体"/>
                <w:b w:val="0"/>
                <w:bCs w:val="0"/>
                <w:sz w:val="18"/>
                <w:szCs w:val="18"/>
                <w:highlight w:val="none"/>
              </w:rPr>
              <w:t>年</w:t>
            </w:r>
            <w:r>
              <w:rPr>
                <w:rFonts w:hint="eastAsia" w:ascii="宋体" w:hAnsi="宋体" w:eastAsia="宋体" w:cs="宋体"/>
                <w:b w:val="0"/>
                <w:bCs w:val="0"/>
                <w:sz w:val="18"/>
                <w:szCs w:val="18"/>
                <w:highlight w:val="none"/>
                <w:u w:val="single"/>
                <w:lang w:val="en-US" w:eastAsia="zh-CN"/>
              </w:rPr>
              <w:t xml:space="preserve">    </w:t>
            </w:r>
            <w:r>
              <w:rPr>
                <w:rFonts w:hint="eastAsia" w:ascii="宋体" w:hAnsi="宋体" w:eastAsia="宋体" w:cs="宋体"/>
                <w:b w:val="0"/>
                <w:bCs w:val="0"/>
                <w:sz w:val="18"/>
                <w:szCs w:val="18"/>
                <w:highlight w:val="none"/>
              </w:rPr>
              <w:t>月</w:t>
            </w:r>
            <w:r>
              <w:rPr>
                <w:rFonts w:hint="eastAsia" w:ascii="宋体" w:hAnsi="宋体" w:eastAsia="宋体" w:cs="宋体"/>
                <w:b w:val="0"/>
                <w:bCs w:val="0"/>
                <w:sz w:val="18"/>
                <w:szCs w:val="18"/>
                <w:highlight w:val="none"/>
                <w:u w:val="single"/>
                <w:lang w:val="en-US" w:eastAsia="zh-CN"/>
              </w:rPr>
              <w:t xml:space="preserve">    </w:t>
            </w:r>
            <w:r>
              <w:rPr>
                <w:rFonts w:hint="eastAsia" w:ascii="宋体" w:hAnsi="宋体" w:eastAsia="宋体" w:cs="宋体"/>
                <w:b w:val="0"/>
                <w:bCs w:val="0"/>
                <w:sz w:val="18"/>
                <w:szCs w:val="18"/>
                <w:highlight w:val="none"/>
              </w:rPr>
              <w:t>日</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u w:val="single"/>
                <w:lang w:val="en-US" w:eastAsia="zh-CN"/>
              </w:rPr>
              <w:t xml:space="preserve">    </w:t>
            </w:r>
            <w:r>
              <w:rPr>
                <w:rFonts w:hint="eastAsia" w:ascii="宋体" w:hAnsi="宋体" w:eastAsia="宋体" w:cs="宋体"/>
                <w:b w:val="0"/>
                <w:bCs w:val="0"/>
                <w:sz w:val="18"/>
                <w:szCs w:val="18"/>
                <w:highlight w:val="none"/>
              </w:rPr>
              <w:t>年</w:t>
            </w:r>
            <w:r>
              <w:rPr>
                <w:rFonts w:hint="eastAsia" w:ascii="宋体" w:hAnsi="宋体" w:eastAsia="宋体" w:cs="宋体"/>
                <w:b w:val="0"/>
                <w:bCs w:val="0"/>
                <w:sz w:val="18"/>
                <w:szCs w:val="18"/>
                <w:highlight w:val="none"/>
                <w:u w:val="single"/>
                <w:lang w:val="en-US" w:eastAsia="zh-CN"/>
              </w:rPr>
              <w:t xml:space="preserve">    </w:t>
            </w:r>
            <w:r>
              <w:rPr>
                <w:rFonts w:hint="eastAsia" w:ascii="宋体" w:hAnsi="宋体" w:eastAsia="宋体" w:cs="宋体"/>
                <w:b w:val="0"/>
                <w:bCs w:val="0"/>
                <w:sz w:val="18"/>
                <w:szCs w:val="18"/>
                <w:highlight w:val="none"/>
              </w:rPr>
              <w:t>月</w:t>
            </w:r>
            <w:r>
              <w:rPr>
                <w:rFonts w:hint="eastAsia" w:ascii="宋体" w:hAnsi="宋体" w:eastAsia="宋体" w:cs="宋体"/>
                <w:b w:val="0"/>
                <w:bCs w:val="0"/>
                <w:sz w:val="18"/>
                <w:szCs w:val="18"/>
                <w:highlight w:val="none"/>
                <w:u w:val="single"/>
                <w:lang w:val="en-US" w:eastAsia="zh-CN"/>
              </w:rPr>
              <w:t xml:space="preserve">    </w:t>
            </w:r>
            <w:r>
              <w:rPr>
                <w:rFonts w:hint="eastAsia" w:ascii="宋体" w:hAnsi="宋体" w:eastAsia="宋体" w:cs="宋体"/>
                <w:b w:val="0"/>
                <w:bCs w:val="0"/>
                <w:sz w:val="18"/>
                <w:szCs w:val="18"/>
                <w:highlight w:val="none"/>
              </w:rPr>
              <w:t>日</w:t>
            </w:r>
          </w:p>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u w:val="single"/>
                <w:lang w:val="en-US" w:eastAsia="zh-CN"/>
              </w:rPr>
              <w:t xml:space="preserve">    </w:t>
            </w:r>
            <w:r>
              <w:rPr>
                <w:rFonts w:hint="eastAsia" w:ascii="宋体" w:hAnsi="宋体" w:eastAsia="宋体" w:cs="宋体"/>
                <w:b w:val="0"/>
                <w:bCs w:val="0"/>
                <w:sz w:val="18"/>
                <w:szCs w:val="18"/>
                <w:highlight w:val="none"/>
              </w:rPr>
              <w:t>年</w:t>
            </w:r>
            <w:r>
              <w:rPr>
                <w:rFonts w:hint="eastAsia" w:ascii="宋体" w:hAnsi="宋体" w:eastAsia="宋体" w:cs="宋体"/>
                <w:b w:val="0"/>
                <w:bCs w:val="0"/>
                <w:sz w:val="18"/>
                <w:szCs w:val="18"/>
                <w:highlight w:val="none"/>
                <w:u w:val="single"/>
                <w:lang w:val="en-US" w:eastAsia="zh-CN"/>
              </w:rPr>
              <w:t xml:space="preserve">    </w:t>
            </w:r>
            <w:r>
              <w:rPr>
                <w:rFonts w:hint="eastAsia" w:ascii="宋体" w:hAnsi="宋体" w:eastAsia="宋体" w:cs="宋体"/>
                <w:b w:val="0"/>
                <w:bCs w:val="0"/>
                <w:sz w:val="18"/>
                <w:szCs w:val="18"/>
                <w:highlight w:val="none"/>
              </w:rPr>
              <w:t>月</w:t>
            </w:r>
            <w:r>
              <w:rPr>
                <w:rFonts w:hint="eastAsia" w:ascii="宋体" w:hAnsi="宋体" w:eastAsia="宋体" w:cs="宋体"/>
                <w:b w:val="0"/>
                <w:bCs w:val="0"/>
                <w:sz w:val="18"/>
                <w:szCs w:val="18"/>
                <w:highlight w:val="none"/>
                <w:u w:val="single"/>
                <w:lang w:val="en-US" w:eastAsia="zh-CN"/>
              </w:rPr>
              <w:t xml:space="preserve">    </w:t>
            </w:r>
            <w:r>
              <w:rPr>
                <w:rFonts w:hint="eastAsia" w:ascii="宋体" w:hAnsi="宋体" w:eastAsia="宋体" w:cs="宋体"/>
                <w:b w:val="0"/>
                <w:bCs w:val="0"/>
                <w:sz w:val="18"/>
                <w:szCs w:val="18"/>
                <w:highlight w:val="none"/>
              </w:rPr>
              <w:t>日</w:t>
            </w:r>
          </w:p>
        </w:tc>
        <w:tc>
          <w:tcPr>
            <w:tcW w:w="1155"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rPr>
              <w:t>保管期限</w:t>
            </w:r>
          </w:p>
        </w:tc>
        <w:tc>
          <w:tcPr>
            <w:tcW w:w="156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1514" w:hRule="atLeast"/>
          <w:jc w:val="center"/>
        </w:trPr>
        <w:tc>
          <w:tcPr>
            <w:tcW w:w="5505" w:type="dxa"/>
            <w:gridSpan w:val="3"/>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rPr>
              <w:t>本卷共</w:t>
            </w:r>
            <w:r>
              <w:rPr>
                <w:rFonts w:hint="eastAsia" w:ascii="宋体" w:hAnsi="宋体" w:eastAsia="宋体" w:cs="宋体"/>
                <w:b w:val="0"/>
                <w:bCs w:val="0"/>
                <w:sz w:val="18"/>
                <w:szCs w:val="18"/>
                <w:highlight w:val="none"/>
                <w:u w:val="single"/>
              </w:rPr>
              <w:t xml:space="preserve">  </w:t>
            </w:r>
            <w:r>
              <w:rPr>
                <w:rFonts w:hint="eastAsia" w:ascii="宋体" w:hAnsi="宋体" w:eastAsia="宋体" w:cs="宋体"/>
                <w:b w:val="0"/>
                <w:bCs w:val="0"/>
                <w:sz w:val="18"/>
                <w:szCs w:val="18"/>
                <w:highlight w:val="none"/>
                <w:u w:val="single"/>
                <w:lang w:val="en-US" w:eastAsia="zh-CN"/>
              </w:rPr>
              <w:t xml:space="preserve"> </w:t>
            </w:r>
            <w:r>
              <w:rPr>
                <w:rFonts w:hint="eastAsia" w:ascii="宋体" w:hAnsi="宋体" w:eastAsia="宋体" w:cs="宋体"/>
                <w:b w:val="0"/>
                <w:bCs w:val="0"/>
                <w:sz w:val="18"/>
                <w:szCs w:val="18"/>
                <w:highlight w:val="none"/>
                <w:u w:val="single"/>
              </w:rPr>
              <w:t xml:space="preserve"> </w:t>
            </w:r>
            <w:r>
              <w:rPr>
                <w:rFonts w:hint="eastAsia" w:ascii="宋体" w:hAnsi="宋体" w:eastAsia="宋体" w:cs="宋体"/>
                <w:b w:val="0"/>
                <w:bCs w:val="0"/>
                <w:sz w:val="18"/>
                <w:szCs w:val="18"/>
                <w:highlight w:val="none"/>
              </w:rPr>
              <w:t>件</w:t>
            </w:r>
            <w:r>
              <w:rPr>
                <w:rFonts w:hint="eastAsia" w:ascii="宋体" w:hAnsi="宋体" w:eastAsia="宋体" w:cs="宋体"/>
                <w:b w:val="0"/>
                <w:bCs w:val="0"/>
                <w:sz w:val="18"/>
                <w:szCs w:val="18"/>
                <w:highlight w:val="none"/>
                <w:u w:val="single"/>
              </w:rPr>
              <w:t xml:space="preserve"> </w:t>
            </w:r>
            <w:r>
              <w:rPr>
                <w:rFonts w:hint="eastAsia" w:ascii="宋体" w:hAnsi="宋体" w:eastAsia="宋体" w:cs="宋体"/>
                <w:b w:val="0"/>
                <w:bCs w:val="0"/>
                <w:sz w:val="18"/>
                <w:szCs w:val="18"/>
                <w:highlight w:val="none"/>
                <w:u w:val="single"/>
                <w:lang w:val="en-US" w:eastAsia="zh-CN"/>
              </w:rPr>
              <w:t xml:space="preserve"> </w:t>
            </w:r>
            <w:r>
              <w:rPr>
                <w:rFonts w:hint="eastAsia" w:ascii="宋体" w:hAnsi="宋体" w:eastAsia="宋体" w:cs="宋体"/>
                <w:b w:val="0"/>
                <w:bCs w:val="0"/>
                <w:sz w:val="18"/>
                <w:szCs w:val="18"/>
                <w:highlight w:val="none"/>
                <w:u w:val="single"/>
              </w:rPr>
              <w:t xml:space="preserve">  </w:t>
            </w:r>
            <w:r>
              <w:rPr>
                <w:rFonts w:hint="eastAsia" w:ascii="宋体" w:hAnsi="宋体" w:eastAsia="宋体" w:cs="宋体"/>
                <w:b w:val="0"/>
                <w:bCs w:val="0"/>
                <w:sz w:val="18"/>
                <w:szCs w:val="18"/>
                <w:highlight w:val="none"/>
              </w:rPr>
              <w:t>页</w:t>
            </w:r>
          </w:p>
        </w:tc>
        <w:tc>
          <w:tcPr>
            <w:tcW w:w="115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rPr>
              <w:t>归档号</w:t>
            </w:r>
          </w:p>
        </w:tc>
        <w:tc>
          <w:tcPr>
            <w:tcW w:w="156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p>
        </w:tc>
      </w:tr>
    </w:tbl>
    <w:p>
      <w:pPr>
        <w:rPr>
          <w:rFonts w:hint="eastAsia" w:ascii="宋体" w:hAnsi="宋体" w:eastAsia="宋体" w:cs="宋体"/>
          <w:b w:val="0"/>
          <w:bCs w:val="0"/>
          <w:sz w:val="18"/>
          <w:szCs w:val="18"/>
          <w:highlight w:val="none"/>
        </w:rPr>
      </w:pPr>
    </w:p>
    <w:tbl>
      <w:tblPr>
        <w:tblStyle w:val="84"/>
        <w:tblW w:w="4363" w:type="dxa"/>
        <w:tblInd w:w="581" w:type="dxa"/>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Layout w:type="fixed"/>
        <w:tblCellMar>
          <w:top w:w="0" w:type="dxa"/>
          <w:left w:w="0" w:type="dxa"/>
          <w:bottom w:w="0" w:type="dxa"/>
          <w:right w:w="0" w:type="dxa"/>
        </w:tblCellMar>
      </w:tblPr>
      <w:tblGrid>
        <w:gridCol w:w="1393"/>
        <w:gridCol w:w="1470"/>
        <w:gridCol w:w="1500"/>
      </w:tblGrid>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80" w:hRule="atLeast"/>
        </w:trPr>
        <w:tc>
          <w:tcPr>
            <w:tcW w:w="1393"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rPr>
              <w:t>全宗号</w:t>
            </w:r>
          </w:p>
        </w:tc>
        <w:tc>
          <w:tcPr>
            <w:tcW w:w="1470"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lang w:val="en-US" w:eastAsia="zh-CN"/>
              </w:rPr>
              <w:t>类别</w:t>
            </w:r>
            <w:r>
              <w:rPr>
                <w:rFonts w:hint="eastAsia" w:ascii="宋体" w:hAnsi="宋体" w:eastAsia="宋体" w:cs="宋体"/>
                <w:b w:val="0"/>
                <w:bCs w:val="0"/>
                <w:sz w:val="18"/>
                <w:szCs w:val="18"/>
                <w:highlight w:val="none"/>
              </w:rPr>
              <w:t>号</w:t>
            </w:r>
          </w:p>
        </w:tc>
        <w:tc>
          <w:tcPr>
            <w:tcW w:w="1500"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rPr>
              <w:t>案卷号</w:t>
            </w: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PrEx>
        <w:trPr>
          <w:trHeight w:val="680" w:hRule="atLeast"/>
        </w:trPr>
        <w:tc>
          <w:tcPr>
            <w:tcW w:w="1393" w:type="dxa"/>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p>
        </w:tc>
        <w:tc>
          <w:tcPr>
            <w:tcW w:w="1470" w:type="dxa"/>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p>
        </w:tc>
        <w:tc>
          <w:tcPr>
            <w:tcW w:w="1500" w:type="dxa"/>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b w:val="0"/>
                <w:bCs w:val="0"/>
                <w:sz w:val="18"/>
                <w:szCs w:val="18"/>
                <w:highlight w:val="none"/>
              </w:rPr>
            </w:pPr>
          </w:p>
        </w:tc>
      </w:tr>
    </w:tbl>
    <w:p>
      <w:pPr>
        <w:keepNext w:val="0"/>
        <w:keepLines w:val="0"/>
        <w:pageBreakBefore w:val="0"/>
        <w:widowControl w:val="0"/>
        <w:kinsoku/>
        <w:wordWrap/>
        <w:overflowPunct/>
        <w:topLinePunct w:val="0"/>
        <w:autoSpaceDE/>
        <w:autoSpaceDN/>
        <w:bidi w:val="0"/>
        <w:adjustRightInd w:val="0"/>
        <w:snapToGrid/>
        <w:spacing w:before="157" w:beforeLines="50" w:after="0" w:afterLines="0" w:line="240" w:lineRule="auto"/>
        <w:jc w:val="center"/>
        <w:textAlignment w:val="auto"/>
        <w:rPr>
          <w:rFonts w:ascii="黑体" w:hAnsi="黑体" w:eastAsia="黑体"/>
          <w:color w:val="000000" w:themeColor="text1"/>
          <w:highlight w:val="none"/>
          <w14:textFill>
            <w14:solidFill>
              <w14:schemeClr w14:val="tx1"/>
            </w14:solidFill>
          </w14:textFill>
        </w:rPr>
      </w:pPr>
    </w:p>
    <w:p>
      <w:pPr>
        <w:spacing w:beforeLines="50" w:afterLines="50" w:line="240" w:lineRule="auto"/>
        <w:jc w:val="left"/>
        <w:rPr>
          <w:rFonts w:hint="eastAsia" w:ascii="黑体" w:hAnsi="黑体" w:eastAsia="黑体" w:cs="仿宋"/>
          <w:color w:val="000000" w:themeColor="text1"/>
          <w:szCs w:val="32"/>
          <w:highlight w:val="none"/>
          <w:lang w:val="en-US" w:eastAsia="zh-CN"/>
          <w14:textFill>
            <w14:solidFill>
              <w14:schemeClr w14:val="tx1"/>
            </w14:solidFill>
          </w14:textFill>
        </w:rPr>
        <w:sectPr>
          <w:headerReference r:id="rId27" w:type="default"/>
          <w:footerReference r:id="rId29" w:type="default"/>
          <w:headerReference r:id="rId28" w:type="even"/>
          <w:footerReference r:id="rId30" w:type="even"/>
          <w:pgSz w:w="11905" w:h="16840"/>
          <w:pgMar w:top="1417" w:right="1134" w:bottom="1134" w:left="1417" w:header="1417" w:footer="1134" w:gutter="0"/>
          <w:pgBorders>
            <w:top w:val="none" w:sz="0" w:space="0"/>
            <w:left w:val="none" w:sz="0" w:space="0"/>
            <w:bottom w:val="none" w:sz="0" w:space="0"/>
            <w:right w:val="none" w:sz="0" w:space="0"/>
          </w:pgBorders>
          <w:pgNumType w:fmt="decimal" w:start="14"/>
          <w:cols w:space="720" w:num="1"/>
        </w:sectPr>
      </w:pPr>
    </w:p>
    <w:p>
      <w:pPr>
        <w:keepNext w:val="0"/>
        <w:keepLines w:val="0"/>
        <w:pageBreakBefore w:val="0"/>
        <w:widowControl w:val="0"/>
        <w:kinsoku/>
        <w:wordWrap/>
        <w:overflowPunct/>
        <w:topLinePunct w:val="0"/>
        <w:autoSpaceDE/>
        <w:autoSpaceDN/>
        <w:bidi w:val="0"/>
        <w:adjustRightInd/>
        <w:snapToGrid/>
        <w:spacing w:beforeLines="50" w:afterLines="50" w:line="240" w:lineRule="auto"/>
        <w:jc w:val="left"/>
        <w:textAlignment w:val="auto"/>
        <w:rPr>
          <w:rFonts w:hint="eastAsia" w:ascii="黑体" w:hAnsi="黑体" w:eastAsia="黑体" w:cs="仿宋"/>
          <w:color w:val="000000" w:themeColor="text1"/>
          <w:szCs w:val="32"/>
          <w:highlight w:val="none"/>
          <w14:textFill>
            <w14:solidFill>
              <w14:schemeClr w14:val="tx1"/>
            </w14:solidFill>
          </w14:textFill>
        </w:rPr>
      </w:pPr>
      <w:r>
        <w:rPr>
          <w:rFonts w:hint="eastAsia" w:ascii="黑体" w:hAnsi="黑体" w:eastAsia="黑体" w:cs="仿宋"/>
          <w:color w:val="000000" w:themeColor="text1"/>
          <w:szCs w:val="32"/>
          <w:highlight w:val="none"/>
          <w:lang w:val="en-US" w:eastAsia="zh-CN"/>
          <w14:textFill>
            <w14:solidFill>
              <w14:schemeClr w14:val="tx1"/>
            </w14:solidFill>
          </w14:textFill>
        </w:rPr>
        <w:t xml:space="preserve">B.2  </w:t>
      </w:r>
      <w:r>
        <w:rPr>
          <w:rFonts w:hint="eastAsia" w:ascii="黑体" w:hAnsi="黑体" w:eastAsia="黑体" w:cs="仿宋"/>
          <w:color w:val="000000" w:themeColor="text1"/>
          <w:szCs w:val="32"/>
          <w:highlight w:val="none"/>
          <w14:textFill>
            <w14:solidFill>
              <w14:schemeClr w14:val="tx1"/>
            </w14:solidFill>
          </w14:textFill>
        </w:rPr>
        <w:t>卷内文件目录</w:t>
      </w: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jc w:val="center"/>
        <w:textAlignment w:val="auto"/>
        <w:rPr>
          <w:rFonts w:hint="eastAsia" w:ascii="黑体" w:hAnsi="黑体" w:eastAsia="黑体" w:cs="黑体"/>
          <w:b w:val="0"/>
          <w:bCs w:val="0"/>
          <w:sz w:val="21"/>
          <w:szCs w:val="21"/>
          <w:highlight w:val="none"/>
        </w:rPr>
      </w:pPr>
      <w:r>
        <w:rPr>
          <w:rFonts w:hint="eastAsia" w:ascii="黑体" w:hAnsi="黑体" w:eastAsia="黑体" w:cs="黑体"/>
          <w:b w:val="0"/>
          <w:bCs w:val="0"/>
          <w:sz w:val="21"/>
          <w:szCs w:val="21"/>
          <w:highlight w:val="none"/>
        </w:rPr>
        <w:t>卷内文件目录</w:t>
      </w:r>
    </w:p>
    <w:tbl>
      <w:tblPr>
        <w:tblStyle w:val="84"/>
        <w:tblW w:w="8117" w:type="dxa"/>
        <w:tblInd w:w="476" w:type="dxa"/>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Layout w:type="fixed"/>
        <w:tblCellMar>
          <w:top w:w="0" w:type="dxa"/>
          <w:left w:w="0" w:type="dxa"/>
          <w:bottom w:w="0" w:type="dxa"/>
          <w:right w:w="0" w:type="dxa"/>
        </w:tblCellMar>
      </w:tblPr>
      <w:tblGrid>
        <w:gridCol w:w="863"/>
        <w:gridCol w:w="864"/>
        <w:gridCol w:w="3798"/>
        <w:gridCol w:w="864"/>
        <w:gridCol w:w="864"/>
        <w:gridCol w:w="864"/>
      </w:tblGrid>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24" w:hRule="atLeast"/>
        </w:trPr>
        <w:tc>
          <w:tcPr>
            <w:tcW w:w="737" w:type="dxa"/>
            <w:vAlign w:val="center"/>
          </w:tcPr>
          <w:p>
            <w:pPr>
              <w:jc w:val="center"/>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rPr>
              <w:t>序号</w:t>
            </w:r>
          </w:p>
        </w:tc>
        <w:tc>
          <w:tcPr>
            <w:tcW w:w="737" w:type="dxa"/>
            <w:vAlign w:val="center"/>
          </w:tcPr>
          <w:p>
            <w:pPr>
              <w:jc w:val="center"/>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rPr>
              <w:t>文号</w:t>
            </w:r>
          </w:p>
        </w:tc>
        <w:tc>
          <w:tcPr>
            <w:tcW w:w="3240" w:type="dxa"/>
            <w:vAlign w:val="center"/>
          </w:tcPr>
          <w:p>
            <w:pPr>
              <w:jc w:val="center"/>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rPr>
              <w:t>文件名称</w:t>
            </w:r>
          </w:p>
        </w:tc>
        <w:tc>
          <w:tcPr>
            <w:tcW w:w="737" w:type="dxa"/>
            <w:vAlign w:val="center"/>
          </w:tcPr>
          <w:p>
            <w:pPr>
              <w:jc w:val="center"/>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rPr>
              <w:t>日期</w:t>
            </w:r>
          </w:p>
        </w:tc>
        <w:tc>
          <w:tcPr>
            <w:tcW w:w="737" w:type="dxa"/>
            <w:vAlign w:val="center"/>
          </w:tcPr>
          <w:p>
            <w:pPr>
              <w:jc w:val="center"/>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rPr>
              <w:t>页号</w:t>
            </w:r>
          </w:p>
        </w:tc>
        <w:tc>
          <w:tcPr>
            <w:tcW w:w="737" w:type="dxa"/>
            <w:vAlign w:val="center"/>
          </w:tcPr>
          <w:p>
            <w:pPr>
              <w:jc w:val="center"/>
              <w:rPr>
                <w:rFonts w:hint="eastAsia" w:ascii="宋体" w:hAnsi="宋体" w:eastAsia="宋体" w:cs="宋体"/>
                <w:b w:val="0"/>
                <w:bCs w:val="0"/>
                <w:sz w:val="18"/>
                <w:szCs w:val="18"/>
                <w:highlight w:val="none"/>
              </w:rPr>
            </w:pPr>
            <w:r>
              <w:rPr>
                <w:rFonts w:hint="eastAsia" w:ascii="宋体" w:hAnsi="宋体" w:eastAsia="宋体" w:cs="宋体"/>
                <w:b w:val="0"/>
                <w:bCs w:val="0"/>
                <w:sz w:val="18"/>
                <w:szCs w:val="18"/>
                <w:highlight w:val="none"/>
              </w:rPr>
              <w:t>备注</w:t>
            </w: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24" w:hRule="atLeast"/>
        </w:trPr>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3240"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24" w:hRule="atLeast"/>
        </w:trPr>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3240"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PrEx>
        <w:trPr>
          <w:trHeight w:val="624" w:hRule="atLeast"/>
        </w:trPr>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3240"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24" w:hRule="atLeast"/>
        </w:trPr>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3240"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24" w:hRule="atLeast"/>
        </w:trPr>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3240"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24" w:hRule="atLeast"/>
        </w:trPr>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3240"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PrEx>
        <w:trPr>
          <w:trHeight w:val="624" w:hRule="atLeast"/>
        </w:trPr>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3240"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24" w:hRule="atLeast"/>
        </w:trPr>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3240"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24" w:hRule="atLeast"/>
        </w:trPr>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3240"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24" w:hRule="atLeast"/>
        </w:trPr>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3240"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PrEx>
        <w:trPr>
          <w:trHeight w:val="624" w:hRule="atLeast"/>
        </w:trPr>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3240"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24" w:hRule="atLeast"/>
        </w:trPr>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3240"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24" w:hRule="atLeast"/>
        </w:trPr>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3240"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624" w:hRule="atLeast"/>
        </w:trPr>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3240"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PrEx>
        <w:trPr>
          <w:trHeight w:val="624" w:hRule="atLeast"/>
        </w:trPr>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3240"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c>
          <w:tcPr>
            <w:tcW w:w="737" w:type="dxa"/>
            <w:vAlign w:val="top"/>
          </w:tcPr>
          <w:p>
            <w:pPr>
              <w:rPr>
                <w:rFonts w:hint="eastAsia" w:ascii="宋体" w:hAnsi="宋体" w:eastAsia="宋体" w:cs="宋体"/>
                <w:b w:val="0"/>
                <w:bCs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before="157" w:beforeLines="50" w:line="240" w:lineRule="auto"/>
        <w:jc w:val="center"/>
        <w:textAlignment w:val="auto"/>
        <w:rPr>
          <w:rFonts w:hint="eastAsia" w:ascii="仿宋" w:hAnsi="仿宋" w:eastAsia="仿宋" w:cs="仿宋"/>
          <w:color w:val="000000" w:themeColor="text1"/>
          <w:sz w:val="32"/>
          <w:szCs w:val="32"/>
          <w:highlight w:val="none"/>
          <w:u w:val="none"/>
          <w:lang w:eastAsia="zh-CN"/>
          <w14:textFill>
            <w14:solidFill>
              <w14:schemeClr w14:val="tx1"/>
            </w14:solidFill>
          </w14:textFill>
        </w:rPr>
      </w:pPr>
    </w:p>
    <w:p>
      <w:pPr>
        <w:spacing w:before="240" w:beforeLines="100" w:line="240" w:lineRule="auto"/>
        <w:jc w:val="left"/>
        <w:rPr>
          <w:rFonts w:hint="eastAsia" w:ascii="黑体" w:hAnsi="黑体" w:eastAsia="黑体" w:cs="仿宋"/>
          <w:color w:val="000000" w:themeColor="text1"/>
          <w:szCs w:val="32"/>
          <w:highlight w:val="none"/>
          <w14:textFill>
            <w14:solidFill>
              <w14:schemeClr w14:val="tx1"/>
            </w14:solidFill>
          </w14:textFill>
        </w:rPr>
        <w:sectPr>
          <w:footerReference r:id="rId31" w:type="default"/>
          <w:footerReference r:id="rId32"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jc w:val="left"/>
        <w:textAlignment w:val="auto"/>
      </w:pPr>
      <w:r>
        <w:rPr>
          <w:rFonts w:hint="eastAsia" w:ascii="黑体" w:hAnsi="黑体" w:eastAsia="黑体" w:cs="仿宋"/>
          <w:color w:val="000000" w:themeColor="text1"/>
          <w:szCs w:val="32"/>
          <w:highlight w:val="none"/>
          <w14:textFill>
            <w14:solidFill>
              <w14:schemeClr w14:val="tx1"/>
            </w14:solidFill>
          </w14:textFill>
        </w:rPr>
        <w:t>B.3</w:t>
      </w:r>
      <w:r>
        <w:rPr>
          <w:rFonts w:ascii="黑体" w:hAnsi="黑体" w:eastAsia="黑体" w:cs="仿宋"/>
          <w:color w:val="000000" w:themeColor="text1"/>
          <w:szCs w:val="32"/>
          <w:highlight w:val="none"/>
          <w14:textFill>
            <w14:solidFill>
              <w14:schemeClr w14:val="tx1"/>
            </w14:solidFill>
          </w14:textFill>
        </w:rPr>
        <w:t xml:space="preserve">  </w:t>
      </w:r>
      <w:r>
        <w:rPr>
          <w:rFonts w:hint="eastAsia" w:ascii="黑体" w:hAnsi="黑体" w:eastAsia="黑体" w:cs="仿宋"/>
          <w:color w:val="000000" w:themeColor="text1"/>
          <w:szCs w:val="32"/>
          <w:highlight w:val="none"/>
          <w:lang w:val="en-US" w:eastAsia="zh-CN"/>
          <w14:textFill>
            <w14:solidFill>
              <w14:schemeClr w14:val="tx1"/>
            </w14:solidFill>
          </w14:textFill>
        </w:rPr>
        <w:t>准予（变更、延续）</w:t>
      </w:r>
      <w:r>
        <w:rPr>
          <w:rFonts w:hint="eastAsia" w:ascii="黑体" w:hAnsi="黑体" w:eastAsia="黑体" w:cs="仿宋"/>
          <w:color w:val="000000" w:themeColor="text1"/>
          <w:szCs w:val="32"/>
          <w:highlight w:val="none"/>
          <w14:textFill>
            <w14:solidFill>
              <w14:schemeClr w14:val="tx1"/>
            </w14:solidFill>
          </w14:textFill>
        </w:rPr>
        <w:t>行政</w:t>
      </w:r>
      <w:r>
        <w:rPr>
          <w:rFonts w:ascii="黑体" w:hAnsi="黑体" w:eastAsia="黑体" w:cs="仿宋"/>
          <w:color w:val="000000" w:themeColor="text1"/>
          <w:szCs w:val="32"/>
          <w:highlight w:val="none"/>
          <w14:textFill>
            <w14:solidFill>
              <w14:schemeClr w14:val="tx1"/>
            </w14:solidFill>
          </w14:textFill>
        </w:rPr>
        <w:t>许可</w:t>
      </w:r>
      <w:r>
        <w:rPr>
          <w:rFonts w:hint="eastAsia" w:ascii="黑体" w:hAnsi="黑体" w:eastAsia="黑体" w:cs="仿宋"/>
          <w:color w:val="000000" w:themeColor="text1"/>
          <w:szCs w:val="32"/>
          <w:highlight w:val="none"/>
          <w14:textFill>
            <w14:solidFill>
              <w14:schemeClr w14:val="tx1"/>
            </w14:solidFill>
          </w14:textFill>
        </w:rPr>
        <w:t>决定书</w:t>
      </w:r>
    </w:p>
    <w:p>
      <w:pPr>
        <w:keepNext w:val="0"/>
        <w:keepLines w:val="0"/>
        <w:pageBreakBefore w:val="0"/>
        <w:widowControl w:val="0"/>
        <w:kinsoku/>
        <w:wordWrap/>
        <w:overflowPunct/>
        <w:topLinePunct w:val="0"/>
        <w:autoSpaceDE/>
        <w:autoSpaceDN/>
        <w:bidi w:val="0"/>
        <w:adjustRightInd/>
        <w:snapToGrid/>
        <w:spacing w:before="0" w:beforeLines="100" w:line="240" w:lineRule="auto"/>
        <w:jc w:val="center"/>
        <w:textAlignment w:val="auto"/>
        <w:rPr>
          <w:rFonts w:hint="eastAsia" w:asciiTheme="minorEastAsia" w:hAnsiTheme="minorEastAsia" w:eastAsiaTheme="minorEastAsia" w:cstheme="minorEastAsia"/>
          <w:b w:val="0"/>
          <w:bCs w:val="0"/>
          <w:sz w:val="21"/>
          <w:szCs w:val="21"/>
          <w:highlight w:val="none"/>
        </w:rPr>
      </w:pPr>
      <w:r>
        <w:rPr>
          <w:rFonts w:hint="eastAsia" w:asciiTheme="minorEastAsia" w:hAnsiTheme="minorEastAsia" w:eastAsiaTheme="minorEastAsia" w:cstheme="minorEastAsia"/>
          <w:b w:val="0"/>
          <w:bCs w:val="0"/>
          <w:sz w:val="21"/>
          <w:szCs w:val="21"/>
          <w:highlight w:val="none"/>
          <w:u w:val="single"/>
          <w:lang w:val="en-US" w:eastAsia="zh-CN"/>
        </w:rPr>
        <w:t>（行政执法主体名称）</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val="0"/>
          <w:bCs w:val="0"/>
          <w:sz w:val="21"/>
          <w:szCs w:val="21"/>
          <w:highlight w:val="none"/>
        </w:rPr>
      </w:pPr>
      <w:r>
        <w:rPr>
          <w:rFonts w:hint="eastAsia" w:asciiTheme="minorEastAsia" w:hAnsiTheme="minorEastAsia" w:eastAsiaTheme="minorEastAsia" w:cstheme="minorEastAsia"/>
          <w:b w:val="0"/>
          <w:bCs w:val="0"/>
          <w:sz w:val="21"/>
          <w:szCs w:val="21"/>
          <w:highlight w:val="none"/>
        </w:rPr>
        <w:t>准予</w:t>
      </w:r>
      <w:r>
        <w:rPr>
          <w:rFonts w:hint="eastAsia" w:asciiTheme="minorEastAsia" w:hAnsiTheme="minorEastAsia" w:eastAsiaTheme="minorEastAsia" w:cstheme="minorEastAsia"/>
          <w:b w:val="0"/>
          <w:bCs w:val="0"/>
          <w:sz w:val="21"/>
          <w:szCs w:val="21"/>
          <w:highlight w:val="none"/>
          <w:lang w:eastAsia="zh-CN"/>
        </w:rPr>
        <w:t>（</w:t>
      </w:r>
      <w:r>
        <w:rPr>
          <w:rFonts w:hint="eastAsia" w:asciiTheme="minorEastAsia" w:hAnsiTheme="minorEastAsia" w:eastAsiaTheme="minorEastAsia" w:cstheme="minorEastAsia"/>
          <w:b w:val="0"/>
          <w:bCs w:val="0"/>
          <w:sz w:val="21"/>
          <w:szCs w:val="21"/>
          <w:highlight w:val="none"/>
          <w:lang w:val="en-US" w:eastAsia="zh-CN"/>
        </w:rPr>
        <w:t>变更、延续）</w:t>
      </w:r>
      <w:r>
        <w:rPr>
          <w:rFonts w:hint="eastAsia" w:asciiTheme="minorEastAsia" w:hAnsiTheme="minorEastAsia" w:eastAsiaTheme="minorEastAsia" w:cstheme="minorEastAsia"/>
          <w:b w:val="0"/>
          <w:bCs w:val="0"/>
          <w:sz w:val="21"/>
          <w:szCs w:val="21"/>
          <w:highlight w:val="none"/>
        </w:rPr>
        <w:t>行政许可决定书</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文号</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u w:val="single"/>
          <w:lang w:eastAsia="zh-CN"/>
        </w:rPr>
      </w:pPr>
      <w:r>
        <w:rPr>
          <w:rFonts w:hint="eastAsia" w:asciiTheme="minorEastAsia" w:hAnsiTheme="minorEastAsia" w:eastAsiaTheme="minorEastAsia" w:cstheme="minorEastAsia"/>
          <w:sz w:val="21"/>
          <w:szCs w:val="21"/>
          <w:u w:val="single"/>
        </w:rPr>
        <w:t>（申请人姓名或名称）</w:t>
      </w:r>
      <w:r>
        <w:rPr>
          <w:rFonts w:hint="eastAsia" w:asciiTheme="minorEastAsia" w:hAnsiTheme="minorEastAsia" w:eastAsiaTheme="minorEastAsia" w:cstheme="minorEastAsia"/>
          <w:sz w:val="21"/>
          <w:szCs w:val="21"/>
          <w:u w:val="singl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你（单位）</w:t>
      </w:r>
      <w:r>
        <w:rPr>
          <w:rFonts w:hint="eastAsia" w:asciiTheme="minorEastAsia" w:hAnsiTheme="minorEastAsia" w:eastAsiaTheme="minorEastAsia" w:cstheme="minorEastAsia"/>
          <w:sz w:val="21"/>
          <w:szCs w:val="21"/>
        </w:rPr>
        <w:t>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日向本机关提出的</w:t>
      </w:r>
      <w:r>
        <w:rPr>
          <w:rFonts w:hint="eastAsia" w:asciiTheme="minorEastAsia" w:hAnsiTheme="minorEastAsia" w:eastAsiaTheme="minorEastAsia" w:cstheme="minorEastAsia"/>
          <w:sz w:val="21"/>
          <w:szCs w:val="21"/>
          <w:u w:val="single"/>
        </w:rPr>
        <w:t>（行政许可</w:t>
      </w:r>
      <w:r>
        <w:rPr>
          <w:rFonts w:hint="eastAsia" w:asciiTheme="minorEastAsia" w:hAnsiTheme="minorEastAsia" w:eastAsiaTheme="minorEastAsia" w:cstheme="minorEastAsia"/>
          <w:sz w:val="21"/>
          <w:szCs w:val="21"/>
          <w:u w:val="single"/>
          <w:lang w:eastAsia="zh-CN"/>
        </w:rPr>
        <w:t>、</w:t>
      </w:r>
      <w:r>
        <w:rPr>
          <w:rFonts w:hint="eastAsia" w:asciiTheme="minorEastAsia" w:hAnsiTheme="minorEastAsia" w:eastAsiaTheme="minorEastAsia" w:cstheme="minorEastAsia"/>
          <w:sz w:val="21"/>
          <w:szCs w:val="21"/>
          <w:u w:val="single"/>
          <w:lang w:val="en-US" w:eastAsia="zh-CN"/>
        </w:rPr>
        <w:t>变更、延续</w:t>
      </w:r>
      <w:r>
        <w:rPr>
          <w:rFonts w:hint="eastAsia" w:asciiTheme="minorEastAsia" w:hAnsiTheme="minorEastAsia" w:eastAsiaTheme="minorEastAsia" w:cstheme="minorEastAsia"/>
          <w:sz w:val="21"/>
          <w:szCs w:val="21"/>
          <w:u w:val="single"/>
        </w:rPr>
        <w:t>事项名称）</w:t>
      </w:r>
      <w:r>
        <w:rPr>
          <w:rFonts w:hint="eastAsia" w:asciiTheme="minorEastAsia" w:hAnsiTheme="minorEastAsia" w:eastAsiaTheme="minorEastAsia" w:cstheme="minorEastAsia"/>
          <w:sz w:val="21"/>
          <w:szCs w:val="21"/>
        </w:rPr>
        <w:t>申请，经审查，符合法定条件、标准，根据</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u w:val="single"/>
        </w:rPr>
        <w:t>（法律、法规、规章名称）</w:t>
      </w:r>
      <w:r>
        <w:rPr>
          <w:rFonts w:hint="eastAsia" w:asciiTheme="minorEastAsia" w:hAnsiTheme="minorEastAsia" w:eastAsiaTheme="minorEastAsia" w:cstheme="minorEastAsia"/>
          <w:sz w:val="21"/>
          <w:szCs w:val="21"/>
          <w:u w:val="single"/>
          <w:lang w:eastAsia="zh-CN"/>
        </w:rPr>
        <w:t>》</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详细条款）</w:t>
      </w:r>
      <w:r>
        <w:rPr>
          <w:rFonts w:hint="eastAsia" w:asciiTheme="minorEastAsia" w:hAnsiTheme="minorEastAsia" w:eastAsiaTheme="minorEastAsia" w:cstheme="minorEastAsia"/>
          <w:sz w:val="21"/>
          <w:szCs w:val="21"/>
        </w:rPr>
        <w:t>的规定，本机关决定：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（准予</w:t>
      </w:r>
      <w:r>
        <w:rPr>
          <w:rFonts w:hint="eastAsia" w:asciiTheme="minorEastAsia" w:hAnsiTheme="minorEastAsia" w:eastAsiaTheme="minorEastAsia" w:cstheme="minorEastAsia"/>
          <w:sz w:val="21"/>
          <w:szCs w:val="21"/>
          <w:u w:val="single"/>
          <w:lang w:eastAsia="zh-CN"/>
        </w:rPr>
        <w:t>、</w:t>
      </w:r>
      <w:r>
        <w:rPr>
          <w:rFonts w:hint="eastAsia" w:asciiTheme="minorEastAsia" w:hAnsiTheme="minorEastAsia" w:eastAsiaTheme="minorEastAsia" w:cstheme="minorEastAsia"/>
          <w:sz w:val="21"/>
          <w:szCs w:val="21"/>
          <w:u w:val="single"/>
          <w:lang w:val="en-US" w:eastAsia="zh-CN"/>
        </w:rPr>
        <w:t>变更、延续</w:t>
      </w:r>
      <w:r>
        <w:rPr>
          <w:rFonts w:hint="eastAsia" w:asciiTheme="minorEastAsia" w:hAnsiTheme="minorEastAsia" w:eastAsiaTheme="minorEastAsia" w:cstheme="minorEastAsia"/>
          <w:sz w:val="21"/>
          <w:szCs w:val="21"/>
          <w:u w:val="single"/>
        </w:rPr>
        <w:t>行政许可的具体内容）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可增加</w:t>
      </w:r>
      <w:r>
        <w:rPr>
          <w:rFonts w:hint="eastAsia" w:asciiTheme="minorEastAsia" w:hAnsiTheme="minorEastAsia" w:eastAsiaTheme="minorEastAsia" w:cstheme="minorEastAsia"/>
          <w:sz w:val="21"/>
          <w:szCs w:val="21"/>
        </w:rPr>
        <w:t>从事行政许可事项活动的一些注意事项、技术要求、颁证等事宜的告知]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heme="minorEastAsia" w:hAnsiTheme="minorEastAsia" w:eastAsiaTheme="minorEastAsia" w:cstheme="minorEastAsia"/>
          <w:sz w:val="21"/>
          <w:szCs w:val="21"/>
          <w:highlight w:val="none"/>
        </w:rPr>
      </w:pPr>
    </w:p>
    <w:p>
      <w:pPr>
        <w:keepNext w:val="0"/>
        <w:keepLines w:val="0"/>
        <w:pageBreakBefore w:val="0"/>
        <w:widowControl w:val="0"/>
        <w:kinsoku/>
        <w:wordWrap w:val="0"/>
        <w:overflowPunct/>
        <w:topLinePunct w:val="0"/>
        <w:autoSpaceDE/>
        <w:autoSpaceDN/>
        <w:bidi w:val="0"/>
        <w:adjustRightInd/>
        <w:snapToGrid/>
        <w:spacing w:line="240" w:lineRule="auto"/>
        <w:ind w:firstLine="420" w:firstLineChars="200"/>
        <w:jc w:val="right"/>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u w:val="single"/>
        </w:rPr>
        <w:t>（行政机关印章）</w:t>
      </w:r>
      <w:r>
        <w:rPr>
          <w:rFonts w:hint="eastAsia" w:asciiTheme="minorEastAsia" w:hAnsiTheme="minorEastAsia" w:cstheme="minorEastAsia"/>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ascii="仿宋" w:hAnsi="仿宋" w:eastAsia="仿宋" w:cs="仿宋"/>
          <w:sz w:val="32"/>
          <w:szCs w:val="32"/>
          <w:highlight w:val="none"/>
        </w:rPr>
      </w:pP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年</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月</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cstheme="minorEastAsia"/>
          <w:sz w:val="21"/>
          <w:szCs w:val="21"/>
          <w:highlight w:val="none"/>
          <w:u w:val="single"/>
          <w:lang w:val="en-US" w:eastAsia="zh-CN"/>
        </w:rPr>
        <w:t xml:space="preserve"> </w:t>
      </w:r>
      <w:r>
        <w:rPr>
          <w:rFonts w:hint="eastAsia" w:asciiTheme="minorEastAsia" w:hAnsiTheme="minorEastAsia" w:eastAsiaTheme="minorEastAsia" w:cstheme="minorEastAsia"/>
          <w:sz w:val="21"/>
          <w:szCs w:val="21"/>
          <w:highlight w:val="none"/>
          <w:u w:val="single"/>
        </w:rPr>
        <w:t xml:space="preserve"> </w:t>
      </w:r>
      <w:r>
        <w:rPr>
          <w:rFonts w:hint="eastAsia" w:asciiTheme="minorEastAsia" w:hAnsiTheme="minorEastAsia" w:eastAsiaTheme="minorEastAsia" w:cstheme="minorEastAsia"/>
          <w:sz w:val="21"/>
          <w:szCs w:val="21"/>
          <w:highlight w:val="none"/>
        </w:rPr>
        <w:t>日</w:t>
      </w:r>
    </w:p>
    <w:p>
      <w:pPr>
        <w:spacing w:line="240" w:lineRule="auto"/>
        <w:rPr>
          <w:rFonts w:hint="eastAsia" w:ascii="黑体" w:hAnsi="黑体" w:eastAsia="黑体" w:cs="仿宋"/>
          <w:color w:val="000000" w:themeColor="text1"/>
          <w:highlight w:val="none"/>
          <w14:textFill>
            <w14:solidFill>
              <w14:schemeClr w14:val="tx1"/>
            </w14:solidFill>
          </w14:textFill>
        </w:rPr>
      </w:pPr>
    </w:p>
    <w:p>
      <w:pPr>
        <w:pStyle w:val="2"/>
        <w:rPr>
          <w:rFonts w:hint="eastAsia"/>
        </w:rPr>
        <w:sectPr>
          <w:headerReference r:id="rId33" w:type="default"/>
          <w:footerReference r:id="rId34" w:type="default"/>
          <w:footerReference r:id="rId35"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pPr>
      <w:r>
        <w:rPr>
          <w:rFonts w:hint="eastAsia" w:ascii="黑体" w:hAnsi="黑体" w:eastAsia="黑体" w:cs="仿宋"/>
          <w:color w:val="000000" w:themeColor="text1"/>
          <w:highlight w:val="none"/>
          <w14:textFill>
            <w14:solidFill>
              <w14:schemeClr w14:val="tx1"/>
            </w14:solidFill>
          </w14:textFill>
        </w:rPr>
        <w:t>B.4</w:t>
      </w:r>
      <w:r>
        <w:rPr>
          <w:rFonts w:ascii="黑体" w:hAnsi="黑体" w:eastAsia="黑体" w:cs="仿宋"/>
          <w:color w:val="000000" w:themeColor="text1"/>
          <w:highlight w:val="none"/>
          <w14:textFill>
            <w14:solidFill>
              <w14:schemeClr w14:val="tx1"/>
            </w14:solidFill>
          </w14:textFill>
        </w:rPr>
        <w:t xml:space="preserve">  </w:t>
      </w:r>
      <w:r>
        <w:rPr>
          <w:rFonts w:hint="eastAsia" w:ascii="黑体" w:hAnsi="黑体" w:eastAsia="黑体" w:cs="仿宋"/>
          <w:color w:val="000000" w:themeColor="text1"/>
          <w:highlight w:val="none"/>
          <w14:textFill>
            <w14:solidFill>
              <w14:schemeClr w14:val="tx1"/>
            </w14:solidFill>
          </w14:textFill>
        </w:rPr>
        <w:t>不予</w:t>
      </w:r>
      <w:r>
        <w:rPr>
          <w:rFonts w:hint="eastAsia" w:ascii="黑体" w:hAnsi="黑体" w:eastAsia="黑体" w:cs="仿宋"/>
          <w:color w:val="000000" w:themeColor="text1"/>
          <w:highlight w:val="none"/>
          <w:lang w:eastAsia="zh-CN"/>
          <w14:textFill>
            <w14:solidFill>
              <w14:schemeClr w14:val="tx1"/>
            </w14:solidFill>
          </w14:textFill>
        </w:rPr>
        <w:t>（</w:t>
      </w:r>
      <w:r>
        <w:rPr>
          <w:rFonts w:hint="eastAsia" w:ascii="黑体" w:hAnsi="黑体" w:eastAsia="黑体" w:cs="仿宋"/>
          <w:color w:val="000000" w:themeColor="text1"/>
          <w:highlight w:val="none"/>
          <w:lang w:val="en-US" w:eastAsia="zh-CN"/>
          <w14:textFill>
            <w14:solidFill>
              <w14:schemeClr w14:val="tx1"/>
            </w14:solidFill>
          </w14:textFill>
        </w:rPr>
        <w:t>变更、延续）</w:t>
      </w:r>
      <w:r>
        <w:rPr>
          <w:rFonts w:hint="eastAsia" w:ascii="黑体" w:hAnsi="黑体" w:eastAsia="黑体" w:cs="仿宋"/>
          <w:color w:val="000000" w:themeColor="text1"/>
          <w:highlight w:val="none"/>
          <w14:textFill>
            <w14:solidFill>
              <w14:schemeClr w14:val="tx1"/>
            </w14:solidFill>
          </w14:textFill>
        </w:rPr>
        <w:t>行政</w:t>
      </w:r>
      <w:r>
        <w:rPr>
          <w:rFonts w:ascii="黑体" w:hAnsi="黑体" w:eastAsia="黑体" w:cs="仿宋"/>
          <w:color w:val="000000" w:themeColor="text1"/>
          <w:highlight w:val="none"/>
          <w14:textFill>
            <w14:solidFill>
              <w14:schemeClr w14:val="tx1"/>
            </w14:solidFill>
          </w14:textFill>
        </w:rPr>
        <w:t>许可</w:t>
      </w:r>
      <w:r>
        <w:rPr>
          <w:rFonts w:hint="eastAsia" w:ascii="黑体" w:hAnsi="黑体" w:eastAsia="黑体" w:cs="仿宋"/>
          <w:color w:val="000000" w:themeColor="text1"/>
          <w:highlight w:val="none"/>
          <w14:textFill>
            <w14:solidFill>
              <w14:schemeClr w14:val="tx1"/>
            </w14:solidFill>
          </w14:textFill>
        </w:rPr>
        <w:t>决定书</w:t>
      </w:r>
    </w:p>
    <w:p>
      <w:pPr>
        <w:keepNext w:val="0"/>
        <w:keepLines w:val="0"/>
        <w:pageBreakBefore w:val="0"/>
        <w:widowControl w:val="0"/>
        <w:kinsoku/>
        <w:wordWrap/>
        <w:overflowPunct/>
        <w:topLinePunct w:val="0"/>
        <w:autoSpaceDE/>
        <w:autoSpaceDN/>
        <w:bidi w:val="0"/>
        <w:adjustRightInd/>
        <w:snapToGrid/>
        <w:spacing w:before="0" w:beforeLines="100"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u w:val="single"/>
          <w:lang w:val="en-US" w:eastAsia="zh-CN"/>
        </w:rPr>
        <w:t>（行政执法主体名称）</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不予</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变更、延续）</w:t>
      </w:r>
      <w:r>
        <w:rPr>
          <w:rFonts w:hint="eastAsia" w:ascii="宋体" w:hAnsi="宋体" w:eastAsia="宋体" w:cs="宋体"/>
          <w:b w:val="0"/>
          <w:bCs w:val="0"/>
          <w:sz w:val="21"/>
          <w:szCs w:val="21"/>
          <w:highlight w:val="none"/>
        </w:rPr>
        <w:t>行政许可决定书</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文号</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u w:val="single"/>
        </w:rPr>
      </w:pPr>
      <w:r>
        <w:rPr>
          <w:rFonts w:hint="eastAsia" w:ascii="宋体" w:hAnsi="宋体" w:eastAsia="宋体" w:cs="宋体"/>
          <w:sz w:val="21"/>
          <w:szCs w:val="21"/>
          <w:u w:val="single"/>
        </w:rPr>
        <w:t>（申请人姓名或名称）：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你（单位）于</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日向本机关提出的</w:t>
      </w:r>
      <w:r>
        <w:rPr>
          <w:rFonts w:hint="eastAsia" w:ascii="宋体" w:hAnsi="宋体" w:eastAsia="宋体" w:cs="宋体"/>
          <w:sz w:val="21"/>
          <w:szCs w:val="21"/>
          <w:u w:val="single"/>
        </w:rPr>
        <w:t>（行政许可事项名称）</w:t>
      </w:r>
      <w:r>
        <w:rPr>
          <w:rFonts w:hint="eastAsia" w:ascii="宋体" w:hAnsi="宋体" w:eastAsia="宋体" w:cs="宋体"/>
          <w:sz w:val="21"/>
          <w:szCs w:val="21"/>
        </w:rPr>
        <w:t>申请，因（</w:t>
      </w:r>
      <w:r>
        <w:rPr>
          <w:rFonts w:hint="eastAsia" w:ascii="宋体" w:hAnsi="宋体" w:eastAsia="宋体" w:cs="宋体"/>
          <w:sz w:val="21"/>
          <w:szCs w:val="21"/>
          <w:u w:val="single"/>
        </w:rPr>
        <w:t>不</w:t>
      </w:r>
      <w:r>
        <w:rPr>
          <w:rFonts w:hint="eastAsia" w:ascii="宋体" w:hAnsi="宋体" w:eastAsia="宋体" w:cs="宋体"/>
          <w:sz w:val="21"/>
          <w:szCs w:val="21"/>
          <w:u w:val="single"/>
          <w:lang w:val="en-US" w:eastAsia="zh-CN"/>
        </w:rPr>
        <w:t>符合法定条件、标准</w:t>
      </w:r>
      <w:r>
        <w:rPr>
          <w:rFonts w:hint="eastAsia" w:ascii="宋体" w:hAnsi="宋体" w:eastAsia="宋体" w:cs="宋体"/>
          <w:sz w:val="21"/>
          <w:szCs w:val="21"/>
          <w:u w:val="single"/>
        </w:rPr>
        <w:t>的具体理由）</w:t>
      </w:r>
      <w:r>
        <w:rPr>
          <w:rFonts w:hint="eastAsia" w:ascii="宋体" w:hAnsi="宋体" w:eastAsia="宋体" w:cs="宋体"/>
          <w:sz w:val="21"/>
          <w:szCs w:val="21"/>
        </w:rPr>
        <w:t>，根据</w:t>
      </w:r>
      <w:r>
        <w:rPr>
          <w:rFonts w:hint="eastAsia" w:ascii="宋体" w:hAnsi="宋体" w:eastAsia="宋体" w:cs="宋体"/>
          <w:sz w:val="21"/>
          <w:szCs w:val="21"/>
          <w:lang w:eastAsia="zh-CN"/>
        </w:rPr>
        <w:t>《</w:t>
      </w:r>
      <w:r>
        <w:rPr>
          <w:rFonts w:hint="eastAsia" w:ascii="宋体" w:hAnsi="宋体" w:eastAsia="宋体" w:cs="宋体"/>
          <w:sz w:val="21"/>
          <w:szCs w:val="21"/>
          <w:u w:val="single"/>
        </w:rPr>
        <w:t>（法律、法规、规章名称）</w:t>
      </w:r>
      <w:r>
        <w:rPr>
          <w:rFonts w:hint="eastAsia" w:ascii="宋体" w:hAnsi="宋体" w:eastAsia="宋体" w:cs="宋体"/>
          <w:sz w:val="21"/>
          <w:szCs w:val="21"/>
          <w:u w:val="single"/>
          <w:lang w:eastAsia="zh-CN"/>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详细条款）</w:t>
      </w:r>
      <w:r>
        <w:rPr>
          <w:rFonts w:hint="eastAsia" w:ascii="宋体" w:hAnsi="宋体" w:eastAsia="宋体" w:cs="宋体"/>
          <w:sz w:val="21"/>
          <w:szCs w:val="21"/>
        </w:rPr>
        <w:t>的规定，本机关决定不予</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变更、延续）</w:t>
      </w:r>
      <w:r>
        <w:rPr>
          <w:rFonts w:hint="eastAsia" w:ascii="宋体" w:hAnsi="宋体" w:eastAsia="宋体" w:cs="宋体"/>
          <w:sz w:val="21"/>
          <w:szCs w:val="21"/>
        </w:rPr>
        <w:t>行政许可。</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如你（单位）不服本决定，可以在收到本决定书之日起60日内向</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人民政府申请行政复议；也可以在6个月内向</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人民法院提起行政诉讼。行政复议互联网申请渠道</w:t>
      </w:r>
      <w:r>
        <w:rPr>
          <w:rFonts w:hint="eastAsia" w:ascii="宋体" w:hAnsi="宋体" w:eastAsia="宋体" w:cs="宋体"/>
          <w:sz w:val="21"/>
          <w:szCs w:val="21"/>
          <w:highlight w:val="none"/>
          <w:lang w:val="en-US" w:eastAsia="zh-CN"/>
        </w:rPr>
        <w:t>如下</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p>
    <w:p>
      <w:pPr>
        <w:keepNext w:val="0"/>
        <w:keepLines w:val="0"/>
        <w:pageBreakBefore w:val="0"/>
        <w:widowControl w:val="0"/>
        <w:kinsoku/>
        <w:wordWrap w:val="0"/>
        <w:overflowPunct/>
        <w:topLinePunct w:val="0"/>
        <w:autoSpaceDE/>
        <w:autoSpaceDN/>
        <w:bidi w:val="0"/>
        <w:adjustRightInd/>
        <w:snapToGrid/>
        <w:spacing w:line="240" w:lineRule="auto"/>
        <w:ind w:firstLine="420" w:firstLineChars="200"/>
        <w:jc w:val="right"/>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（行政机关印章）</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righ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日</w:t>
      </w:r>
    </w:p>
    <w:p>
      <w:pPr>
        <w:pStyle w:val="67"/>
        <w:keepNext w:val="0"/>
        <w:keepLines w:val="0"/>
        <w:pageBreakBefore w:val="0"/>
        <w:widowControl/>
        <w:kinsoku/>
        <w:wordWrap/>
        <w:overflowPunct/>
        <w:topLinePunct w:val="0"/>
        <w:autoSpaceDE w:val="0"/>
        <w:autoSpaceDN w:val="0"/>
        <w:bidi w:val="0"/>
        <w:adjustRightInd/>
        <w:snapToGrid/>
        <w:spacing w:before="157" w:beforeLines="50" w:line="240" w:lineRule="auto"/>
        <w:ind w:firstLine="0" w:firstLineChars="0"/>
        <w:jc w:val="center"/>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p>
    <w:p>
      <w:pPr>
        <w:spacing w:line="240" w:lineRule="auto"/>
        <w:rPr>
          <w:rFonts w:hint="eastAsia" w:ascii="黑体" w:hAnsi="黑体" w:eastAsia="黑体" w:cs="仿宋"/>
          <w:color w:val="000000" w:themeColor="text1"/>
          <w:highlight w:val="none"/>
          <w14:textFill>
            <w14:solidFill>
              <w14:schemeClr w14:val="tx1"/>
            </w14:solidFill>
          </w14:textFill>
        </w:rPr>
        <w:sectPr>
          <w:footerReference r:id="rId36" w:type="default"/>
          <w:footerReference r:id="rId37"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14:textFill>
            <w14:solidFill>
              <w14:schemeClr w14:val="tx1"/>
            </w14:solidFill>
          </w14:textFill>
        </w:rPr>
      </w:pPr>
      <w:r>
        <w:rPr>
          <w:rFonts w:hint="eastAsia" w:ascii="黑体" w:hAnsi="黑体" w:eastAsia="黑体" w:cs="仿宋"/>
          <w:color w:val="000000" w:themeColor="text1"/>
          <w:highlight w:val="none"/>
          <w14:textFill>
            <w14:solidFill>
              <w14:schemeClr w14:val="tx1"/>
            </w14:solidFill>
          </w14:textFill>
        </w:rPr>
        <w:t>B.5  撤销（撤回、注销）行政许可决定书</w:t>
      </w:r>
    </w:p>
    <w:p>
      <w:pPr>
        <w:spacing w:before="240" w:beforeLines="100" w:line="240"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u w:val="single"/>
          <w:lang w:val="en-US" w:eastAsia="zh-CN"/>
        </w:rPr>
        <w:t>（行政执法主体名称）</w:t>
      </w:r>
    </w:p>
    <w:p>
      <w:pPr>
        <w:spacing w:line="240"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撤销（撤回、注销）行政许可决定书</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文号</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（被许可人姓名或名称）</w:t>
      </w:r>
      <w:r>
        <w:rPr>
          <w:rFonts w:hint="eastAsia" w:ascii="宋体" w:hAnsi="宋体" w:eastAsia="宋体" w:cs="宋体"/>
          <w:sz w:val="21"/>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none"/>
          <w:lang w:val="en-US" w:eastAsia="zh-CN"/>
        </w:rPr>
        <w:t>本机关</w:t>
      </w:r>
      <w:r>
        <w:rPr>
          <w:rFonts w:hint="eastAsia" w:ascii="宋体" w:hAnsi="宋体" w:eastAsia="宋体" w:cs="宋体"/>
          <w:sz w:val="21"/>
          <w:szCs w:val="21"/>
          <w:highlight w:val="none"/>
        </w:rPr>
        <w:t>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日作出的</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（准予行政许可决定），因</w:t>
      </w:r>
      <w:r>
        <w:rPr>
          <w:rFonts w:hint="eastAsia" w:ascii="宋体" w:hAnsi="宋体" w:eastAsia="宋体" w:cs="宋体"/>
          <w:sz w:val="21"/>
          <w:szCs w:val="21"/>
          <w:highlight w:val="none"/>
          <w:u w:val="single"/>
        </w:rPr>
        <w:t>（依法应予撤销</w:t>
      </w:r>
      <w:r>
        <w:rPr>
          <w:rFonts w:hint="eastAsia" w:ascii="宋体" w:hAnsi="宋体" w:eastAsia="宋体" w:cs="宋体"/>
          <w:sz w:val="21"/>
          <w:szCs w:val="21"/>
          <w:highlight w:val="none"/>
          <w:u w:val="single"/>
          <w:lang w:eastAsia="zh-CN"/>
        </w:rPr>
        <w:t>、</w:t>
      </w:r>
      <w:r>
        <w:rPr>
          <w:rFonts w:hint="eastAsia" w:ascii="宋体" w:hAnsi="宋体" w:eastAsia="宋体" w:cs="宋体"/>
          <w:sz w:val="21"/>
          <w:szCs w:val="21"/>
          <w:highlight w:val="none"/>
          <w:u w:val="single"/>
          <w:lang w:val="en-US" w:eastAsia="zh-CN"/>
        </w:rPr>
        <w:t>撤回、注销</w:t>
      </w:r>
      <w:r>
        <w:rPr>
          <w:rFonts w:hint="eastAsia" w:ascii="宋体" w:hAnsi="宋体" w:eastAsia="宋体" w:cs="宋体"/>
          <w:sz w:val="21"/>
          <w:szCs w:val="21"/>
          <w:highlight w:val="none"/>
          <w:u w:val="single"/>
        </w:rPr>
        <w:t>的具体情形和理由）</w:t>
      </w:r>
      <w:r>
        <w:rPr>
          <w:rFonts w:hint="eastAsia" w:ascii="宋体" w:hAnsi="宋体" w:eastAsia="宋体" w:cs="宋体"/>
          <w:sz w:val="21"/>
          <w:szCs w:val="21"/>
          <w:highlight w:val="none"/>
        </w:rPr>
        <w:t>，根据</w:t>
      </w:r>
      <w:r>
        <w:rPr>
          <w:rFonts w:hint="eastAsia" w:ascii="宋体" w:hAnsi="宋体" w:eastAsia="宋体" w:cs="宋体"/>
          <w:sz w:val="21"/>
          <w:szCs w:val="21"/>
          <w:highlight w:val="none"/>
          <w:u w:val="single"/>
          <w:lang w:eastAsia="zh-CN"/>
        </w:rPr>
        <w:t>《</w:t>
      </w:r>
      <w:r>
        <w:rPr>
          <w:rFonts w:hint="eastAsia" w:ascii="宋体" w:hAnsi="宋体" w:eastAsia="宋体" w:cs="宋体"/>
          <w:sz w:val="21"/>
          <w:szCs w:val="21"/>
          <w:highlight w:val="none"/>
          <w:u w:val="single"/>
        </w:rPr>
        <w:t>（法律、法规、规章名称）</w:t>
      </w:r>
      <w:r>
        <w:rPr>
          <w:rFonts w:hint="eastAsia" w:ascii="宋体" w:hAnsi="宋体" w:eastAsia="宋体" w:cs="宋体"/>
          <w:sz w:val="21"/>
          <w:szCs w:val="21"/>
          <w:highlight w:val="none"/>
          <w:u w:val="single"/>
          <w:lang w:eastAsia="zh-CN"/>
        </w:rPr>
        <w:t>》</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详细条款）</w:t>
      </w:r>
      <w:r>
        <w:rPr>
          <w:rFonts w:hint="eastAsia" w:ascii="宋体" w:hAnsi="宋体" w:eastAsia="宋体" w:cs="宋体"/>
          <w:sz w:val="21"/>
          <w:szCs w:val="21"/>
          <w:highlight w:val="none"/>
        </w:rPr>
        <w:t>规定，本机关决定撤销</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撤回、注销）</w:t>
      </w:r>
      <w:r>
        <w:rPr>
          <w:rFonts w:hint="eastAsia" w:ascii="宋体" w:hAnsi="宋体" w:eastAsia="宋体" w:cs="宋体"/>
          <w:sz w:val="21"/>
          <w:szCs w:val="21"/>
          <w:highlight w:val="none"/>
        </w:rPr>
        <w:t>你（单位）已取得的</w:t>
      </w:r>
      <w:r>
        <w:rPr>
          <w:rFonts w:hint="eastAsia" w:ascii="宋体" w:hAnsi="宋体" w:eastAsia="宋体" w:cs="宋体"/>
          <w:sz w:val="21"/>
          <w:szCs w:val="21"/>
          <w:highlight w:val="none"/>
          <w:u w:val="single"/>
        </w:rPr>
        <w:t>（行政许可事项名称）</w:t>
      </w:r>
      <w:r>
        <w:rPr>
          <w:rFonts w:hint="eastAsia" w:ascii="宋体" w:hAnsi="宋体" w:eastAsia="宋体" w:cs="宋体"/>
          <w:sz w:val="21"/>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[请你（单位）于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日前，持原行政许可证件到</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（办理地点）办理有关手续</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如有行政许可证件时可选）</w:t>
      </w:r>
      <w:r>
        <w:rPr>
          <w:rFonts w:hint="eastAsia" w:ascii="宋体" w:hAnsi="宋体" w:eastAsia="宋体" w:cs="宋体"/>
          <w:sz w:val="21"/>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如你（单位）不服本决定，可以在收到本决定书之日起60日内向</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人民政府申请行政复议；也可以在6个月内向</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人民法院提起行政诉讼。行政复议互联网申请渠道</w:t>
      </w:r>
      <w:r>
        <w:rPr>
          <w:rFonts w:hint="eastAsia" w:ascii="宋体" w:hAnsi="宋体" w:eastAsia="宋体" w:cs="宋体"/>
          <w:sz w:val="21"/>
          <w:szCs w:val="21"/>
          <w:highlight w:val="none"/>
          <w:lang w:val="en-US" w:eastAsia="zh-CN"/>
        </w:rPr>
        <w:t>如下</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p>
    <w:p>
      <w:pPr>
        <w:keepNext w:val="0"/>
        <w:keepLines w:val="0"/>
        <w:pageBreakBefore w:val="0"/>
        <w:widowControl w:val="0"/>
        <w:kinsoku/>
        <w:wordWrap w:val="0"/>
        <w:overflowPunct/>
        <w:topLinePunct w:val="0"/>
        <w:autoSpaceDE/>
        <w:autoSpaceDN/>
        <w:bidi w:val="0"/>
        <w:adjustRightInd/>
        <w:snapToGrid/>
        <w:spacing w:line="240" w:lineRule="auto"/>
        <w:ind w:firstLine="420" w:firstLineChars="200"/>
        <w:jc w:val="right"/>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（行政机关印章）</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pPr>
        <w:spacing w:line="240" w:lineRule="auto"/>
        <w:jc w:val="left"/>
        <w:rPr>
          <w:rFonts w:hint="eastAsia" w:ascii="黑体" w:hAnsi="黑体" w:eastAsia="黑体" w:cs="仿宋"/>
          <w:color w:val="000000" w:themeColor="text1"/>
          <w:highlight w:val="none"/>
          <w14:textFill>
            <w14:solidFill>
              <w14:schemeClr w14:val="tx1"/>
            </w14:solidFill>
          </w14:textFill>
        </w:rPr>
        <w:sectPr>
          <w:footerReference r:id="rId38" w:type="default"/>
          <w:footerReference r:id="rId39"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jc w:val="left"/>
        <w:textAlignment w:val="auto"/>
        <w:rPr>
          <w:rFonts w:hint="eastAsia" w:ascii="黑体" w:hAnsi="黑体" w:eastAsia="黑体" w:cs="仿宋"/>
          <w:color w:val="000000" w:themeColor="text1"/>
          <w:highlight w:val="none"/>
          <w:lang w:val="en-US" w:eastAsia="zh-CN"/>
          <w14:textFill>
            <w14:solidFill>
              <w14:schemeClr w14:val="tx1"/>
            </w14:solidFill>
          </w14:textFill>
        </w:rPr>
      </w:pPr>
      <w:r>
        <w:rPr>
          <w:rFonts w:hint="eastAsia" w:ascii="黑体" w:hAnsi="黑体" w:eastAsia="黑体" w:cs="仿宋"/>
          <w:color w:val="000000" w:themeColor="text1"/>
          <w:highlight w:val="none"/>
          <w14:textFill>
            <w14:solidFill>
              <w14:schemeClr w14:val="tx1"/>
            </w14:solidFill>
          </w14:textFill>
        </w:rPr>
        <w:t>B.</w:t>
      </w:r>
      <w:r>
        <w:rPr>
          <w:rFonts w:ascii="黑体" w:hAnsi="黑体" w:eastAsia="黑体" w:cs="仿宋"/>
          <w:color w:val="000000" w:themeColor="text1"/>
          <w:highlight w:val="none"/>
          <w14:textFill>
            <w14:solidFill>
              <w14:schemeClr w14:val="tx1"/>
            </w14:solidFill>
          </w14:textFill>
        </w:rPr>
        <w:t>6</w:t>
      </w:r>
      <w:r>
        <w:rPr>
          <w:rFonts w:hint="eastAsia" w:ascii="黑体" w:hAnsi="黑体" w:eastAsia="黑体" w:cs="仿宋"/>
          <w:color w:val="000000" w:themeColor="text1"/>
          <w:highlight w:val="none"/>
          <w14:textFill>
            <w14:solidFill>
              <w14:schemeClr w14:val="tx1"/>
            </w14:solidFill>
          </w14:textFill>
        </w:rPr>
        <w:t xml:space="preserve">  </w:t>
      </w:r>
      <w:r>
        <w:rPr>
          <w:rFonts w:hint="eastAsia" w:ascii="黑体" w:hAnsi="黑体" w:eastAsia="黑体" w:cs="仿宋"/>
          <w:color w:val="000000" w:themeColor="text1"/>
          <w:highlight w:val="none"/>
          <w:lang w:val="en-US" w:eastAsia="zh-CN"/>
          <w14:textFill>
            <w14:solidFill>
              <w14:schemeClr w14:val="tx1"/>
            </w14:solidFill>
          </w14:textFill>
        </w:rPr>
        <w:t>行政许可申请书</w:t>
      </w:r>
    </w:p>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行政许可申请书</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一、申请</w:t>
      </w:r>
      <w:r>
        <w:rPr>
          <w:rFonts w:hint="eastAsia" w:ascii="宋体" w:hAnsi="宋体" w:eastAsia="宋体" w:cs="宋体"/>
          <w:sz w:val="21"/>
          <w:szCs w:val="21"/>
          <w:highlight w:val="none"/>
          <w:lang w:val="en-US" w:eastAsia="zh-CN"/>
        </w:rPr>
        <w:t>行政许可</w:t>
      </w:r>
      <w:r>
        <w:rPr>
          <w:rFonts w:hint="eastAsia" w:ascii="宋体" w:hAnsi="宋体" w:eastAsia="宋体" w:cs="宋体"/>
          <w:sz w:val="21"/>
          <w:szCs w:val="21"/>
          <w:highlight w:val="none"/>
        </w:rPr>
        <w:t>事项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二、申请人基本情况</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u w:val="single"/>
        </w:rPr>
        <w:t>（如个人的</w:t>
      </w:r>
      <w:r>
        <w:rPr>
          <w:rFonts w:hint="eastAsia" w:ascii="宋体" w:hAnsi="宋体" w:eastAsia="宋体" w:cs="宋体"/>
          <w:sz w:val="21"/>
          <w:szCs w:val="21"/>
          <w:highlight w:val="none"/>
        </w:rPr>
        <w:t>姓名</w:t>
      </w:r>
      <w:r>
        <w:rPr>
          <w:rFonts w:hint="eastAsia" w:ascii="宋体" w:hAnsi="宋体" w:eastAsia="宋体" w:cs="宋体"/>
          <w:sz w:val="21"/>
          <w:szCs w:val="21"/>
          <w:highlight w:val="none"/>
          <w:u w:val="single"/>
        </w:rPr>
        <w:t>、性别、出生年月、住址、联系电话，单位的名称、地址、法定代表人或负责人、联系人、联系电话等）</w:t>
      </w:r>
      <w:r>
        <w:rPr>
          <w:rFonts w:hint="eastAsia" w:ascii="宋体" w:hAnsi="宋体" w:eastAsia="宋体" w:cs="宋体"/>
          <w:sz w:val="21"/>
          <w:szCs w:val="21"/>
          <w:highlight w:val="none"/>
          <w:u w:val="single"/>
          <w:lang w:eastAsia="zh-CN"/>
        </w:rPr>
        <w:t>（</w:t>
      </w:r>
      <w:r>
        <w:rPr>
          <w:rFonts w:hint="eastAsia" w:ascii="宋体" w:hAnsi="宋体" w:eastAsia="宋体" w:cs="宋体"/>
          <w:sz w:val="21"/>
          <w:szCs w:val="21"/>
          <w:highlight w:val="none"/>
          <w:u w:val="single"/>
          <w:lang w:val="en-US" w:eastAsia="zh-CN"/>
        </w:rPr>
        <w:t>提供申请人身份证明或营业执照，如有授权委托情况需提供授权委托书和被委托人身份证明）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三、已具备的条件</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四、提交申请材料的目录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五、其他需要说明的情况</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六、申请人承诺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我（单位）知晓申请该许可应当具备的条件以及提交虚假材料应当承担的法律责任，以上提交的申请材料内容真实。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申请人：</w:t>
      </w:r>
      <w:r>
        <w:rPr>
          <w:rFonts w:hint="eastAsia" w:ascii="宋体" w:hAnsi="宋体" w:eastAsia="宋体" w:cs="宋体"/>
          <w:sz w:val="21"/>
          <w:szCs w:val="21"/>
          <w:highlight w:val="none"/>
          <w:u w:val="single"/>
        </w:rPr>
        <w:t>（签名/盖章）</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pPr>
        <w:spacing w:line="240" w:lineRule="auto"/>
        <w:rPr>
          <w:rFonts w:hint="eastAsia" w:ascii="宋体" w:hAnsi="宋体" w:eastAsia="宋体" w:cs="宋体"/>
          <w:color w:val="000000" w:themeColor="text1"/>
          <w:sz w:val="21"/>
          <w:szCs w:val="21"/>
          <w:highlight w:val="none"/>
          <w:lang w:val="en-US" w:eastAsia="zh-CN"/>
          <w14:textFill>
            <w14:solidFill>
              <w14:schemeClr w14:val="tx1"/>
            </w14:solidFill>
          </w14:textFill>
        </w:rPr>
        <w:sectPr>
          <w:footerReference r:id="rId40" w:type="default"/>
          <w:footerReference r:id="rId41"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lang w:eastAsia="zh-CN"/>
          <w14:textFill>
            <w14:solidFill>
              <w14:schemeClr w14:val="tx1"/>
            </w14:solidFill>
          </w14:textFill>
        </w:rPr>
      </w:pPr>
      <w:r>
        <w:rPr>
          <w:rFonts w:hint="eastAsia" w:ascii="黑体" w:hAnsi="黑体" w:eastAsia="黑体" w:cs="仿宋"/>
          <w:color w:val="000000" w:themeColor="text1"/>
          <w:highlight w:val="none"/>
          <w:lang w:val="en-US" w:eastAsia="zh-CN"/>
          <w14:textFill>
            <w14:solidFill>
              <w14:schemeClr w14:val="tx1"/>
            </w14:solidFill>
          </w14:textFill>
        </w:rPr>
        <w:t xml:space="preserve">B.7  </w:t>
      </w:r>
      <w:r>
        <w:rPr>
          <w:rFonts w:hint="eastAsia" w:ascii="黑体" w:hAnsi="黑体" w:eastAsia="黑体" w:cs="仿宋"/>
          <w:color w:val="000000" w:themeColor="text1"/>
          <w:highlight w:val="none"/>
          <w14:textFill>
            <w14:solidFill>
              <w14:schemeClr w14:val="tx1"/>
            </w14:solidFill>
          </w14:textFill>
        </w:rPr>
        <w:t>申请材料</w:t>
      </w:r>
      <w:r>
        <w:rPr>
          <w:rFonts w:ascii="黑体" w:hAnsi="黑体" w:eastAsia="黑体" w:cs="仿宋"/>
          <w:color w:val="000000" w:themeColor="text1"/>
          <w:highlight w:val="none"/>
          <w14:textFill>
            <w14:solidFill>
              <w14:schemeClr w14:val="tx1"/>
            </w14:solidFill>
          </w14:textFill>
        </w:rPr>
        <w:t>收件</w:t>
      </w:r>
      <w:r>
        <w:rPr>
          <w:rFonts w:hint="eastAsia" w:ascii="黑体" w:hAnsi="黑体" w:eastAsia="黑体" w:cs="仿宋"/>
          <w:color w:val="000000" w:themeColor="text1"/>
          <w:highlight w:val="none"/>
          <w:lang w:val="en-US" w:eastAsia="zh-CN"/>
          <w14:textFill>
            <w14:solidFill>
              <w14:schemeClr w14:val="tx1"/>
            </w14:solidFill>
          </w14:textFill>
        </w:rPr>
        <w:t>凭证</w:t>
      </w:r>
    </w:p>
    <w:p>
      <w:pPr>
        <w:spacing w:before="240" w:beforeLines="100" w:line="240"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u w:val="single"/>
          <w:lang w:val="en-US" w:eastAsia="zh-CN"/>
        </w:rPr>
        <w:t>（行政执法主体名称）</w:t>
      </w:r>
    </w:p>
    <w:p>
      <w:pPr>
        <w:spacing w:line="240"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申请材料收件凭证</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文</w:t>
      </w:r>
      <w:r>
        <w:rPr>
          <w:rFonts w:hint="eastAsia" w:ascii="宋体" w:hAnsi="宋体" w:eastAsia="宋体" w:cs="宋体"/>
          <w:sz w:val="21"/>
          <w:szCs w:val="21"/>
          <w:highlight w:val="none"/>
        </w:rPr>
        <w:t>号</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今收到</w:t>
      </w:r>
      <w:r>
        <w:rPr>
          <w:rFonts w:hint="eastAsia" w:ascii="宋体" w:hAnsi="宋体" w:eastAsia="宋体" w:cs="宋体"/>
          <w:sz w:val="21"/>
          <w:szCs w:val="21"/>
          <w:highlight w:val="none"/>
          <w:u w:val="single"/>
        </w:rPr>
        <w:t>（申请人姓名或名称）</w:t>
      </w:r>
      <w:r>
        <w:rPr>
          <w:rFonts w:hint="eastAsia" w:ascii="宋体" w:hAnsi="宋体" w:eastAsia="宋体" w:cs="宋体"/>
          <w:sz w:val="21"/>
          <w:szCs w:val="21"/>
          <w:highlight w:val="none"/>
        </w:rPr>
        <w:t>申请</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u w:val="single"/>
          <w:lang w:val="en-US" w:eastAsia="zh-CN"/>
        </w:rPr>
        <w:t>行政</w:t>
      </w:r>
      <w:r>
        <w:rPr>
          <w:rFonts w:hint="eastAsia" w:ascii="宋体" w:hAnsi="宋体" w:eastAsia="宋体" w:cs="宋体"/>
          <w:sz w:val="21"/>
          <w:szCs w:val="21"/>
          <w:highlight w:val="none"/>
          <w:u w:val="single"/>
        </w:rPr>
        <w:t>许可事项名称）</w:t>
      </w:r>
      <w:r>
        <w:rPr>
          <w:rFonts w:hint="eastAsia" w:ascii="宋体" w:hAnsi="宋体" w:eastAsia="宋体" w:cs="宋体"/>
          <w:sz w:val="21"/>
          <w:szCs w:val="21"/>
          <w:highlight w:val="none"/>
        </w:rPr>
        <w:t>递交的如下材料：</w:t>
      </w:r>
    </w:p>
    <w:tbl>
      <w:tblPr>
        <w:tblStyle w:val="21"/>
        <w:tblW w:w="8551" w:type="dxa"/>
        <w:jc w:val="center"/>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Layout w:type="fixed"/>
        <w:tblCellMar>
          <w:top w:w="0" w:type="dxa"/>
          <w:left w:w="108" w:type="dxa"/>
          <w:bottom w:w="0" w:type="dxa"/>
          <w:right w:w="108" w:type="dxa"/>
        </w:tblCellMar>
      </w:tblPr>
      <w:tblGrid>
        <w:gridCol w:w="1770"/>
        <w:gridCol w:w="6781"/>
      </w:tblGrid>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70" w:type="dxa"/>
            <w:tcBorders>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序号</w:t>
            </w:r>
          </w:p>
        </w:tc>
        <w:tc>
          <w:tcPr>
            <w:tcW w:w="6781" w:type="dxa"/>
            <w:tcBorders>
              <w:left w:val="single" w:color="auto" w:sz="2" w:space="0"/>
              <w:bottom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申请材料名称</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70" w:type="dxa"/>
            <w:tcBorders>
              <w:top w:val="single" w:color="auto" w:sz="2" w:space="0"/>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1</w:t>
            </w:r>
          </w:p>
        </w:tc>
        <w:tc>
          <w:tcPr>
            <w:tcW w:w="6781" w:type="dxa"/>
            <w:tcBorders>
              <w:top w:val="single" w:color="auto" w:sz="2" w:space="0"/>
              <w:left w:val="single" w:color="auto" w:sz="2" w:space="0"/>
              <w:bottom w:val="single" w:color="auto" w:sz="2"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70" w:type="dxa"/>
            <w:tcBorders>
              <w:top w:val="single" w:color="auto" w:sz="2" w:space="0"/>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2</w:t>
            </w:r>
          </w:p>
        </w:tc>
        <w:tc>
          <w:tcPr>
            <w:tcW w:w="6781" w:type="dxa"/>
            <w:tcBorders>
              <w:top w:val="single" w:color="auto" w:sz="2" w:space="0"/>
              <w:left w:val="single" w:color="auto" w:sz="2" w:space="0"/>
              <w:bottom w:val="single" w:color="auto" w:sz="2"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70" w:type="dxa"/>
            <w:tcBorders>
              <w:top w:val="single" w:color="auto" w:sz="2" w:space="0"/>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3</w:t>
            </w:r>
          </w:p>
        </w:tc>
        <w:tc>
          <w:tcPr>
            <w:tcW w:w="6781" w:type="dxa"/>
            <w:tcBorders>
              <w:top w:val="single" w:color="auto" w:sz="2" w:space="0"/>
              <w:left w:val="single" w:color="auto" w:sz="2" w:space="0"/>
              <w:bottom w:val="single" w:color="auto" w:sz="2"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70" w:type="dxa"/>
            <w:tcBorders>
              <w:top w:val="single" w:color="auto" w:sz="2" w:space="0"/>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4</w:t>
            </w:r>
          </w:p>
        </w:tc>
        <w:tc>
          <w:tcPr>
            <w:tcW w:w="6781" w:type="dxa"/>
            <w:tcBorders>
              <w:top w:val="single" w:color="auto" w:sz="2" w:space="0"/>
              <w:left w:val="single" w:color="auto" w:sz="2" w:space="0"/>
              <w:bottom w:val="single" w:color="auto" w:sz="2"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70" w:type="dxa"/>
            <w:tcBorders>
              <w:top w:val="single" w:color="auto" w:sz="2" w:space="0"/>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5</w:t>
            </w:r>
          </w:p>
        </w:tc>
        <w:tc>
          <w:tcPr>
            <w:tcW w:w="6781" w:type="dxa"/>
            <w:tcBorders>
              <w:top w:val="single" w:color="auto" w:sz="2" w:space="0"/>
              <w:left w:val="single" w:color="auto" w:sz="2" w:space="0"/>
              <w:bottom w:val="single" w:color="auto" w:sz="2"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70" w:type="dxa"/>
            <w:tcBorders>
              <w:top w:val="single" w:color="auto" w:sz="2" w:space="0"/>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6</w:t>
            </w:r>
          </w:p>
        </w:tc>
        <w:tc>
          <w:tcPr>
            <w:tcW w:w="6781" w:type="dxa"/>
            <w:tcBorders>
              <w:top w:val="single" w:color="auto" w:sz="2" w:space="0"/>
              <w:left w:val="single" w:color="auto" w:sz="2" w:space="0"/>
              <w:bottom w:val="single" w:color="auto" w:sz="2"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70" w:type="dxa"/>
            <w:tcBorders>
              <w:top w:val="single" w:color="auto" w:sz="2" w:space="0"/>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7</w:t>
            </w:r>
          </w:p>
        </w:tc>
        <w:tc>
          <w:tcPr>
            <w:tcW w:w="6781" w:type="dxa"/>
            <w:tcBorders>
              <w:top w:val="single" w:color="auto" w:sz="2" w:space="0"/>
              <w:left w:val="single" w:color="auto" w:sz="2" w:space="0"/>
              <w:bottom w:val="single" w:color="auto" w:sz="2"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70" w:type="dxa"/>
            <w:tcBorders>
              <w:top w:val="single" w:color="auto" w:sz="2" w:space="0"/>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8</w:t>
            </w:r>
          </w:p>
        </w:tc>
        <w:tc>
          <w:tcPr>
            <w:tcW w:w="6781" w:type="dxa"/>
            <w:tcBorders>
              <w:top w:val="single" w:color="auto" w:sz="2" w:space="0"/>
              <w:left w:val="single" w:color="auto" w:sz="2" w:space="0"/>
              <w:bottom w:val="single" w:color="auto" w:sz="2"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70" w:type="dxa"/>
            <w:tcBorders>
              <w:top w:val="single" w:color="auto" w:sz="2" w:space="0"/>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9</w:t>
            </w:r>
          </w:p>
        </w:tc>
        <w:tc>
          <w:tcPr>
            <w:tcW w:w="6781" w:type="dxa"/>
            <w:tcBorders>
              <w:top w:val="single" w:color="auto" w:sz="2" w:space="0"/>
              <w:left w:val="single" w:color="auto" w:sz="2" w:space="0"/>
              <w:bottom w:val="single" w:color="auto" w:sz="2"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70" w:type="dxa"/>
            <w:tcBorders>
              <w:top w:val="single" w:color="auto" w:sz="2" w:space="0"/>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w:t>
            </w:r>
          </w:p>
        </w:tc>
        <w:tc>
          <w:tcPr>
            <w:tcW w:w="6781" w:type="dxa"/>
            <w:tcBorders>
              <w:top w:val="single" w:color="auto" w:sz="2" w:space="0"/>
              <w:left w:val="single" w:color="auto" w:sz="2" w:space="0"/>
              <w:bottom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u w:val="single"/>
              </w:rPr>
              <w:t>（可根据实际情况设定行数）</w:t>
            </w:r>
          </w:p>
        </w:tc>
      </w:tr>
      <w:tr>
        <w:tblPrEx>
          <w:tblBorders>
            <w:top w:val="single" w:color="000000" w:sz="12" w:space="0"/>
            <w:left w:val="single" w:color="000000" w:sz="12" w:space="0"/>
            <w:bottom w:val="single" w:color="000000" w:sz="12" w:space="0"/>
            <w:right w:val="single" w:color="000000"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70" w:type="dxa"/>
            <w:tcBorders>
              <w:top w:val="single" w:color="auto" w:sz="2" w:space="0"/>
              <w:right w:val="single" w:color="auto" w:sz="2"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18"/>
                <w:szCs w:val="18"/>
                <w:highlight w:val="none"/>
              </w:rPr>
            </w:pPr>
          </w:p>
        </w:tc>
        <w:tc>
          <w:tcPr>
            <w:tcW w:w="6781" w:type="dxa"/>
            <w:tcBorders>
              <w:top w:val="single" w:color="auto" w:sz="2" w:space="0"/>
              <w:left w:val="single" w:color="auto" w:sz="2"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18"/>
                <w:szCs w:val="18"/>
                <w:highlight w:val="none"/>
              </w:rPr>
            </w:pPr>
          </w:p>
        </w:tc>
      </w:tr>
    </w:tbl>
    <w:p>
      <w:pPr>
        <w:keepNext w:val="0"/>
        <w:keepLines w:val="0"/>
        <w:pageBreakBefore w:val="0"/>
        <w:widowControl w:val="0"/>
        <w:numPr>
          <w:ilvl w:val="-1"/>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收件人：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numPr>
          <w:ilvl w:val="-1"/>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（行政机关印章）</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righ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pPr>
        <w:spacing w:line="480" w:lineRule="exact"/>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870" w:leftChars="200" w:hanging="450" w:hangingChars="250"/>
        <w:jc w:val="left"/>
        <w:textAlignment w:val="auto"/>
        <w:rPr>
          <w:rFonts w:hint="eastAsia" w:ascii="宋体" w:hAnsi="宋体" w:eastAsia="宋体" w:cs="宋体"/>
          <w:b w:val="0"/>
          <w:bCs/>
          <w:sz w:val="18"/>
          <w:szCs w:val="18"/>
          <w:highlight w:val="none"/>
          <w:lang w:eastAsia="zh-CN"/>
        </w:rPr>
      </w:pPr>
      <w:r>
        <w:rPr>
          <w:rFonts w:hint="eastAsia" w:ascii="黑体" w:hAnsi="黑体" w:eastAsia="黑体" w:cs="黑体"/>
          <w:b w:val="0"/>
          <w:bCs/>
          <w:sz w:val="18"/>
          <w:szCs w:val="18"/>
          <w:highlight w:val="none"/>
          <w:lang w:eastAsia="zh-CN"/>
        </w:rPr>
        <w:t>注：</w:t>
      </w:r>
      <w:r>
        <w:rPr>
          <w:rFonts w:hint="eastAsia" w:ascii="宋体" w:hAnsi="宋体" w:eastAsia="宋体" w:cs="宋体"/>
          <w:b w:val="0"/>
          <w:bCs/>
          <w:sz w:val="18"/>
          <w:szCs w:val="18"/>
          <w:highlight w:val="none"/>
        </w:rPr>
        <w:t>本文书可以单独使用，也可以将其内容并入受理通知书中</w:t>
      </w:r>
      <w:r>
        <w:rPr>
          <w:rFonts w:hint="eastAsia" w:ascii="宋体" w:hAnsi="宋体" w:eastAsia="宋体" w:cs="宋体"/>
          <w:b w:val="0"/>
          <w:bCs/>
          <w:sz w:val="18"/>
          <w:szCs w:val="18"/>
          <w:highlight w:val="none"/>
          <w:lang w:eastAsia="zh-CN"/>
        </w:rPr>
        <w:t>。</w:t>
      </w:r>
    </w:p>
    <w:p>
      <w:pPr>
        <w:pStyle w:val="2"/>
        <w:rPr>
          <w:rFonts w:hint="eastAsia"/>
        </w:rPr>
      </w:pPr>
    </w:p>
    <w:p>
      <w:pPr>
        <w:spacing w:line="240" w:lineRule="auto"/>
        <w:rPr>
          <w:rFonts w:hint="eastAsia" w:ascii="宋体" w:hAnsi="宋体" w:eastAsia="宋体" w:cs="宋体"/>
          <w:color w:val="000000" w:themeColor="text1"/>
          <w:sz w:val="21"/>
          <w:szCs w:val="21"/>
          <w:highlight w:val="none"/>
          <w14:textFill>
            <w14:solidFill>
              <w14:schemeClr w14:val="tx1"/>
            </w14:solidFill>
          </w14:textFill>
        </w:rPr>
        <w:sectPr>
          <w:footerReference r:id="rId42" w:type="default"/>
          <w:footerReference r:id="rId43"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ascii="黑体" w:hAnsi="黑体" w:eastAsia="黑体" w:cs="仿宋"/>
          <w:color w:val="000000" w:themeColor="text1"/>
          <w:highlight w:val="none"/>
          <w14:textFill>
            <w14:solidFill>
              <w14:schemeClr w14:val="tx1"/>
            </w14:solidFill>
          </w14:textFill>
        </w:rPr>
      </w:pPr>
      <w:r>
        <w:rPr>
          <w:rFonts w:hint="eastAsia" w:ascii="黑体" w:hAnsi="黑体" w:eastAsia="黑体" w:cs="仿宋"/>
          <w:color w:val="000000" w:themeColor="text1"/>
          <w:highlight w:val="none"/>
          <w14:textFill>
            <w14:solidFill>
              <w14:schemeClr w14:val="tx1"/>
            </w14:solidFill>
          </w14:textFill>
        </w:rPr>
        <w:t>B.</w:t>
      </w:r>
      <w:r>
        <w:rPr>
          <w:rFonts w:hint="eastAsia" w:ascii="黑体" w:hAnsi="黑体" w:eastAsia="黑体" w:cs="仿宋"/>
          <w:color w:val="000000" w:themeColor="text1"/>
          <w:highlight w:val="none"/>
          <w:lang w:val="en-US" w:eastAsia="zh-CN"/>
          <w14:textFill>
            <w14:solidFill>
              <w14:schemeClr w14:val="tx1"/>
            </w14:solidFill>
          </w14:textFill>
        </w:rPr>
        <w:t>8</w:t>
      </w:r>
      <w:r>
        <w:rPr>
          <w:rFonts w:hint="eastAsia" w:ascii="黑体" w:hAnsi="黑体" w:eastAsia="黑体" w:cs="仿宋"/>
          <w:color w:val="000000" w:themeColor="text1"/>
          <w:highlight w:val="none"/>
          <w14:textFill>
            <w14:solidFill>
              <w14:schemeClr w14:val="tx1"/>
            </w14:solidFill>
          </w14:textFill>
        </w:rPr>
        <w:t xml:space="preserve">  补正材料</w:t>
      </w:r>
      <w:r>
        <w:rPr>
          <w:rFonts w:hint="eastAsia" w:ascii="黑体" w:hAnsi="黑体" w:eastAsia="黑体" w:cs="仿宋"/>
          <w:color w:val="000000" w:themeColor="text1"/>
          <w:highlight w:val="none"/>
          <w:lang w:val="en-US" w:eastAsia="zh-CN"/>
          <w14:textFill>
            <w14:solidFill>
              <w14:schemeClr w14:val="tx1"/>
            </w14:solidFill>
          </w14:textFill>
        </w:rPr>
        <w:t>通</w:t>
      </w:r>
      <w:r>
        <w:rPr>
          <w:rFonts w:hint="eastAsia" w:ascii="黑体" w:hAnsi="黑体" w:eastAsia="黑体" w:cs="仿宋"/>
          <w:color w:val="000000" w:themeColor="text1"/>
          <w:highlight w:val="none"/>
          <w14:textFill>
            <w14:solidFill>
              <w14:schemeClr w14:val="tx1"/>
            </w14:solidFill>
          </w14:textFill>
        </w:rPr>
        <w:t>知书</w:t>
      </w:r>
    </w:p>
    <w:p>
      <w:pPr>
        <w:keepNext w:val="0"/>
        <w:keepLines w:val="0"/>
        <w:pageBreakBefore w:val="0"/>
        <w:widowControl w:val="0"/>
        <w:kinsoku/>
        <w:wordWrap/>
        <w:overflowPunct/>
        <w:topLinePunct w:val="0"/>
        <w:autoSpaceDE/>
        <w:autoSpaceDN/>
        <w:bidi w:val="0"/>
        <w:adjustRightInd/>
        <w:snapToGrid/>
        <w:spacing w:before="240" w:beforeLines="100"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u w:val="single"/>
          <w:lang w:val="en-US" w:eastAsia="zh-CN"/>
        </w:rPr>
        <w:t>（行政执法主体名称）</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补正材料</w:t>
      </w:r>
      <w:r>
        <w:rPr>
          <w:rFonts w:hint="eastAsia" w:ascii="宋体" w:hAnsi="宋体" w:eastAsia="宋体" w:cs="宋体"/>
          <w:b w:val="0"/>
          <w:bCs w:val="0"/>
          <w:sz w:val="21"/>
          <w:szCs w:val="21"/>
          <w:highlight w:val="none"/>
          <w:lang w:val="en-US" w:eastAsia="zh-CN"/>
        </w:rPr>
        <w:t>通</w:t>
      </w:r>
      <w:r>
        <w:rPr>
          <w:rFonts w:hint="eastAsia" w:ascii="宋体" w:hAnsi="宋体" w:eastAsia="宋体" w:cs="宋体"/>
          <w:b w:val="0"/>
          <w:bCs w:val="0"/>
          <w:sz w:val="21"/>
          <w:szCs w:val="21"/>
          <w:highlight w:val="none"/>
        </w:rPr>
        <w:t>知书</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文号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（申请人姓名或名称）：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i/>
          <w:sz w:val="21"/>
          <w:szCs w:val="21"/>
          <w:highlight w:val="none"/>
        </w:rPr>
      </w:pPr>
      <w:r>
        <w:rPr>
          <w:rFonts w:hint="eastAsia" w:ascii="宋体" w:hAnsi="宋体" w:eastAsia="宋体" w:cs="宋体"/>
          <w:sz w:val="21"/>
          <w:szCs w:val="21"/>
          <w:highlight w:val="none"/>
        </w:rPr>
        <w:t>经审查，你（单位）于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日提交的申请材料（</w:t>
      </w:r>
      <w:r>
        <w:rPr>
          <w:rFonts w:hint="eastAsia" w:ascii="宋体" w:hAnsi="宋体" w:eastAsia="宋体" w:cs="宋体"/>
          <w:sz w:val="21"/>
          <w:szCs w:val="21"/>
          <w:highlight w:val="none"/>
          <w:u w:val="single"/>
        </w:rPr>
        <w:t>不齐全或不符合法定形式）</w:t>
      </w:r>
      <w:r>
        <w:rPr>
          <w:rFonts w:hint="eastAsia" w:ascii="宋体" w:hAnsi="宋体" w:eastAsia="宋体" w:cs="宋体"/>
          <w:sz w:val="21"/>
          <w:szCs w:val="21"/>
          <w:highlight w:val="none"/>
        </w:rPr>
        <w:t>，应作如下补正：</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u w:val="single"/>
        </w:rPr>
        <w:t>（需要补正的具体内容，逐一列举）</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请你（单位）于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日前将上述材料补正，逾期未补正的，视为放弃申请。</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联系人（经手人/经办人）：</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联系电话：</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rPr>
      </w:pPr>
    </w:p>
    <w:p>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（行政机关印章）</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themeColor="text1"/>
          <w:sz w:val="32"/>
          <w:szCs w:val="32"/>
          <w:highlight w:val="none"/>
          <w14:textFill>
            <w14:solidFill>
              <w14:schemeClr w14:val="tx1"/>
            </w14:solidFill>
          </w14:textFill>
        </w:rPr>
      </w:pPr>
    </w:p>
    <w:p>
      <w:pPr>
        <w:spacing w:line="240" w:lineRule="auto"/>
        <w:rPr>
          <w:rFonts w:hint="eastAsia" w:ascii="黑体" w:hAnsi="黑体" w:eastAsia="黑体" w:cs="仿宋"/>
          <w:color w:val="000000" w:themeColor="text1"/>
          <w:highlight w:val="none"/>
          <w14:textFill>
            <w14:solidFill>
              <w14:schemeClr w14:val="tx1"/>
            </w14:solidFill>
          </w14:textFill>
        </w:rPr>
        <w:sectPr>
          <w:footerReference r:id="rId44" w:type="default"/>
          <w:footerReference r:id="rId45"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ascii="黑体" w:hAnsi="黑体" w:eastAsia="黑体" w:cs="仿宋"/>
          <w:color w:val="000000" w:themeColor="text1"/>
          <w:highlight w:val="none"/>
          <w14:textFill>
            <w14:solidFill>
              <w14:schemeClr w14:val="tx1"/>
            </w14:solidFill>
          </w14:textFill>
        </w:rPr>
      </w:pPr>
      <w:r>
        <w:rPr>
          <w:rFonts w:hint="eastAsia" w:ascii="黑体" w:hAnsi="黑体" w:eastAsia="黑体" w:cs="仿宋"/>
          <w:color w:val="000000" w:themeColor="text1"/>
          <w:highlight w:val="none"/>
          <w14:textFill>
            <w14:solidFill>
              <w14:schemeClr w14:val="tx1"/>
            </w14:solidFill>
          </w14:textFill>
        </w:rPr>
        <w:t>B.</w:t>
      </w:r>
      <w:r>
        <w:rPr>
          <w:rFonts w:hint="eastAsia" w:ascii="黑体" w:hAnsi="黑体" w:eastAsia="黑体" w:cs="仿宋"/>
          <w:color w:val="000000" w:themeColor="text1"/>
          <w:highlight w:val="none"/>
          <w:lang w:val="en-US" w:eastAsia="zh-CN"/>
          <w14:textFill>
            <w14:solidFill>
              <w14:schemeClr w14:val="tx1"/>
            </w14:solidFill>
          </w14:textFill>
        </w:rPr>
        <w:t>9</w:t>
      </w:r>
      <w:r>
        <w:rPr>
          <w:rFonts w:hint="eastAsia" w:ascii="黑体" w:hAnsi="黑体" w:eastAsia="黑体" w:cs="仿宋"/>
          <w:color w:val="000000" w:themeColor="text1"/>
          <w:highlight w:val="none"/>
          <w14:textFill>
            <w14:solidFill>
              <w14:schemeClr w14:val="tx1"/>
            </w14:solidFill>
          </w14:textFill>
        </w:rPr>
        <w:t xml:space="preserve">  受理通知书</w:t>
      </w:r>
    </w:p>
    <w:p>
      <w:pPr>
        <w:keepNext w:val="0"/>
        <w:keepLines w:val="0"/>
        <w:pageBreakBefore w:val="0"/>
        <w:widowControl w:val="0"/>
        <w:kinsoku/>
        <w:wordWrap/>
        <w:overflowPunct/>
        <w:topLinePunct w:val="0"/>
        <w:autoSpaceDE/>
        <w:autoSpaceDN/>
        <w:bidi w:val="0"/>
        <w:adjustRightInd/>
        <w:snapToGrid/>
        <w:spacing w:before="240" w:beforeLines="100"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u w:val="single"/>
          <w:lang w:val="en-US" w:eastAsia="zh-CN"/>
        </w:rPr>
        <w:t>（行政执法主体名称）</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受理通知书</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文</w:t>
      </w:r>
      <w:r>
        <w:rPr>
          <w:rFonts w:hint="eastAsia" w:ascii="宋体" w:hAnsi="宋体" w:eastAsia="宋体" w:cs="宋体"/>
          <w:sz w:val="21"/>
          <w:szCs w:val="21"/>
          <w:highlight w:val="none"/>
        </w:rPr>
        <w:t>号</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（申请人姓名或名称）</w:t>
      </w:r>
      <w:r>
        <w:rPr>
          <w:rFonts w:hint="eastAsia" w:ascii="宋体" w:hAnsi="宋体" w:eastAsia="宋体" w:cs="宋体"/>
          <w:sz w:val="21"/>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经审查，你（单位）于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日提出的</w:t>
      </w:r>
      <w:r>
        <w:rPr>
          <w:rFonts w:hint="eastAsia" w:ascii="宋体" w:hAnsi="宋体" w:eastAsia="宋体" w:cs="宋体"/>
          <w:sz w:val="21"/>
          <w:szCs w:val="21"/>
          <w:highlight w:val="none"/>
          <w:u w:val="single"/>
        </w:rPr>
        <w:t>（行政许可事项名称）</w:t>
      </w:r>
      <w:r>
        <w:rPr>
          <w:rFonts w:hint="eastAsia" w:ascii="宋体" w:hAnsi="宋体" w:eastAsia="宋体" w:cs="宋体"/>
          <w:sz w:val="21"/>
          <w:szCs w:val="21"/>
          <w:highlight w:val="none"/>
        </w:rPr>
        <w:t>申请，所送申请（补正）材料齐全，符合受理条件，本机关决定予以受理。办理期限为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个工作日，将于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日前依法作出行政许可决定（依法需要听证、招标、拍卖、检验、检测、检疫、鉴定和专家评审的，或者经批准延长的，所需期限将另行告知）。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特此通知。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联系人（经手人/经办人）：</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联系电话：</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rPr>
          <w:rFonts w:hint="eastAsia" w:ascii="宋体" w:hAnsi="宋体" w:eastAsia="宋体" w:cs="宋体"/>
          <w:sz w:val="21"/>
          <w:szCs w:val="21"/>
          <w:highlight w:val="none"/>
        </w:rPr>
      </w:pPr>
    </w:p>
    <w:p>
      <w:pPr>
        <w:keepNext w:val="0"/>
        <w:keepLines w:val="0"/>
        <w:pageBreakBefore w:val="0"/>
        <w:widowControl w:val="0"/>
        <w:kinsoku/>
        <w:wordWrap w:val="0"/>
        <w:overflowPunct/>
        <w:topLinePunct w:val="0"/>
        <w:autoSpaceDE/>
        <w:autoSpaceDN/>
        <w:bidi w:val="0"/>
        <w:adjustRightInd/>
        <w:snapToGrid/>
        <w:spacing w:line="240" w:lineRule="auto"/>
        <w:ind w:firstLine="420" w:firstLineChars="200"/>
        <w:jc w:val="right"/>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（行政机关印章）</w:t>
      </w:r>
      <w:r>
        <w:rPr>
          <w:rFonts w:hint="eastAsia" w:ascii="宋体" w:hAnsi="宋体" w:eastAsia="宋体" w:cs="宋体"/>
          <w:sz w:val="21"/>
          <w:szCs w:val="21"/>
          <w:highlight w:val="none"/>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before="157" w:beforeLines="50" w:line="240" w:lineRule="auto"/>
        <w:jc w:val="righ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1"/>
          <w:szCs w:val="21"/>
          <w:highlight w:val="none"/>
          <w14:textFill>
            <w14:solidFill>
              <w14:schemeClr w14:val="tx1"/>
            </w14:solidFill>
          </w14:textFill>
        </w:rPr>
      </w:pPr>
    </w:p>
    <w:p>
      <w:pPr>
        <w:pStyle w:val="2"/>
        <w:rPr>
          <w:rFonts w:hint="eastAsia"/>
        </w:rPr>
        <w:sectPr>
          <w:footerReference r:id="rId46" w:type="default"/>
          <w:footerReference r:id="rId47"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14:textFill>
            <w14:solidFill>
              <w14:schemeClr w14:val="tx1"/>
            </w14:solidFill>
          </w14:textFill>
        </w:rPr>
      </w:pPr>
      <w:r>
        <w:rPr>
          <w:rFonts w:hint="eastAsia" w:ascii="黑体" w:hAnsi="黑体" w:eastAsia="黑体" w:cs="仿宋"/>
          <w:color w:val="000000" w:themeColor="text1"/>
          <w:highlight w:val="none"/>
          <w14:textFill>
            <w14:solidFill>
              <w14:schemeClr w14:val="tx1"/>
            </w14:solidFill>
          </w14:textFill>
        </w:rPr>
        <w:t>B.</w:t>
      </w:r>
      <w:r>
        <w:rPr>
          <w:rFonts w:hint="eastAsia" w:ascii="黑体" w:hAnsi="黑体" w:eastAsia="黑体" w:cs="仿宋"/>
          <w:color w:val="000000" w:themeColor="text1"/>
          <w:highlight w:val="none"/>
          <w:lang w:val="en-US" w:eastAsia="zh-CN"/>
          <w14:textFill>
            <w14:solidFill>
              <w14:schemeClr w14:val="tx1"/>
            </w14:solidFill>
          </w14:textFill>
        </w:rPr>
        <w:t>10</w:t>
      </w:r>
      <w:r>
        <w:rPr>
          <w:rFonts w:hint="eastAsia" w:ascii="黑体" w:hAnsi="黑体" w:eastAsia="黑体" w:cs="仿宋"/>
          <w:color w:val="000000" w:themeColor="text1"/>
          <w:highlight w:val="none"/>
          <w14:textFill>
            <w14:solidFill>
              <w14:schemeClr w14:val="tx1"/>
            </w14:solidFill>
          </w14:textFill>
        </w:rPr>
        <w:t xml:space="preserve">  不予受理决定书</w:t>
      </w:r>
    </w:p>
    <w:p>
      <w:pPr>
        <w:keepNext w:val="0"/>
        <w:keepLines w:val="0"/>
        <w:pageBreakBefore w:val="0"/>
        <w:widowControl w:val="0"/>
        <w:kinsoku/>
        <w:wordWrap/>
        <w:overflowPunct/>
        <w:topLinePunct w:val="0"/>
        <w:autoSpaceDE/>
        <w:autoSpaceDN/>
        <w:bidi w:val="0"/>
        <w:adjustRightInd/>
        <w:snapToGrid/>
        <w:spacing w:before="240" w:beforeLines="100"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u w:val="single"/>
          <w:lang w:val="en-US" w:eastAsia="zh-CN"/>
        </w:rPr>
        <w:t>（行政执法主体名称）</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不予受理</w:t>
      </w:r>
      <w:r>
        <w:rPr>
          <w:rFonts w:hint="eastAsia" w:ascii="宋体" w:hAnsi="宋体" w:eastAsia="宋体" w:cs="宋体"/>
          <w:b w:val="0"/>
          <w:bCs w:val="0"/>
          <w:sz w:val="21"/>
          <w:szCs w:val="21"/>
          <w:highlight w:val="none"/>
          <w:lang w:val="en-US" w:eastAsia="zh-CN"/>
        </w:rPr>
        <w:t>决定</w:t>
      </w:r>
      <w:r>
        <w:rPr>
          <w:rFonts w:hint="eastAsia" w:ascii="宋体" w:hAnsi="宋体" w:eastAsia="宋体" w:cs="宋体"/>
          <w:b w:val="0"/>
          <w:bCs w:val="0"/>
          <w:sz w:val="21"/>
          <w:szCs w:val="21"/>
          <w:highlight w:val="none"/>
        </w:rPr>
        <w:t>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文号</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（申请人姓名或名称）：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经审查，你（单位）于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none"/>
        </w:rPr>
        <w:t>日提出的</w:t>
      </w:r>
      <w:r>
        <w:rPr>
          <w:rFonts w:hint="eastAsia" w:ascii="宋体" w:hAnsi="宋体" w:eastAsia="宋体" w:cs="宋体"/>
          <w:sz w:val="21"/>
          <w:szCs w:val="21"/>
          <w:highlight w:val="none"/>
          <w:u w:val="single"/>
        </w:rPr>
        <w:t>（行政许可事项名称）</w:t>
      </w:r>
      <w:r>
        <w:rPr>
          <w:rFonts w:hint="eastAsia" w:ascii="宋体" w:hAnsi="宋体" w:eastAsia="宋体" w:cs="宋体"/>
          <w:sz w:val="21"/>
          <w:szCs w:val="21"/>
          <w:highlight w:val="none"/>
          <w:u w:val="none"/>
        </w:rPr>
        <w:t>申请，因存在下列第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none"/>
        </w:rPr>
        <w:t>种情形，根据</w:t>
      </w:r>
      <w:r>
        <w:rPr>
          <w:rFonts w:hint="eastAsia" w:ascii="宋体" w:hAnsi="宋体" w:eastAsia="宋体" w:cs="宋体"/>
          <w:sz w:val="21"/>
          <w:szCs w:val="21"/>
          <w:highlight w:val="none"/>
          <w:u w:val="single"/>
          <w:lang w:eastAsia="zh-CN"/>
        </w:rPr>
        <w:t>《</w:t>
      </w:r>
      <w:r>
        <w:rPr>
          <w:rFonts w:hint="eastAsia" w:ascii="宋体" w:hAnsi="宋体" w:eastAsia="宋体" w:cs="宋体"/>
          <w:sz w:val="21"/>
          <w:szCs w:val="21"/>
          <w:highlight w:val="none"/>
          <w:u w:val="single"/>
        </w:rPr>
        <w:t>法律依据名称</w:t>
      </w:r>
      <w:r>
        <w:rPr>
          <w:rFonts w:hint="eastAsia" w:ascii="宋体" w:hAnsi="宋体" w:eastAsia="宋体" w:cs="宋体"/>
          <w:sz w:val="21"/>
          <w:szCs w:val="21"/>
          <w:highlight w:val="none"/>
          <w:u w:val="single"/>
          <w:lang w:eastAsia="zh-CN"/>
        </w:rPr>
        <w:t>》</w:t>
      </w:r>
      <w:r>
        <w:rPr>
          <w:rFonts w:hint="eastAsia" w:ascii="宋体" w:hAnsi="宋体" w:eastAsia="宋体" w:cs="宋体"/>
          <w:sz w:val="21"/>
          <w:szCs w:val="21"/>
          <w:highlight w:val="none"/>
          <w:u w:val="none"/>
          <w:lang w:eastAsia="zh-CN"/>
        </w:rPr>
        <w:t>（</w:t>
      </w:r>
      <w:r>
        <w:rPr>
          <w:rFonts w:hint="eastAsia" w:ascii="宋体" w:hAnsi="宋体" w:eastAsia="宋体" w:cs="宋体"/>
          <w:sz w:val="21"/>
          <w:szCs w:val="21"/>
          <w:highlight w:val="none"/>
          <w:u w:val="none"/>
          <w:lang w:val="en-US" w:eastAsia="zh-CN"/>
        </w:rPr>
        <w:t>详细条款）</w:t>
      </w:r>
      <w:r>
        <w:rPr>
          <w:rFonts w:hint="eastAsia" w:ascii="宋体" w:hAnsi="宋体" w:eastAsia="宋体" w:cs="宋体"/>
          <w:sz w:val="21"/>
          <w:szCs w:val="21"/>
          <w:highlight w:val="none"/>
          <w:u w:val="none"/>
        </w:rPr>
        <w:t>规定，决定不予受理：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1、该事项依法不属于本行政机关职权范围，你（单位）可以向（有管辖权的行政机关名称）申请行政许可；</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2、申请人隐瞒有关情况、提供虚假材料；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3、</w:t>
      </w:r>
      <w:r>
        <w:rPr>
          <w:rFonts w:hint="eastAsia" w:ascii="宋体" w:hAnsi="宋体" w:eastAsia="宋体" w:cs="宋体"/>
          <w:sz w:val="21"/>
          <w:szCs w:val="21"/>
          <w:highlight w:val="none"/>
          <w:u w:val="single"/>
        </w:rPr>
        <w:t>（不具备法定的申请主体资格）</w:t>
      </w:r>
      <w:r>
        <w:rPr>
          <w:rFonts w:hint="eastAsia" w:ascii="宋体" w:hAnsi="宋体" w:eastAsia="宋体" w:cs="宋体"/>
          <w:sz w:val="21"/>
          <w:szCs w:val="21"/>
          <w:highlight w:val="none"/>
          <w:u w:val="none"/>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4、</w:t>
      </w:r>
      <w:r>
        <w:rPr>
          <w:rFonts w:hint="eastAsia" w:ascii="宋体" w:hAnsi="宋体" w:eastAsia="宋体" w:cs="宋体"/>
          <w:sz w:val="21"/>
          <w:szCs w:val="21"/>
          <w:highlight w:val="none"/>
          <w:u w:val="single"/>
        </w:rPr>
        <w:t>（法律、法规、规章规定的其他不予受理情形）</w:t>
      </w:r>
      <w:r>
        <w:rPr>
          <w:rFonts w:hint="eastAsia" w:ascii="宋体" w:hAnsi="宋体" w:eastAsia="宋体" w:cs="宋体"/>
          <w:sz w:val="21"/>
          <w:szCs w:val="21"/>
          <w:highlight w:val="none"/>
          <w:u w:val="none"/>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如你（单位）不服本决定，可以在收到本决定书之日起60日内向</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人民政府申请行政复议；也可以在6个月内向</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人民法院提起行政诉讼。行政复议互联网申请渠道</w:t>
      </w:r>
      <w:r>
        <w:rPr>
          <w:rFonts w:hint="eastAsia" w:ascii="宋体" w:hAnsi="宋体" w:eastAsia="宋体" w:cs="宋体"/>
          <w:sz w:val="21"/>
          <w:szCs w:val="21"/>
          <w:highlight w:val="none"/>
          <w:lang w:val="en-US" w:eastAsia="zh-CN"/>
        </w:rPr>
        <w:t>如下</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p>
    <w:p>
      <w:pPr>
        <w:keepNext w:val="0"/>
        <w:keepLines w:val="0"/>
        <w:pageBreakBefore w:val="0"/>
        <w:widowControl w:val="0"/>
        <w:kinsoku/>
        <w:wordWrap w:val="0"/>
        <w:overflowPunct/>
        <w:topLinePunct w:val="0"/>
        <w:autoSpaceDE/>
        <w:autoSpaceDN/>
        <w:bidi w:val="0"/>
        <w:adjustRightInd/>
        <w:snapToGrid/>
        <w:spacing w:line="240" w:lineRule="auto"/>
        <w:ind w:firstLine="420" w:firstLineChars="200"/>
        <w:jc w:val="right"/>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（行政机关印章）</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1"/>
          <w:szCs w:val="21"/>
          <w:highlight w:val="none"/>
          <w14:textFill>
            <w14:solidFill>
              <w14:schemeClr w14:val="tx1"/>
            </w14:solidFill>
          </w14:textFill>
        </w:rPr>
        <w:sectPr>
          <w:footerReference r:id="rId48" w:type="default"/>
          <w:footerReference r:id="rId49"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sz w:val="21"/>
          <w:szCs w:val="21"/>
          <w:highlight w:val="none"/>
          <w14:textFill>
            <w14:solidFill>
              <w14:schemeClr w14:val="tx1"/>
            </w14:solidFill>
          </w14:textFill>
        </w:rPr>
      </w:pPr>
      <w:r>
        <w:rPr>
          <w:rFonts w:hint="eastAsia" w:ascii="黑体" w:hAnsi="黑体" w:eastAsia="黑体" w:cs="仿宋"/>
          <w:color w:val="000000" w:themeColor="text1"/>
          <w:highlight w:val="none"/>
          <w14:textFill>
            <w14:solidFill>
              <w14:schemeClr w14:val="tx1"/>
            </w14:solidFill>
          </w14:textFill>
        </w:rPr>
        <w:t>B.</w:t>
      </w:r>
      <w:r>
        <w:rPr>
          <w:rFonts w:ascii="黑体" w:hAnsi="黑体" w:eastAsia="黑体" w:cs="仿宋"/>
          <w:color w:val="000000" w:themeColor="text1"/>
          <w:highlight w:val="none"/>
          <w14:textFill>
            <w14:solidFill>
              <w14:schemeClr w14:val="tx1"/>
            </w14:solidFill>
          </w14:textFill>
        </w:rPr>
        <w:t>1</w:t>
      </w:r>
      <w:r>
        <w:rPr>
          <w:rFonts w:hint="eastAsia" w:ascii="黑体" w:hAnsi="黑体" w:eastAsia="黑体" w:cs="仿宋"/>
          <w:color w:val="000000" w:themeColor="text1"/>
          <w:highlight w:val="none"/>
          <w:lang w:val="en-US" w:eastAsia="zh-CN"/>
          <w14:textFill>
            <w14:solidFill>
              <w14:schemeClr w14:val="tx1"/>
            </w14:solidFill>
          </w14:textFill>
        </w:rPr>
        <w:t>1</w:t>
      </w:r>
      <w:r>
        <w:rPr>
          <w:rFonts w:hint="eastAsia" w:ascii="黑体" w:hAnsi="黑体" w:eastAsia="黑体" w:cs="仿宋"/>
          <w:color w:val="000000" w:themeColor="text1"/>
          <w:highlight w:val="none"/>
          <w14:textFill>
            <w14:solidFill>
              <w14:schemeClr w14:val="tx1"/>
            </w14:solidFill>
          </w14:textFill>
        </w:rPr>
        <w:t xml:space="preserve">  现场核查笔录</w:t>
      </w:r>
    </w:p>
    <w:p>
      <w:pPr>
        <w:keepNext w:val="0"/>
        <w:keepLines w:val="0"/>
        <w:pageBreakBefore w:val="0"/>
        <w:widowControl w:val="0"/>
        <w:kinsoku/>
        <w:wordWrap/>
        <w:overflowPunct/>
        <w:topLinePunct w:val="0"/>
        <w:autoSpaceDE/>
        <w:autoSpaceDN/>
        <w:bidi w:val="0"/>
        <w:adjustRightInd/>
        <w:snapToGrid/>
        <w:spacing w:before="240" w:beforeLines="100"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u w:val="single"/>
          <w:lang w:val="en-US" w:eastAsia="zh-CN"/>
        </w:rPr>
        <w:t>（行政执法主体名称）</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现场核查笔录</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420" w:leftChars="0" w:firstLine="420" w:firstLineChars="0"/>
        <w:jc w:val="left"/>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核查地点：</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420" w:leftChars="0" w:firstLine="42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核查时间：</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日</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时</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分至</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时</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分</w:t>
      </w:r>
    </w:p>
    <w:p>
      <w:pPr>
        <w:keepNext w:val="0"/>
        <w:keepLines w:val="0"/>
        <w:pageBreakBefore w:val="0"/>
        <w:widowControl w:val="0"/>
        <w:kinsoku/>
        <w:wordWrap/>
        <w:overflowPunct/>
        <w:topLinePunct w:val="0"/>
        <w:autoSpaceDE/>
        <w:autoSpaceDN/>
        <w:bidi w:val="0"/>
        <w:adjustRightInd/>
        <w:snapToGrid/>
        <w:spacing w:line="240" w:lineRule="auto"/>
        <w:ind w:left="420" w:leftChars="0" w:firstLine="420" w:firstLineChars="0"/>
        <w:jc w:val="left"/>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申请人：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地址：</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420" w:leftChars="0" w:firstLine="420" w:firstLineChars="0"/>
        <w:jc w:val="left"/>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电话：</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法定代表人：</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420" w:leftChars="0" w:firstLine="420" w:firstLineChars="0"/>
        <w:jc w:val="left"/>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核查人员：</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记录人：</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420" w:leftChars="0" w:firstLine="42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现场情况：</w:t>
      </w:r>
    </w:p>
    <w:p>
      <w:pPr>
        <w:keepNext w:val="0"/>
        <w:keepLines w:val="0"/>
        <w:pageBreakBefore w:val="0"/>
        <w:widowControl w:val="0"/>
        <w:kinsoku/>
        <w:wordWrap/>
        <w:overflowPunct/>
        <w:topLinePunct w:val="0"/>
        <w:autoSpaceDE/>
        <w:autoSpaceDN/>
        <w:bidi w:val="0"/>
        <w:adjustRightInd/>
        <w:snapToGrid/>
        <w:spacing w:line="240" w:lineRule="auto"/>
        <w:ind w:left="840" w:leftChars="0" w:firstLine="420" w:firstLineChars="0"/>
        <w:jc w:val="left"/>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（现场核查的简要经过）</w:t>
      </w:r>
    </w:p>
    <w:p>
      <w:pPr>
        <w:keepNext w:val="0"/>
        <w:keepLines w:val="0"/>
        <w:pageBreakBefore w:val="0"/>
        <w:widowControl w:val="0"/>
        <w:kinsoku/>
        <w:wordWrap/>
        <w:overflowPunct/>
        <w:topLinePunct w:val="0"/>
        <w:autoSpaceDE/>
        <w:autoSpaceDN/>
        <w:bidi w:val="0"/>
        <w:adjustRightInd/>
        <w:snapToGrid/>
        <w:spacing w:line="240" w:lineRule="auto"/>
        <w:ind w:left="840" w:leftChars="0" w:firstLine="420" w:firstLineChars="0"/>
        <w:jc w:val="left"/>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（现场核查、勘验的主要情况，申请人已具备的条件、存在的问题及相关数据）</w:t>
      </w:r>
    </w:p>
    <w:p>
      <w:pPr>
        <w:keepNext w:val="0"/>
        <w:keepLines w:val="0"/>
        <w:pageBreakBefore w:val="0"/>
        <w:widowControl w:val="0"/>
        <w:kinsoku/>
        <w:wordWrap/>
        <w:overflowPunct/>
        <w:topLinePunct w:val="0"/>
        <w:autoSpaceDE/>
        <w:autoSpaceDN/>
        <w:bidi w:val="0"/>
        <w:adjustRightInd/>
        <w:snapToGrid/>
        <w:spacing w:line="240" w:lineRule="auto"/>
        <w:ind w:left="840" w:leftChars="0" w:firstLine="420" w:firstLineChars="0"/>
        <w:jc w:val="left"/>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（根据需要，可以附图、照相或其他）</w:t>
      </w:r>
    </w:p>
    <w:p>
      <w:pPr>
        <w:keepNext w:val="0"/>
        <w:keepLines w:val="0"/>
        <w:pageBreakBefore w:val="0"/>
        <w:widowControl w:val="0"/>
        <w:kinsoku/>
        <w:wordWrap/>
        <w:overflowPunct/>
        <w:topLinePunct w:val="0"/>
        <w:autoSpaceDE/>
        <w:autoSpaceDN/>
        <w:bidi w:val="0"/>
        <w:adjustRightInd/>
        <w:snapToGrid/>
        <w:spacing w:line="240" w:lineRule="auto"/>
        <w:ind w:left="840" w:leftChars="0" w:firstLine="420" w:firstLineChars="0"/>
        <w:jc w:val="left"/>
        <w:textAlignment w:val="auto"/>
        <w:rPr>
          <w:rFonts w:hint="eastAsia" w:ascii="宋体" w:hAnsi="宋体" w:eastAsia="宋体" w:cs="宋体"/>
          <w:b/>
          <w:sz w:val="21"/>
          <w:szCs w:val="21"/>
          <w:highlight w:val="none"/>
          <w:u w:val="single"/>
        </w:rPr>
      </w:pPr>
      <w:r>
        <w:rPr>
          <w:rFonts w:hint="eastAsia" w:ascii="宋体" w:hAnsi="宋体" w:eastAsia="宋体" w:cs="宋体"/>
          <w:sz w:val="21"/>
          <w:szCs w:val="21"/>
          <w:highlight w:val="none"/>
          <w:u w:val="single"/>
        </w:rPr>
        <w:t>（核查结论）</w:t>
      </w:r>
    </w:p>
    <w:p>
      <w:pPr>
        <w:keepNext w:val="0"/>
        <w:keepLines w:val="0"/>
        <w:pageBreakBefore w:val="0"/>
        <w:widowControl w:val="0"/>
        <w:kinsoku/>
        <w:wordWrap/>
        <w:overflowPunct/>
        <w:topLinePunct w:val="0"/>
        <w:autoSpaceDE/>
        <w:autoSpaceDN/>
        <w:bidi w:val="0"/>
        <w:adjustRightInd/>
        <w:snapToGrid/>
        <w:spacing w:line="240" w:lineRule="auto"/>
        <w:ind w:left="840" w:leftChars="0" w:firstLine="420" w:firstLineChars="0"/>
        <w:textAlignment w:val="auto"/>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420" w:leftChars="0" w:firstLine="420" w:firstLineChars="0"/>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申请人签名：</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420" w:leftChars="0" w:firstLine="420" w:firstLineChars="0"/>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核查人员签名（两人以上）：</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记录人签名：</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420" w:leftChars="0" w:firstLine="420" w:firstLineChars="0"/>
        <w:textAlignment w:val="auto"/>
        <w:rPr>
          <w:rFonts w:hint="eastAsia" w:ascii="宋体" w:hAnsi="宋体" w:eastAsia="宋体" w:cs="宋体"/>
          <w:sz w:val="21"/>
          <w:szCs w:val="21"/>
        </w:rPr>
      </w:pPr>
      <w:r>
        <w:rPr>
          <w:rFonts w:hint="eastAsia" w:ascii="宋体" w:hAnsi="宋体" w:eastAsia="宋体" w:cs="宋体"/>
          <w:sz w:val="21"/>
          <w:szCs w:val="21"/>
        </w:rPr>
        <w:t>第</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页，共</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页</w:t>
      </w:r>
    </w:p>
    <w:p>
      <w:pPr>
        <w:pStyle w:val="2"/>
        <w:rPr>
          <w:rFonts w:hint="eastAsia" w:ascii="宋体" w:hAnsi="宋体" w:eastAsia="宋体" w:cs="宋体"/>
          <w:sz w:val="21"/>
          <w:szCs w:val="21"/>
        </w:rPr>
      </w:pPr>
    </w:p>
    <w:p>
      <w:pPr>
        <w:pStyle w:val="2"/>
        <w:rPr>
          <w:rFonts w:hint="eastAsia" w:ascii="宋体" w:hAnsi="宋体" w:eastAsia="宋体" w:cs="宋体"/>
          <w:sz w:val="21"/>
          <w:szCs w:val="21"/>
        </w:rPr>
        <w:sectPr>
          <w:footerReference r:id="rId50" w:type="default"/>
          <w:footerReference r:id="rId51"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仿宋"/>
          <w:color w:val="000000" w:themeColor="text1"/>
          <w:sz w:val="32"/>
          <w:szCs w:val="32"/>
          <w:highlight w:val="none"/>
          <w14:textFill>
            <w14:solidFill>
              <w14:schemeClr w14:val="tx1"/>
            </w14:solidFill>
          </w14:textFill>
        </w:rPr>
      </w:pPr>
      <w:r>
        <w:rPr>
          <w:rFonts w:hint="eastAsia" w:ascii="黑体" w:hAnsi="黑体" w:eastAsia="黑体" w:cs="仿宋"/>
          <w:color w:val="000000" w:themeColor="text1"/>
          <w:highlight w:val="none"/>
          <w14:textFill>
            <w14:solidFill>
              <w14:schemeClr w14:val="tx1"/>
            </w14:solidFill>
          </w14:textFill>
        </w:rPr>
        <w:t>B.</w:t>
      </w:r>
      <w:r>
        <w:rPr>
          <w:rFonts w:ascii="黑体" w:hAnsi="黑体" w:eastAsia="黑体" w:cs="仿宋"/>
          <w:color w:val="000000" w:themeColor="text1"/>
          <w:highlight w:val="none"/>
          <w14:textFill>
            <w14:solidFill>
              <w14:schemeClr w14:val="tx1"/>
            </w14:solidFill>
          </w14:textFill>
        </w:rPr>
        <w:t>1</w:t>
      </w:r>
      <w:r>
        <w:rPr>
          <w:rFonts w:hint="eastAsia" w:ascii="黑体" w:hAnsi="黑体" w:eastAsia="黑体" w:cs="仿宋"/>
          <w:color w:val="000000" w:themeColor="text1"/>
          <w:highlight w:val="none"/>
          <w:lang w:val="en-US" w:eastAsia="zh-CN"/>
          <w14:textFill>
            <w14:solidFill>
              <w14:schemeClr w14:val="tx1"/>
            </w14:solidFill>
          </w14:textFill>
        </w:rPr>
        <w:t>2</w:t>
      </w:r>
      <w:r>
        <w:rPr>
          <w:rFonts w:hint="eastAsia" w:ascii="黑体" w:hAnsi="黑体" w:eastAsia="黑体" w:cs="仿宋"/>
          <w:color w:val="000000" w:themeColor="text1"/>
          <w:highlight w:val="none"/>
          <w14:textFill>
            <w14:solidFill>
              <w14:schemeClr w14:val="tx1"/>
            </w14:solidFill>
          </w14:textFill>
        </w:rPr>
        <w:t xml:space="preserve">  </w:t>
      </w:r>
      <w:r>
        <w:rPr>
          <w:rFonts w:hint="eastAsia" w:ascii="黑体" w:hAnsi="黑体" w:eastAsia="黑体" w:cs="仿宋"/>
          <w:color w:val="000000" w:themeColor="text1"/>
          <w:highlight w:val="none"/>
          <w:lang w:val="en-US" w:eastAsia="zh-CN"/>
          <w14:textFill>
            <w14:solidFill>
              <w14:schemeClr w14:val="tx1"/>
            </w14:solidFill>
          </w14:textFill>
        </w:rPr>
        <w:t>陈述申辩</w:t>
      </w:r>
      <w:r>
        <w:rPr>
          <w:rFonts w:hint="eastAsia" w:ascii="黑体" w:hAnsi="黑体" w:eastAsia="黑体" w:cs="仿宋"/>
          <w:color w:val="000000" w:themeColor="text1"/>
          <w:highlight w:val="none"/>
          <w14:textFill>
            <w14:solidFill>
              <w14:schemeClr w14:val="tx1"/>
            </w14:solidFill>
          </w14:textFill>
        </w:rPr>
        <w:t>告知书</w:t>
      </w:r>
    </w:p>
    <w:p>
      <w:pPr>
        <w:spacing w:before="240" w:beforeLines="100" w:line="240"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u w:val="single"/>
          <w:lang w:val="en-US" w:eastAsia="zh-CN"/>
        </w:rPr>
        <w:t>（行政执法主体名称）</w:t>
      </w:r>
    </w:p>
    <w:p>
      <w:pPr>
        <w:spacing w:line="240" w:lineRule="auto"/>
        <w:jc w:val="center"/>
        <w:rPr>
          <w:rFonts w:ascii="仿宋" w:hAnsi="仿宋" w:eastAsia="仿宋" w:cs="仿宋"/>
          <w:b w:val="0"/>
          <w:bCs w:val="0"/>
          <w:sz w:val="32"/>
          <w:szCs w:val="32"/>
          <w:highlight w:val="none"/>
        </w:rPr>
      </w:pPr>
      <w:r>
        <w:rPr>
          <w:rFonts w:hint="eastAsia" w:ascii="宋体" w:hAnsi="宋体" w:eastAsia="宋体" w:cs="宋体"/>
          <w:b w:val="0"/>
          <w:bCs w:val="0"/>
          <w:sz w:val="21"/>
          <w:szCs w:val="21"/>
          <w:highlight w:val="none"/>
          <w:lang w:val="en-US" w:eastAsia="zh-CN"/>
        </w:rPr>
        <w:t>陈述申辩</w:t>
      </w:r>
      <w:r>
        <w:rPr>
          <w:rFonts w:hint="eastAsia" w:ascii="宋体" w:hAnsi="宋体" w:eastAsia="宋体" w:cs="宋体"/>
          <w:b w:val="0"/>
          <w:bCs w:val="0"/>
          <w:sz w:val="21"/>
          <w:szCs w:val="21"/>
          <w:highlight w:val="none"/>
        </w:rPr>
        <w:t>告知书</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文号</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（申请人/利害关系人姓名或名称）</w:t>
      </w:r>
      <w:r>
        <w:rPr>
          <w:rFonts w:hint="eastAsia" w:ascii="宋体" w:hAnsi="宋体" w:eastAsia="宋体" w:cs="宋体"/>
          <w:sz w:val="21"/>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（申请人姓名或名称）</w:t>
      </w:r>
      <w:r>
        <w:rPr>
          <w:rFonts w:hint="eastAsia" w:ascii="宋体" w:hAnsi="宋体" w:eastAsia="宋体" w:cs="宋体"/>
          <w:sz w:val="21"/>
          <w:szCs w:val="21"/>
          <w:highlight w:val="none"/>
        </w:rPr>
        <w:t>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日向本机关提出</w:t>
      </w:r>
      <w:r>
        <w:rPr>
          <w:rFonts w:hint="eastAsia" w:ascii="宋体" w:hAnsi="宋体" w:eastAsia="宋体" w:cs="宋体"/>
          <w:sz w:val="21"/>
          <w:szCs w:val="21"/>
          <w:highlight w:val="none"/>
          <w:u w:val="single"/>
        </w:rPr>
        <w:t>（行政许可事项名称）</w:t>
      </w:r>
      <w:r>
        <w:rPr>
          <w:rFonts w:hint="eastAsia" w:ascii="宋体" w:hAnsi="宋体" w:eastAsia="宋体" w:cs="宋体"/>
          <w:sz w:val="21"/>
          <w:szCs w:val="21"/>
          <w:highlight w:val="none"/>
        </w:rPr>
        <w:t>的申请，本机关拟作出</w:t>
      </w:r>
      <w:r>
        <w:rPr>
          <w:rFonts w:hint="eastAsia" w:ascii="宋体" w:hAnsi="宋体" w:eastAsia="宋体" w:cs="宋体"/>
          <w:sz w:val="21"/>
          <w:szCs w:val="21"/>
          <w:highlight w:val="none"/>
          <w:u w:val="single"/>
        </w:rPr>
        <w:t>（准予/不予）</w:t>
      </w:r>
      <w:r>
        <w:rPr>
          <w:rFonts w:hint="eastAsia" w:ascii="宋体" w:hAnsi="宋体" w:eastAsia="宋体" w:cs="宋体"/>
          <w:sz w:val="21"/>
          <w:szCs w:val="21"/>
          <w:highlight w:val="none"/>
        </w:rPr>
        <w:t>行政许可的决定，涉及</w:t>
      </w:r>
      <w:r>
        <w:rPr>
          <w:rFonts w:hint="eastAsia" w:ascii="宋体" w:hAnsi="宋体" w:eastAsia="宋体" w:cs="宋体"/>
          <w:sz w:val="21"/>
          <w:szCs w:val="21"/>
          <w:highlight w:val="none"/>
          <w:u w:val="single"/>
        </w:rPr>
        <w:t>（利害关系人重大利益的情况）。</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如你（单位）对上述拟作出的行政许可决定有异议，根据《中华人民共和国行政许可法》第三十六条的规定，可以于</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日</w:t>
      </w:r>
      <w:r>
        <w:rPr>
          <w:rFonts w:hint="eastAsia" w:ascii="宋体" w:hAnsi="宋体" w:eastAsia="宋体" w:cs="宋体"/>
          <w:sz w:val="21"/>
          <w:szCs w:val="21"/>
          <w:highlight w:val="none"/>
          <w:lang w:val="en-US" w:eastAsia="zh-CN"/>
        </w:rPr>
        <w:t>前</w:t>
      </w:r>
      <w:r>
        <w:rPr>
          <w:rFonts w:hint="eastAsia" w:ascii="宋体" w:hAnsi="宋体" w:eastAsia="宋体" w:cs="宋体"/>
          <w:sz w:val="21"/>
          <w:szCs w:val="21"/>
          <w:highlight w:val="none"/>
        </w:rPr>
        <w:t>到</w:t>
      </w:r>
      <w:r>
        <w:rPr>
          <w:rFonts w:hint="eastAsia" w:ascii="宋体" w:hAnsi="宋体" w:eastAsia="宋体" w:cs="宋体"/>
          <w:sz w:val="21"/>
          <w:szCs w:val="21"/>
          <w:highlight w:val="none"/>
          <w:u w:val="single"/>
        </w:rPr>
        <w:t>（地点</w:t>
      </w:r>
      <w:r>
        <w:rPr>
          <w:rFonts w:hint="eastAsia" w:ascii="宋体" w:hAnsi="宋体" w:eastAsia="宋体" w:cs="宋体"/>
          <w:sz w:val="21"/>
          <w:szCs w:val="21"/>
          <w:highlight w:val="none"/>
          <w:u w:val="single"/>
          <w:lang w:val="en-US" w:eastAsia="zh-CN"/>
        </w:rPr>
        <w:t>或以</w:t>
      </w:r>
      <w:r>
        <w:rPr>
          <w:rFonts w:hint="eastAsia" w:ascii="宋体" w:hAnsi="宋体" w:eastAsia="宋体" w:cs="宋体"/>
          <w:sz w:val="21"/>
          <w:szCs w:val="21"/>
          <w:highlight w:val="none"/>
          <w:u w:val="single"/>
        </w:rPr>
        <w:t>信函、传真、</w:t>
      </w:r>
      <w:r>
        <w:rPr>
          <w:rFonts w:hint="eastAsia" w:ascii="宋体" w:hAnsi="宋体" w:eastAsia="宋体" w:cs="宋体"/>
          <w:sz w:val="21"/>
          <w:szCs w:val="21"/>
          <w:highlight w:val="none"/>
          <w:u w:val="single"/>
          <w:lang w:val="en-US" w:eastAsia="zh-CN"/>
        </w:rPr>
        <w:t>邮寄</w:t>
      </w:r>
      <w:r>
        <w:rPr>
          <w:rFonts w:hint="eastAsia" w:ascii="宋体" w:hAnsi="宋体" w:eastAsia="宋体" w:cs="宋体"/>
          <w:sz w:val="21"/>
          <w:szCs w:val="21"/>
          <w:highlight w:val="none"/>
          <w:u w:val="single"/>
        </w:rPr>
        <w:t>、电子邮件等方式）</w:t>
      </w:r>
      <w:r>
        <w:rPr>
          <w:rFonts w:hint="eastAsia" w:ascii="宋体" w:hAnsi="宋体" w:eastAsia="宋体" w:cs="宋体"/>
          <w:sz w:val="21"/>
          <w:szCs w:val="21"/>
          <w:highlight w:val="none"/>
        </w:rPr>
        <w:t>进行陈述申辩，逾期视为放弃陈述申辩。</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联系人：</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联系电话：</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rPr>
      </w:pPr>
    </w:p>
    <w:p>
      <w:pPr>
        <w:keepNext w:val="0"/>
        <w:keepLines w:val="0"/>
        <w:pageBreakBefore w:val="0"/>
        <w:widowControl w:val="0"/>
        <w:kinsoku/>
        <w:wordWrap w:val="0"/>
        <w:overflowPunct/>
        <w:topLinePunct w:val="0"/>
        <w:autoSpaceDE/>
        <w:autoSpaceDN/>
        <w:bidi w:val="0"/>
        <w:adjustRightInd/>
        <w:snapToGrid/>
        <w:spacing w:line="240" w:lineRule="auto"/>
        <w:ind w:firstLine="420" w:firstLineChars="200"/>
        <w:jc w:val="right"/>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（行政机关印章）</w:t>
      </w:r>
      <w:r>
        <w:rPr>
          <w:rFonts w:hint="eastAsia" w:ascii="宋体" w:hAnsi="宋体" w:eastAsia="宋体" w:cs="宋体"/>
          <w:sz w:val="21"/>
          <w:szCs w:val="21"/>
          <w:highlight w:val="none"/>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before="157" w:beforeLines="50" w:line="240" w:lineRule="auto"/>
        <w:jc w:val="righ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日</w:t>
      </w:r>
    </w:p>
    <w:p>
      <w:pPr>
        <w:pStyle w:val="67"/>
        <w:rPr>
          <w:color w:val="000000" w:themeColor="text1"/>
          <w:highlight w:val="none"/>
          <w14:textFill>
            <w14:solidFill>
              <w14:schemeClr w14:val="tx1"/>
            </w14:solidFill>
          </w14:textFill>
        </w:rPr>
      </w:pPr>
    </w:p>
    <w:p>
      <w:pPr>
        <w:spacing w:line="240" w:lineRule="auto"/>
        <w:rPr>
          <w:rFonts w:hint="eastAsia" w:ascii="黑体" w:hAnsi="黑体" w:eastAsia="黑体" w:cs="仿宋"/>
          <w:color w:val="000000" w:themeColor="text1"/>
          <w:highlight w:val="none"/>
          <w14:textFill>
            <w14:solidFill>
              <w14:schemeClr w14:val="tx1"/>
            </w14:solidFill>
          </w14:textFill>
        </w:rPr>
        <w:sectPr>
          <w:footerReference r:id="rId52" w:type="default"/>
          <w:footerReference r:id="rId53"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仿宋"/>
          <w:color w:val="000000" w:themeColor="text1"/>
          <w:sz w:val="32"/>
          <w:szCs w:val="32"/>
          <w:highlight w:val="none"/>
          <w14:textFill>
            <w14:solidFill>
              <w14:schemeClr w14:val="tx1"/>
            </w14:solidFill>
          </w14:textFill>
        </w:rPr>
      </w:pPr>
      <w:r>
        <w:rPr>
          <w:rFonts w:hint="eastAsia" w:ascii="黑体" w:hAnsi="黑体" w:eastAsia="黑体" w:cs="仿宋"/>
          <w:color w:val="000000" w:themeColor="text1"/>
          <w:highlight w:val="none"/>
          <w14:textFill>
            <w14:solidFill>
              <w14:schemeClr w14:val="tx1"/>
            </w14:solidFill>
          </w14:textFill>
        </w:rPr>
        <w:t>B.</w:t>
      </w:r>
      <w:r>
        <w:rPr>
          <w:rFonts w:ascii="黑体" w:hAnsi="黑体" w:eastAsia="黑体" w:cs="仿宋"/>
          <w:color w:val="000000" w:themeColor="text1"/>
          <w:highlight w:val="none"/>
          <w14:textFill>
            <w14:solidFill>
              <w14:schemeClr w14:val="tx1"/>
            </w14:solidFill>
          </w14:textFill>
        </w:rPr>
        <w:t>1</w:t>
      </w:r>
      <w:r>
        <w:rPr>
          <w:rFonts w:hint="eastAsia" w:ascii="黑体" w:hAnsi="黑体" w:eastAsia="黑体" w:cs="仿宋"/>
          <w:color w:val="000000" w:themeColor="text1"/>
          <w:highlight w:val="none"/>
          <w:lang w:val="en-US" w:eastAsia="zh-CN"/>
          <w14:textFill>
            <w14:solidFill>
              <w14:schemeClr w14:val="tx1"/>
            </w14:solidFill>
          </w14:textFill>
        </w:rPr>
        <w:t>3</w:t>
      </w:r>
      <w:r>
        <w:rPr>
          <w:rFonts w:hint="eastAsia" w:ascii="黑体" w:hAnsi="黑体" w:eastAsia="黑体" w:cs="仿宋"/>
          <w:color w:val="000000" w:themeColor="text1"/>
          <w:highlight w:val="none"/>
          <w14:textFill>
            <w14:solidFill>
              <w14:schemeClr w14:val="tx1"/>
            </w14:solidFill>
          </w14:textFill>
        </w:rPr>
        <w:t xml:space="preserve">  陈述申辩笔录</w:t>
      </w:r>
    </w:p>
    <w:p>
      <w:pPr>
        <w:keepNext w:val="0"/>
        <w:keepLines w:val="0"/>
        <w:pageBreakBefore w:val="0"/>
        <w:kinsoku/>
        <w:wordWrap/>
        <w:overflowPunct/>
        <w:topLinePunct w:val="0"/>
        <w:bidi w:val="0"/>
        <w:adjustRightInd/>
        <w:snapToGrid/>
        <w:spacing w:before="240" w:beforeLines="100"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u w:val="single"/>
          <w:lang w:val="en-US" w:eastAsia="zh-CN"/>
        </w:rPr>
        <w:t>（行政执法主体名称）</w:t>
      </w:r>
    </w:p>
    <w:p>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陈述申辩笔录</w:t>
      </w:r>
    </w:p>
    <w:p>
      <w:pPr>
        <w:pStyle w:val="2"/>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adjustRightInd/>
        <w:snapToGrid/>
        <w:spacing w:line="240" w:lineRule="auto"/>
        <w:ind w:left="420" w:leftChars="0" w:firstLine="42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时间：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时</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分至</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时</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分</w:t>
      </w:r>
    </w:p>
    <w:p>
      <w:pPr>
        <w:keepNext w:val="0"/>
        <w:keepLines w:val="0"/>
        <w:pageBreakBefore w:val="0"/>
        <w:kinsoku/>
        <w:wordWrap/>
        <w:overflowPunct/>
        <w:topLinePunct w:val="0"/>
        <w:bidi w:val="0"/>
        <w:adjustRightInd/>
        <w:snapToGrid/>
        <w:spacing w:line="240" w:lineRule="auto"/>
        <w:ind w:left="420" w:leftChars="0" w:firstLine="42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地点：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ab/>
      </w:r>
    </w:p>
    <w:p>
      <w:pPr>
        <w:keepNext w:val="0"/>
        <w:keepLines w:val="0"/>
        <w:pageBreakBefore w:val="0"/>
        <w:kinsoku/>
        <w:wordWrap/>
        <w:overflowPunct/>
        <w:topLinePunct w:val="0"/>
        <w:bidi w:val="0"/>
        <w:adjustRightInd/>
        <w:snapToGrid/>
        <w:spacing w:line="240" w:lineRule="auto"/>
        <w:ind w:left="420" w:leftChars="0" w:firstLine="420" w:firstLineChars="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行政执法人员：</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执法证号：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pPr>
        <w:keepNext w:val="0"/>
        <w:keepLines w:val="0"/>
        <w:pageBreakBefore w:val="0"/>
        <w:kinsoku/>
        <w:wordWrap/>
        <w:overflowPunct/>
        <w:topLinePunct w:val="0"/>
        <w:bidi w:val="0"/>
        <w:adjustRightInd/>
        <w:snapToGrid/>
        <w:spacing w:line="240" w:lineRule="auto"/>
        <w:ind w:left="1260" w:leftChars="0" w:firstLine="420" w:firstLineChars="200"/>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u w:val="none"/>
        </w:rPr>
        <w:t xml:space="preserve">   </w:t>
      </w:r>
      <w:r>
        <w:rPr>
          <w:rFonts w:hint="eastAsia" w:ascii="宋体" w:hAnsi="宋体" w:eastAsia="宋体" w:cs="宋体"/>
          <w:sz w:val="21"/>
          <w:szCs w:val="21"/>
          <w:highlight w:val="none"/>
          <w:u w:val="none"/>
          <w:lang w:val="en-US" w:eastAsia="zh-CN"/>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执法证号：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p>
    <w:p>
      <w:pPr>
        <w:keepNext w:val="0"/>
        <w:keepLines w:val="0"/>
        <w:pageBreakBefore w:val="0"/>
        <w:kinsoku/>
        <w:wordWrap/>
        <w:overflowPunct/>
        <w:topLinePunct w:val="0"/>
        <w:bidi w:val="0"/>
        <w:adjustRightInd/>
        <w:snapToGrid/>
        <w:spacing w:line="240" w:lineRule="auto"/>
        <w:ind w:left="420" w:leftChars="0" w:firstLine="42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记录人员：</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pPr>
        <w:keepNext w:val="0"/>
        <w:keepLines w:val="0"/>
        <w:pageBreakBefore w:val="0"/>
        <w:kinsoku/>
        <w:wordWrap/>
        <w:overflowPunct/>
        <w:topLinePunct w:val="0"/>
        <w:bidi w:val="0"/>
        <w:adjustRightInd/>
        <w:snapToGrid/>
        <w:spacing w:line="240" w:lineRule="auto"/>
        <w:ind w:left="420" w:leftChars="0" w:firstLine="42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陈述申辩人：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pPr>
        <w:keepNext w:val="0"/>
        <w:keepLines w:val="0"/>
        <w:pageBreakBefore w:val="0"/>
        <w:kinsoku/>
        <w:wordWrap/>
        <w:overflowPunct/>
        <w:topLinePunct w:val="0"/>
        <w:bidi w:val="0"/>
        <w:adjustRightInd/>
        <w:snapToGrid/>
        <w:spacing w:line="240" w:lineRule="auto"/>
        <w:ind w:left="420" w:leftChars="0" w:firstLine="42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身份证（其他有效证件）号码：</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pPr>
        <w:keepNext w:val="0"/>
        <w:keepLines w:val="0"/>
        <w:pageBreakBefore w:val="0"/>
        <w:kinsoku/>
        <w:wordWrap/>
        <w:overflowPunct/>
        <w:topLinePunct w:val="0"/>
        <w:bidi w:val="0"/>
        <w:adjustRightInd/>
        <w:snapToGrid/>
        <w:spacing w:line="240" w:lineRule="auto"/>
        <w:ind w:left="420" w:leftChars="0" w:firstLine="42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工作单位：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职务：</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pPr>
        <w:keepNext w:val="0"/>
        <w:keepLines w:val="0"/>
        <w:pageBreakBefore w:val="0"/>
        <w:kinsoku/>
        <w:wordWrap/>
        <w:overflowPunct/>
        <w:topLinePunct w:val="0"/>
        <w:bidi w:val="0"/>
        <w:adjustRightInd/>
        <w:snapToGrid/>
        <w:spacing w:line="240" w:lineRule="auto"/>
        <w:ind w:left="420" w:leftChars="0" w:firstLine="42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其他联系方式：</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pPr>
        <w:keepNext w:val="0"/>
        <w:keepLines w:val="0"/>
        <w:pageBreakBefore w:val="0"/>
        <w:kinsoku/>
        <w:wordWrap/>
        <w:overflowPunct/>
        <w:topLinePunct w:val="0"/>
        <w:bidi w:val="0"/>
        <w:adjustRightInd/>
        <w:snapToGrid/>
        <w:spacing w:line="240" w:lineRule="auto"/>
        <w:ind w:left="420" w:leftChars="0" w:firstLine="42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联系地址：</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w:t>
      </w:r>
    </w:p>
    <w:p>
      <w:pPr>
        <w:keepNext w:val="0"/>
        <w:keepLines w:val="0"/>
        <w:pageBreakBefore w:val="0"/>
        <w:kinsoku/>
        <w:wordWrap/>
        <w:overflowPunct/>
        <w:topLinePunct w:val="0"/>
        <w:bidi w:val="0"/>
        <w:adjustRightInd/>
        <w:snapToGrid/>
        <w:spacing w:line="240" w:lineRule="auto"/>
        <w:ind w:left="840" w:leftChars="0" w:firstLine="42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行政执法人员：你好，我们是</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局的执法人员，已向你出示了我们的执法证件。你是否看清楚？ </w:t>
      </w:r>
    </w:p>
    <w:p>
      <w:pPr>
        <w:keepNext w:val="0"/>
        <w:keepLines w:val="0"/>
        <w:pageBreakBefore w:val="0"/>
        <w:kinsoku/>
        <w:wordWrap/>
        <w:overflowPunct/>
        <w:topLinePunct w:val="0"/>
        <w:bidi w:val="0"/>
        <w:adjustRightInd/>
        <w:snapToGrid/>
        <w:spacing w:line="240" w:lineRule="auto"/>
        <w:ind w:left="840" w:leftChars="0" w:firstLine="42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陈述申辩人：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pPr>
        <w:keepNext w:val="0"/>
        <w:keepLines w:val="0"/>
        <w:pageBreakBefore w:val="0"/>
        <w:kinsoku/>
        <w:wordWrap/>
        <w:overflowPunct/>
        <w:topLinePunct w:val="0"/>
        <w:bidi w:val="0"/>
        <w:adjustRightInd/>
        <w:snapToGrid/>
        <w:spacing w:line="240" w:lineRule="auto"/>
        <w:ind w:left="840" w:leftChars="0" w:firstLine="42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行政执法人员问：根据法律规定，我们就</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有关问题听取你的陈述和申辩。如果你认为行政执法人员与本案有直接利害关系的，依法有申请回避的权利，你是否申请行政执法人员回避？</w:t>
      </w:r>
    </w:p>
    <w:p>
      <w:pPr>
        <w:keepNext w:val="0"/>
        <w:keepLines w:val="0"/>
        <w:pageBreakBefore w:val="0"/>
        <w:kinsoku/>
        <w:wordWrap/>
        <w:overflowPunct/>
        <w:topLinePunct w:val="0"/>
        <w:bidi w:val="0"/>
        <w:adjustRightInd/>
        <w:snapToGrid/>
        <w:spacing w:line="240" w:lineRule="auto"/>
        <w:ind w:left="840" w:leftChars="0" w:firstLine="420" w:firstLineChars="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陈述申辩人答：</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pPr>
        <w:keepNext w:val="0"/>
        <w:keepLines w:val="0"/>
        <w:pageBreakBefore w:val="0"/>
        <w:kinsoku/>
        <w:wordWrap/>
        <w:overflowPunct/>
        <w:topLinePunct w:val="0"/>
        <w:bidi w:val="0"/>
        <w:adjustRightInd/>
        <w:snapToGrid/>
        <w:spacing w:line="240" w:lineRule="auto"/>
        <w:ind w:left="840" w:leftChars="0" w:firstLine="420" w:firstLineChars="0"/>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rPr>
        <w:t>陈述申辩内容：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pPr>
        <w:keepNext w:val="0"/>
        <w:keepLines w:val="0"/>
        <w:pageBreakBefore w:val="0"/>
        <w:kinsoku/>
        <w:wordWrap/>
        <w:overflowPunct/>
        <w:topLinePunct w:val="0"/>
        <w:bidi w:val="0"/>
        <w:adjustRightInd/>
        <w:snapToGrid/>
        <w:spacing w:line="240" w:lineRule="auto"/>
        <w:ind w:firstLine="420" w:firstLineChars="200"/>
        <w:textAlignment w:val="auto"/>
        <w:rPr>
          <w:rFonts w:hint="eastAsia" w:ascii="宋体" w:hAnsi="宋体" w:eastAsia="宋体" w:cs="宋体"/>
          <w:sz w:val="21"/>
          <w:szCs w:val="21"/>
          <w:highlight w:val="none"/>
          <w:lang w:val="en-US" w:eastAsia="zh-CN"/>
        </w:rPr>
      </w:pPr>
    </w:p>
    <w:p>
      <w:pPr>
        <w:keepNext w:val="0"/>
        <w:keepLines w:val="0"/>
        <w:pageBreakBefore w:val="0"/>
        <w:kinsoku/>
        <w:wordWrap/>
        <w:overflowPunct/>
        <w:topLinePunct w:val="0"/>
        <w:bidi w:val="0"/>
        <w:adjustRightInd/>
        <w:snapToGrid/>
        <w:spacing w:line="240" w:lineRule="auto"/>
        <w:ind w:left="84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行政执法人员：以上是本次陈述申辩的记录，请核对/已向你宣读。如果属实请签名。</w:t>
      </w:r>
    </w:p>
    <w:p>
      <w:pPr>
        <w:keepNext w:val="0"/>
        <w:keepLines w:val="0"/>
        <w:pageBreakBefore w:val="0"/>
        <w:kinsoku/>
        <w:wordWrap/>
        <w:overflowPunct/>
        <w:topLinePunct w:val="0"/>
        <w:bidi w:val="0"/>
        <w:adjustRightInd/>
        <w:snapToGrid/>
        <w:spacing w:line="240" w:lineRule="auto"/>
        <w:ind w:left="84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陈述申辩人：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pPr>
        <w:keepNext w:val="0"/>
        <w:keepLines w:val="0"/>
        <w:pageBreakBefore w:val="0"/>
        <w:kinsoku/>
        <w:wordWrap/>
        <w:overflowPunct/>
        <w:topLinePunct w:val="0"/>
        <w:bidi w:val="0"/>
        <w:adjustRightInd/>
        <w:snapToGrid/>
        <w:spacing w:line="240" w:lineRule="auto"/>
        <w:ind w:left="84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行政执法人员签字：</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pPr>
        <w:keepNext w:val="0"/>
        <w:keepLines w:val="0"/>
        <w:pageBreakBefore w:val="0"/>
        <w:kinsoku/>
        <w:wordWrap/>
        <w:overflowPunct/>
        <w:topLinePunct w:val="0"/>
        <w:bidi w:val="0"/>
        <w:adjustRightInd/>
        <w:snapToGrid/>
        <w:spacing w:line="240" w:lineRule="auto"/>
        <w:ind w:left="84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记录人员签字：</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pPr>
        <w:keepNext w:val="0"/>
        <w:keepLines w:val="0"/>
        <w:pageBreakBefore w:val="0"/>
        <w:kinsoku/>
        <w:wordWrap/>
        <w:overflowPunct/>
        <w:topLinePunct w:val="0"/>
        <w:bidi w:val="0"/>
        <w:adjustRightInd/>
        <w:snapToGrid/>
        <w:spacing w:line="240" w:lineRule="auto"/>
        <w:ind w:left="84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陈述申辩人签字：</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pPr>
        <w:pStyle w:val="67"/>
        <w:keepNext w:val="0"/>
        <w:keepLines w:val="0"/>
        <w:pageBreakBefore w:val="0"/>
        <w:widowControl/>
        <w:kinsoku/>
        <w:wordWrap/>
        <w:overflowPunct/>
        <w:topLinePunct w:val="0"/>
        <w:autoSpaceDE w:val="0"/>
        <w:autoSpaceDN w:val="0"/>
        <w:bidi w:val="0"/>
        <w:adjustRightInd/>
        <w:snapToGrid/>
        <w:spacing w:before="157" w:beforeLines="50" w:line="240" w:lineRule="auto"/>
        <w:ind w:left="840" w:leftChars="0" w:firstLine="420" w:firstLineChars="200"/>
        <w:jc w:val="lef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sz w:val="21"/>
          <w:szCs w:val="21"/>
          <w:highlight w:val="none"/>
        </w:rPr>
        <w:t>第</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页共</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页</w:t>
      </w:r>
    </w:p>
    <w:p>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color w:val="000000" w:themeColor="text1"/>
          <w:sz w:val="21"/>
          <w:szCs w:val="21"/>
          <w:highlight w:val="none"/>
          <w14:textFill>
            <w14:solidFill>
              <w14:schemeClr w14:val="tx1"/>
            </w14:solidFill>
          </w14:textFill>
        </w:rPr>
        <w:sectPr>
          <w:footerReference r:id="rId54" w:type="default"/>
          <w:footerReference r:id="rId55"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lang w:val="en-US" w:eastAsia="zh-CN"/>
          <w14:textFill>
            <w14:solidFill>
              <w14:schemeClr w14:val="tx1"/>
            </w14:solidFill>
          </w14:textFill>
        </w:rPr>
      </w:pPr>
      <w:r>
        <w:rPr>
          <w:rFonts w:hint="eastAsia" w:ascii="黑体" w:hAnsi="黑体" w:eastAsia="黑体" w:cs="仿宋"/>
          <w:color w:val="000000" w:themeColor="text1"/>
          <w:highlight w:val="none"/>
          <w14:textFill>
            <w14:solidFill>
              <w14:schemeClr w14:val="tx1"/>
            </w14:solidFill>
          </w14:textFill>
        </w:rPr>
        <w:t>B.</w:t>
      </w:r>
      <w:r>
        <w:rPr>
          <w:rFonts w:ascii="黑体" w:hAnsi="黑体" w:eastAsia="黑体" w:cs="仿宋"/>
          <w:color w:val="000000" w:themeColor="text1"/>
          <w:highlight w:val="none"/>
          <w14:textFill>
            <w14:solidFill>
              <w14:schemeClr w14:val="tx1"/>
            </w14:solidFill>
          </w14:textFill>
        </w:rPr>
        <w:t>1</w:t>
      </w:r>
      <w:r>
        <w:rPr>
          <w:rFonts w:hint="eastAsia" w:ascii="黑体" w:hAnsi="黑体" w:eastAsia="黑体" w:cs="仿宋"/>
          <w:color w:val="000000" w:themeColor="text1"/>
          <w:highlight w:val="none"/>
          <w:lang w:val="en-US" w:eastAsia="zh-CN"/>
          <w14:textFill>
            <w14:solidFill>
              <w14:schemeClr w14:val="tx1"/>
            </w14:solidFill>
          </w14:textFill>
        </w:rPr>
        <w:t>4</w:t>
      </w:r>
      <w:r>
        <w:rPr>
          <w:rFonts w:hint="eastAsia" w:ascii="黑体" w:hAnsi="黑体" w:eastAsia="黑体" w:cs="仿宋"/>
          <w:color w:val="000000" w:themeColor="text1"/>
          <w:highlight w:val="none"/>
          <w14:textFill>
            <w14:solidFill>
              <w14:schemeClr w14:val="tx1"/>
            </w14:solidFill>
          </w14:textFill>
        </w:rPr>
        <w:t xml:space="preserve">  </w:t>
      </w:r>
      <w:r>
        <w:rPr>
          <w:rFonts w:hint="eastAsia" w:ascii="黑体" w:hAnsi="黑体" w:eastAsia="黑体" w:cs="仿宋"/>
          <w:color w:val="000000" w:themeColor="text1"/>
          <w:highlight w:val="none"/>
          <w:lang w:val="en-US" w:eastAsia="zh-CN"/>
          <w14:textFill>
            <w14:solidFill>
              <w14:schemeClr w14:val="tx1"/>
            </w14:solidFill>
          </w14:textFill>
        </w:rPr>
        <w:t>听证告知书</w:t>
      </w:r>
    </w:p>
    <w:p>
      <w:pPr>
        <w:keepNext w:val="0"/>
        <w:keepLines w:val="0"/>
        <w:pageBreakBefore w:val="0"/>
        <w:kinsoku/>
        <w:wordWrap/>
        <w:overflowPunct/>
        <w:topLinePunct w:val="0"/>
        <w:bidi w:val="0"/>
        <w:adjustRightInd/>
        <w:snapToGrid/>
        <w:spacing w:before="240" w:beforeLines="100" w:line="240" w:lineRule="auto"/>
        <w:jc w:val="center"/>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u w:val="single"/>
          <w:lang w:val="en-US" w:eastAsia="zh-CN"/>
        </w:rPr>
        <w:t>（行政执法主体名称）</w:t>
      </w:r>
    </w:p>
    <w:p>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听证告知书</w:t>
      </w:r>
    </w:p>
    <w:p>
      <w:pPr>
        <w:keepNext w:val="0"/>
        <w:keepLines w:val="0"/>
        <w:pageBreakBefore w:val="0"/>
        <w:kinsoku/>
        <w:wordWrap/>
        <w:overflowPunct/>
        <w:topLinePunct w:val="0"/>
        <w:bidi w:val="0"/>
        <w:adjustRightInd/>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文</w:t>
      </w:r>
      <w:r>
        <w:rPr>
          <w:rFonts w:hint="eastAsia" w:ascii="宋体" w:hAnsi="宋体" w:eastAsia="宋体" w:cs="宋体"/>
          <w:sz w:val="21"/>
          <w:szCs w:val="21"/>
          <w:highlight w:val="none"/>
        </w:rPr>
        <w:t>号</w:t>
      </w:r>
    </w:p>
    <w:p>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sz w:val="21"/>
          <w:szCs w:val="21"/>
          <w:highlight w:val="none"/>
          <w:u w:val="single"/>
        </w:rPr>
      </w:pPr>
    </w:p>
    <w:p>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（申请人/利害关系人姓名或名称）</w:t>
      </w:r>
      <w:r>
        <w:rPr>
          <w:rFonts w:hint="eastAsia" w:ascii="宋体" w:hAnsi="宋体" w:eastAsia="宋体" w:cs="宋体"/>
          <w:sz w:val="21"/>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（申请人姓名或名称）</w:t>
      </w:r>
      <w:r>
        <w:rPr>
          <w:rFonts w:hint="eastAsia" w:ascii="宋体" w:hAnsi="宋体" w:eastAsia="宋体" w:cs="宋体"/>
          <w:sz w:val="21"/>
          <w:szCs w:val="21"/>
          <w:highlight w:val="none"/>
        </w:rPr>
        <w:t>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日向本机关提出</w:t>
      </w:r>
      <w:r>
        <w:rPr>
          <w:rFonts w:hint="eastAsia" w:ascii="宋体" w:hAnsi="宋体" w:eastAsia="宋体" w:cs="宋体"/>
          <w:sz w:val="21"/>
          <w:szCs w:val="21"/>
          <w:highlight w:val="none"/>
          <w:u w:val="single"/>
        </w:rPr>
        <w:t>（行政许可事项名称）</w:t>
      </w:r>
      <w:r>
        <w:rPr>
          <w:rFonts w:hint="eastAsia" w:ascii="宋体" w:hAnsi="宋体" w:eastAsia="宋体" w:cs="宋体"/>
          <w:sz w:val="21"/>
          <w:szCs w:val="21"/>
          <w:highlight w:val="none"/>
        </w:rPr>
        <w:t>的申请，本机关拟作出</w:t>
      </w:r>
      <w:r>
        <w:rPr>
          <w:rFonts w:hint="eastAsia" w:ascii="宋体" w:hAnsi="宋体" w:eastAsia="宋体" w:cs="宋体"/>
          <w:sz w:val="21"/>
          <w:szCs w:val="21"/>
          <w:highlight w:val="none"/>
          <w:u w:val="single"/>
        </w:rPr>
        <w:t>（准予/不予）</w:t>
      </w:r>
      <w:r>
        <w:rPr>
          <w:rFonts w:hint="eastAsia" w:ascii="宋体" w:hAnsi="宋体" w:eastAsia="宋体" w:cs="宋体"/>
          <w:sz w:val="21"/>
          <w:szCs w:val="21"/>
          <w:highlight w:val="none"/>
        </w:rPr>
        <w:t>行政许可的决定，直接涉及（</w:t>
      </w:r>
      <w:r>
        <w:rPr>
          <w:rFonts w:hint="eastAsia" w:ascii="宋体" w:hAnsi="宋体" w:eastAsia="宋体" w:cs="宋体"/>
          <w:sz w:val="21"/>
          <w:szCs w:val="21"/>
          <w:highlight w:val="none"/>
          <w:u w:val="single"/>
        </w:rPr>
        <w:t>申请人与他人之间重大利益关系的情况）。</w:t>
      </w:r>
      <w:r>
        <w:rPr>
          <w:rFonts w:hint="eastAsia" w:ascii="宋体" w:hAnsi="宋体" w:eastAsia="宋体" w:cs="宋体"/>
          <w:sz w:val="21"/>
          <w:szCs w:val="21"/>
          <w:highlight w:val="none"/>
        </w:rPr>
        <w:t>根据《中华人民共和国行政许可法》第四十七条的规定，你（单位）可以自收到本告知书之日起5日内，以</w:t>
      </w:r>
      <w:r>
        <w:rPr>
          <w:rFonts w:hint="eastAsia" w:ascii="宋体" w:hAnsi="宋体" w:eastAsia="宋体" w:cs="宋体"/>
          <w:sz w:val="21"/>
          <w:szCs w:val="21"/>
          <w:highlight w:val="none"/>
          <w:u w:val="single"/>
        </w:rPr>
        <w:t>（信函、传真、</w:t>
      </w:r>
      <w:r>
        <w:rPr>
          <w:rFonts w:hint="eastAsia" w:ascii="宋体" w:hAnsi="宋体" w:eastAsia="宋体" w:cs="宋体"/>
          <w:sz w:val="21"/>
          <w:szCs w:val="21"/>
          <w:highlight w:val="none"/>
          <w:u w:val="single"/>
          <w:lang w:val="en-US" w:eastAsia="zh-CN"/>
        </w:rPr>
        <w:t>邮寄</w:t>
      </w:r>
      <w:r>
        <w:rPr>
          <w:rFonts w:hint="eastAsia" w:ascii="宋体" w:hAnsi="宋体" w:eastAsia="宋体" w:cs="宋体"/>
          <w:sz w:val="21"/>
          <w:szCs w:val="21"/>
          <w:highlight w:val="none"/>
          <w:u w:val="single"/>
        </w:rPr>
        <w:t>、电子邮件等方式）</w:t>
      </w:r>
      <w:r>
        <w:rPr>
          <w:rFonts w:hint="eastAsia" w:ascii="宋体" w:hAnsi="宋体" w:eastAsia="宋体" w:cs="宋体"/>
          <w:sz w:val="21"/>
          <w:szCs w:val="21"/>
          <w:highlight w:val="none"/>
        </w:rPr>
        <w:t>向本机关提出听证申请，逾期未提出的，视为放弃听证。（格式1）</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（申请人姓名或名称）</w:t>
      </w:r>
      <w:r>
        <w:rPr>
          <w:rFonts w:hint="eastAsia" w:ascii="宋体" w:hAnsi="宋体" w:eastAsia="宋体" w:cs="宋体"/>
          <w:sz w:val="21"/>
          <w:szCs w:val="21"/>
          <w:highlight w:val="none"/>
        </w:rPr>
        <w:t>申请</w:t>
      </w:r>
      <w:r>
        <w:rPr>
          <w:rFonts w:hint="eastAsia" w:ascii="宋体" w:hAnsi="宋体" w:eastAsia="宋体" w:cs="宋体"/>
          <w:sz w:val="21"/>
          <w:szCs w:val="21"/>
          <w:highlight w:val="none"/>
          <w:u w:val="single"/>
        </w:rPr>
        <w:t>（行政许可事项名称）</w:t>
      </w:r>
      <w:r>
        <w:rPr>
          <w:rFonts w:hint="eastAsia" w:ascii="宋体" w:hAnsi="宋体" w:eastAsia="宋体" w:cs="宋体"/>
          <w:sz w:val="21"/>
          <w:szCs w:val="21"/>
          <w:highlight w:val="none"/>
        </w:rPr>
        <w:t>，经审查，</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u w:val="single"/>
        </w:rPr>
        <w:t>涉及申请人与××之间重大利益关系的情况</w:t>
      </w:r>
      <w:r>
        <w:rPr>
          <w:rFonts w:hint="eastAsia" w:ascii="宋体" w:hAnsi="宋体" w:eastAsia="宋体" w:cs="宋体"/>
          <w:sz w:val="21"/>
          <w:szCs w:val="21"/>
          <w:highlight w:val="none"/>
          <w:u w:val="single"/>
          <w:lang w:eastAsia="zh-CN"/>
        </w:rPr>
        <w:t>）</w:t>
      </w:r>
      <w:r>
        <w:rPr>
          <w:rFonts w:hint="eastAsia" w:ascii="宋体" w:hAnsi="宋体" w:eastAsia="宋体" w:cs="宋体"/>
          <w:sz w:val="21"/>
          <w:szCs w:val="21"/>
          <w:highlight w:val="none"/>
        </w:rPr>
        <w:t>，根据《中华人民共和国行政许可法》第四十七条的规定，与该行政许可事项有重大利益关系的公民、法人或者其他组织，均可以于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日前向本机关书面提出听证申请，逾期未提出的，视为放弃听证。特此公告。（格式2）</w:t>
      </w:r>
    </w:p>
    <w:p>
      <w:pPr>
        <w:keepNext w:val="0"/>
        <w:keepLines w:val="0"/>
        <w:pageBreakBefore w:val="0"/>
        <w:kinsoku/>
        <w:wordWrap/>
        <w:overflowPunct/>
        <w:topLinePunct w:val="0"/>
        <w:bidi w:val="0"/>
        <w:adjustRightInd/>
        <w:snapToGrid/>
        <w:spacing w:line="240" w:lineRule="auto"/>
        <w:ind w:firstLine="420" w:firstLineChars="200"/>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联系人：</w:t>
      </w:r>
      <w:r>
        <w:rPr>
          <w:rFonts w:hint="eastAsia" w:ascii="宋体" w:hAnsi="宋体" w:eastAsia="宋体" w:cs="宋体"/>
          <w:sz w:val="21"/>
          <w:szCs w:val="21"/>
          <w:highlight w:val="none"/>
          <w:u w:val="single"/>
          <w:lang w:val="en-US" w:eastAsia="zh-CN"/>
        </w:rPr>
        <w:t xml:space="preserve">           </w:t>
      </w:r>
    </w:p>
    <w:p>
      <w:pPr>
        <w:keepNext w:val="0"/>
        <w:keepLines w:val="0"/>
        <w:pageBreakBefore w:val="0"/>
        <w:kinsoku/>
        <w:wordWrap/>
        <w:overflowPunct/>
        <w:topLinePunct w:val="0"/>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u w:val="single"/>
        </w:rPr>
        <w:t>（地址及邮编、传真号码、电子邮箱等）</w:t>
      </w:r>
    </w:p>
    <w:p>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sz w:val="21"/>
          <w:szCs w:val="21"/>
          <w:highlight w:val="none"/>
        </w:rPr>
      </w:pPr>
    </w:p>
    <w:p>
      <w:pPr>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sz w:val="21"/>
          <w:szCs w:val="21"/>
          <w:highlight w:val="none"/>
        </w:rPr>
      </w:pPr>
    </w:p>
    <w:p>
      <w:pPr>
        <w:keepNext w:val="0"/>
        <w:keepLines w:val="0"/>
        <w:pageBreakBefore w:val="0"/>
        <w:kinsoku/>
        <w:wordWrap/>
        <w:overflowPunct/>
        <w:topLinePunct w:val="0"/>
        <w:bidi w:val="0"/>
        <w:adjustRightInd/>
        <w:snapToGrid/>
        <w:spacing w:line="240" w:lineRule="auto"/>
        <w:ind w:firstLine="4838" w:firstLineChars="2304"/>
        <w:jc w:val="right"/>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（行政机关印章）</w:t>
      </w:r>
      <w:r>
        <w:rPr>
          <w:rFonts w:hint="eastAsia" w:ascii="宋体" w:hAnsi="宋体" w:eastAsia="宋体" w:cs="宋体"/>
          <w:sz w:val="21"/>
          <w:szCs w:val="21"/>
          <w:highlight w:val="none"/>
          <w:u w:val="single"/>
          <w:lang w:val="en-US" w:eastAsia="zh-CN"/>
        </w:rPr>
        <w:t xml:space="preserve"> </w:t>
      </w:r>
    </w:p>
    <w:p>
      <w:pPr>
        <w:keepNext w:val="0"/>
        <w:keepLines w:val="0"/>
        <w:pageBreakBefore w:val="0"/>
        <w:kinsoku/>
        <w:wordWrap/>
        <w:overflowPunct/>
        <w:topLinePunct w:val="0"/>
        <w:bidi w:val="0"/>
        <w:adjustRightInd/>
        <w:snapToGrid/>
        <w:spacing w:line="240" w:lineRule="auto"/>
        <w:ind w:firstLine="4529" w:firstLineChars="2157"/>
        <w:jc w:val="righ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pPr>
        <w:pStyle w:val="2"/>
        <w:keepNext w:val="0"/>
        <w:keepLines w:val="0"/>
        <w:pageBreakBefore w:val="0"/>
        <w:kinsoku/>
        <w:wordWrap/>
        <w:overflowPunct/>
        <w:topLinePunct w:val="0"/>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numPr>
          <w:ilvl w:val="0"/>
          <w:numId w:val="15"/>
        </w:numPr>
        <w:kinsoku/>
        <w:wordWrap/>
        <w:overflowPunct/>
        <w:topLinePunct w:val="0"/>
        <w:autoSpaceDE w:val="0"/>
        <w:autoSpaceDN w:val="0"/>
        <w:bidi w:val="0"/>
        <w:adjustRightInd w:val="0"/>
        <w:snapToGrid/>
        <w:ind w:left="870" w:leftChars="200" w:hanging="450" w:hangingChars="250"/>
        <w:jc w:val="left"/>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格式1适用于利害关系人容易确定的依申请听证事项的权利告知；</w:t>
      </w:r>
    </w:p>
    <w:p>
      <w:pPr>
        <w:keepNext w:val="0"/>
        <w:keepLines w:val="0"/>
        <w:pageBreakBefore w:val="0"/>
        <w:widowControl w:val="0"/>
        <w:numPr>
          <w:ilvl w:val="0"/>
          <w:numId w:val="15"/>
        </w:numPr>
        <w:kinsoku/>
        <w:wordWrap/>
        <w:overflowPunct/>
        <w:topLinePunct w:val="0"/>
        <w:autoSpaceDE w:val="0"/>
        <w:autoSpaceDN w:val="0"/>
        <w:bidi w:val="0"/>
        <w:adjustRightInd w:val="0"/>
        <w:snapToGrid/>
        <w:ind w:left="870" w:leftChars="200" w:hanging="450" w:hangingChars="250"/>
        <w:jc w:val="left"/>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格式2适用于利害关系人难以确定的依申请听证事项的权利告知，听证公告。</w:t>
      </w:r>
    </w:p>
    <w:p>
      <w:pPr>
        <w:pStyle w:val="67"/>
        <w:keepNext w:val="0"/>
        <w:keepLines w:val="0"/>
        <w:pageBreakBefore w:val="0"/>
        <w:widowControl/>
        <w:kinsoku/>
        <w:wordWrap/>
        <w:overflowPunct/>
        <w:topLinePunct w:val="0"/>
        <w:autoSpaceDE w:val="0"/>
        <w:autoSpaceDN w:val="0"/>
        <w:bidi w:val="0"/>
        <w:adjustRightInd/>
        <w:snapToGrid/>
        <w:spacing w:line="240" w:lineRule="auto"/>
        <w:ind w:left="0" w:leftChars="0" w:firstLine="360" w:firstLineChars="200"/>
        <w:jc w:val="both"/>
        <w:textAlignment w:val="auto"/>
        <w:rPr>
          <w:rFonts w:hint="eastAsia" w:ascii="宋体" w:hAnsi="宋体" w:eastAsia="宋体" w:cs="宋体"/>
          <w:b w:val="0"/>
          <w:bCs/>
          <w:sz w:val="18"/>
          <w:szCs w:val="18"/>
          <w:highlight w:val="none"/>
        </w:rPr>
      </w:pPr>
    </w:p>
    <w:p>
      <w:pPr>
        <w:keepNext w:val="0"/>
        <w:keepLines w:val="0"/>
        <w:pageBreakBefore w:val="0"/>
        <w:kinsoku/>
        <w:wordWrap/>
        <w:overflowPunct/>
        <w:topLinePunct w:val="0"/>
        <w:bidi w:val="0"/>
        <w:adjustRightInd/>
        <w:snapToGrid/>
        <w:spacing w:line="240" w:lineRule="auto"/>
        <w:textAlignment w:val="auto"/>
        <w:rPr>
          <w:rFonts w:hint="eastAsia" w:ascii="黑体" w:hAnsi="黑体" w:eastAsia="黑体" w:cs="仿宋"/>
          <w:color w:val="000000" w:themeColor="text1"/>
          <w:highlight w:val="none"/>
          <w:lang w:val="en-US" w:eastAsia="zh-CN"/>
          <w14:textFill>
            <w14:solidFill>
              <w14:schemeClr w14:val="tx1"/>
            </w14:solidFill>
          </w14:textFill>
        </w:rPr>
        <w:sectPr>
          <w:footerReference r:id="rId56" w:type="default"/>
          <w:footerReference r:id="rId57"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lang w:eastAsia="zh-CN"/>
          <w14:textFill>
            <w14:solidFill>
              <w14:schemeClr w14:val="tx1"/>
            </w14:solidFill>
          </w14:textFill>
        </w:rPr>
      </w:pPr>
      <w:r>
        <w:rPr>
          <w:rFonts w:hint="eastAsia" w:ascii="黑体" w:hAnsi="黑体" w:eastAsia="黑体" w:cs="仿宋"/>
          <w:color w:val="000000" w:themeColor="text1"/>
          <w:highlight w:val="none"/>
          <w:lang w:val="en-US" w:eastAsia="zh-CN"/>
          <w14:textFill>
            <w14:solidFill>
              <w14:schemeClr w14:val="tx1"/>
            </w14:solidFill>
          </w14:textFill>
        </w:rPr>
        <w:t xml:space="preserve">B.15  </w:t>
      </w:r>
      <w:r>
        <w:rPr>
          <w:rFonts w:hint="eastAsia" w:ascii="黑体" w:hAnsi="黑体" w:eastAsia="黑体" w:cs="仿宋"/>
          <w:color w:val="000000" w:themeColor="text1"/>
          <w:highlight w:val="none"/>
          <w14:textFill>
            <w14:solidFill>
              <w14:schemeClr w14:val="tx1"/>
            </w14:solidFill>
          </w14:textFill>
        </w:rPr>
        <w:t>听证</w:t>
      </w:r>
      <w:r>
        <w:rPr>
          <w:rFonts w:hint="eastAsia" w:ascii="黑体" w:hAnsi="黑体" w:eastAsia="黑体" w:cs="仿宋"/>
          <w:color w:val="000000" w:themeColor="text1"/>
          <w:highlight w:val="none"/>
          <w:lang w:val="en-US" w:eastAsia="zh-CN"/>
          <w14:textFill>
            <w14:solidFill>
              <w14:schemeClr w14:val="tx1"/>
            </w14:solidFill>
          </w14:textFill>
        </w:rPr>
        <w:t>通知书</w:t>
      </w:r>
    </w:p>
    <w:p>
      <w:pPr>
        <w:spacing w:before="240" w:beforeLines="100" w:line="240" w:lineRule="auto"/>
        <w:jc w:val="center"/>
        <w:rPr>
          <w:rFonts w:hint="eastAsia" w:ascii="宋体" w:hAnsi="宋体" w:eastAsia="宋体" w:cs="宋体"/>
          <w:b w:val="0"/>
          <w:bCs/>
          <w:sz w:val="21"/>
          <w:szCs w:val="44"/>
          <w:highlight w:val="none"/>
        </w:rPr>
      </w:pPr>
      <w:r>
        <w:rPr>
          <w:rFonts w:hint="eastAsia" w:ascii="宋体" w:hAnsi="宋体" w:eastAsia="宋体" w:cs="宋体"/>
          <w:b w:val="0"/>
          <w:bCs/>
          <w:sz w:val="21"/>
          <w:szCs w:val="44"/>
          <w:highlight w:val="none"/>
          <w:u w:val="single"/>
          <w:lang w:val="en-US" w:eastAsia="zh-CN"/>
        </w:rPr>
        <w:t>（行政执法主体名称）</w:t>
      </w:r>
    </w:p>
    <w:p>
      <w:pPr>
        <w:spacing w:line="240" w:lineRule="auto"/>
        <w:jc w:val="center"/>
        <w:rPr>
          <w:rFonts w:hint="eastAsia" w:ascii="宋体" w:hAnsi="宋体" w:eastAsia="宋体" w:cs="宋体"/>
          <w:b w:val="0"/>
          <w:sz w:val="21"/>
          <w:szCs w:val="32"/>
          <w:highlight w:val="none"/>
        </w:rPr>
      </w:pPr>
      <w:r>
        <w:rPr>
          <w:rFonts w:hint="eastAsia" w:ascii="宋体" w:hAnsi="宋体" w:eastAsia="宋体" w:cs="宋体"/>
          <w:b w:val="0"/>
          <w:bCs/>
          <w:sz w:val="21"/>
          <w:szCs w:val="44"/>
          <w:highlight w:val="none"/>
        </w:rPr>
        <w:t>听证通知书</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rPr>
        <w:t>文号</w:t>
      </w:r>
    </w:p>
    <w:p>
      <w:pPr>
        <w:pStyle w:val="2"/>
        <w:keepNext w:val="0"/>
        <w:keepLines w:val="0"/>
        <w:pageBreakBefore w:val="0"/>
        <w:widowControl w:val="0"/>
        <w:kinsoku/>
        <w:wordWrap/>
        <w:overflowPunct/>
        <w:topLinePunct w:val="0"/>
        <w:autoSpaceDE/>
        <w:autoSpaceDN/>
        <w:bidi w:val="0"/>
        <w:snapToGrid/>
        <w:spacing w:line="240" w:lineRule="auto"/>
        <w:textAlignment w:val="auto"/>
        <w:rPr>
          <w:rFonts w:hint="eastAsia" w:ascii="宋体" w:hAnsi="宋体" w:eastAsia="宋体" w:cs="宋体"/>
          <w:b w:val="0"/>
          <w:sz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u w:val="single"/>
        </w:rPr>
        <w:t>（听证参加人姓名或名称）</w:t>
      </w:r>
      <w:r>
        <w:rPr>
          <w:rFonts w:hint="eastAsia" w:ascii="宋体" w:hAnsi="宋体" w:eastAsia="宋体" w:cs="宋体"/>
          <w:b w:val="0"/>
          <w:sz w:val="21"/>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585"/>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rPr>
        <w:t>本机关定于</w:t>
      </w:r>
      <w:r>
        <w:rPr>
          <w:rFonts w:hint="eastAsia" w:ascii="宋体" w:hAnsi="宋体" w:eastAsia="宋体" w:cs="宋体"/>
          <w:b w:val="0"/>
          <w:sz w:val="21"/>
          <w:szCs w:val="32"/>
          <w:highlight w:val="none"/>
          <w:u w:val="single"/>
        </w:rPr>
        <w:t xml:space="preserve"> </w:t>
      </w:r>
      <w:r>
        <w:rPr>
          <w:rFonts w:hint="eastAsia" w:ascii="宋体" w:hAnsi="宋体" w:eastAsia="宋体" w:cs="宋体"/>
          <w:b w:val="0"/>
          <w:sz w:val="21"/>
          <w:szCs w:val="32"/>
          <w:highlight w:val="none"/>
          <w:u w:val="single"/>
          <w:lang w:val="en-US" w:eastAsia="zh-CN"/>
        </w:rPr>
        <w:t xml:space="preserve"> </w:t>
      </w:r>
      <w:r>
        <w:rPr>
          <w:rFonts w:hint="eastAsia" w:ascii="宋体" w:hAnsi="宋体" w:eastAsia="宋体" w:cs="宋体"/>
          <w:b w:val="0"/>
          <w:sz w:val="21"/>
          <w:szCs w:val="32"/>
          <w:highlight w:val="none"/>
          <w:u w:val="single"/>
        </w:rPr>
        <w:t xml:space="preserve">  </w:t>
      </w:r>
      <w:r>
        <w:rPr>
          <w:rFonts w:hint="eastAsia" w:ascii="宋体" w:hAnsi="宋体" w:eastAsia="宋体" w:cs="宋体"/>
          <w:b w:val="0"/>
          <w:sz w:val="21"/>
          <w:szCs w:val="32"/>
          <w:highlight w:val="none"/>
        </w:rPr>
        <w:t>年</w:t>
      </w:r>
      <w:r>
        <w:rPr>
          <w:rFonts w:hint="eastAsia" w:ascii="宋体" w:hAnsi="宋体" w:eastAsia="宋体" w:cs="宋体"/>
          <w:b w:val="0"/>
          <w:sz w:val="21"/>
          <w:szCs w:val="32"/>
          <w:highlight w:val="none"/>
          <w:u w:val="single"/>
        </w:rPr>
        <w:t xml:space="preserve"> </w:t>
      </w:r>
      <w:r>
        <w:rPr>
          <w:rFonts w:hint="eastAsia" w:ascii="宋体" w:hAnsi="宋体" w:eastAsia="宋体" w:cs="宋体"/>
          <w:b w:val="0"/>
          <w:sz w:val="21"/>
          <w:szCs w:val="32"/>
          <w:highlight w:val="none"/>
          <w:u w:val="single"/>
          <w:lang w:val="en-US" w:eastAsia="zh-CN"/>
        </w:rPr>
        <w:t xml:space="preserve">  </w:t>
      </w:r>
      <w:r>
        <w:rPr>
          <w:rFonts w:hint="eastAsia" w:ascii="宋体" w:hAnsi="宋体" w:eastAsia="宋体" w:cs="宋体"/>
          <w:b w:val="0"/>
          <w:sz w:val="21"/>
          <w:szCs w:val="32"/>
          <w:highlight w:val="none"/>
          <w:u w:val="single"/>
        </w:rPr>
        <w:t xml:space="preserve"> </w:t>
      </w:r>
      <w:r>
        <w:rPr>
          <w:rFonts w:hint="eastAsia" w:ascii="宋体" w:hAnsi="宋体" w:eastAsia="宋体" w:cs="宋体"/>
          <w:b w:val="0"/>
          <w:sz w:val="21"/>
          <w:szCs w:val="32"/>
          <w:highlight w:val="none"/>
        </w:rPr>
        <w:t>月</w:t>
      </w:r>
      <w:r>
        <w:rPr>
          <w:rFonts w:hint="eastAsia" w:ascii="宋体" w:hAnsi="宋体" w:eastAsia="宋体" w:cs="宋体"/>
          <w:b w:val="0"/>
          <w:sz w:val="21"/>
          <w:szCs w:val="32"/>
          <w:highlight w:val="none"/>
          <w:u w:val="single"/>
        </w:rPr>
        <w:t xml:space="preserve"> </w:t>
      </w:r>
      <w:r>
        <w:rPr>
          <w:rFonts w:hint="eastAsia" w:ascii="宋体" w:hAnsi="宋体" w:eastAsia="宋体" w:cs="宋体"/>
          <w:b w:val="0"/>
          <w:sz w:val="21"/>
          <w:szCs w:val="32"/>
          <w:highlight w:val="none"/>
          <w:u w:val="single"/>
          <w:lang w:val="en-US" w:eastAsia="zh-CN"/>
        </w:rPr>
        <w:t xml:space="preserve">  </w:t>
      </w:r>
      <w:r>
        <w:rPr>
          <w:rFonts w:hint="eastAsia" w:ascii="宋体" w:hAnsi="宋体" w:eastAsia="宋体" w:cs="宋体"/>
          <w:b w:val="0"/>
          <w:sz w:val="21"/>
          <w:szCs w:val="32"/>
          <w:highlight w:val="none"/>
          <w:u w:val="single"/>
        </w:rPr>
        <w:t xml:space="preserve"> </w:t>
      </w:r>
      <w:r>
        <w:rPr>
          <w:rFonts w:hint="eastAsia" w:ascii="宋体" w:hAnsi="宋体" w:eastAsia="宋体" w:cs="宋体"/>
          <w:b w:val="0"/>
          <w:sz w:val="21"/>
          <w:szCs w:val="32"/>
          <w:highlight w:val="none"/>
        </w:rPr>
        <w:t>日</w:t>
      </w:r>
      <w:r>
        <w:rPr>
          <w:rFonts w:hint="eastAsia" w:ascii="宋体" w:hAnsi="宋体" w:eastAsia="宋体" w:cs="宋体"/>
          <w:b w:val="0"/>
          <w:sz w:val="21"/>
          <w:szCs w:val="32"/>
          <w:highlight w:val="none"/>
          <w:u w:val="single"/>
        </w:rPr>
        <w:t xml:space="preserve"> </w:t>
      </w:r>
      <w:r>
        <w:rPr>
          <w:rFonts w:hint="eastAsia" w:ascii="宋体" w:hAnsi="宋体" w:eastAsia="宋体" w:cs="宋体"/>
          <w:b w:val="0"/>
          <w:sz w:val="21"/>
          <w:szCs w:val="32"/>
          <w:highlight w:val="none"/>
          <w:u w:val="single"/>
          <w:lang w:val="en-US" w:eastAsia="zh-CN"/>
        </w:rPr>
        <w:t xml:space="preserve">  </w:t>
      </w:r>
      <w:r>
        <w:rPr>
          <w:rFonts w:hint="eastAsia" w:ascii="宋体" w:hAnsi="宋体" w:eastAsia="宋体" w:cs="宋体"/>
          <w:b w:val="0"/>
          <w:sz w:val="21"/>
          <w:szCs w:val="32"/>
          <w:highlight w:val="none"/>
          <w:u w:val="single"/>
        </w:rPr>
        <w:t xml:space="preserve"> </w:t>
      </w:r>
      <w:r>
        <w:rPr>
          <w:rFonts w:hint="eastAsia" w:ascii="宋体" w:hAnsi="宋体" w:eastAsia="宋体" w:cs="宋体"/>
          <w:b w:val="0"/>
          <w:sz w:val="21"/>
          <w:szCs w:val="32"/>
          <w:highlight w:val="none"/>
        </w:rPr>
        <w:t>时，在</w:t>
      </w:r>
      <w:r>
        <w:rPr>
          <w:rFonts w:hint="eastAsia" w:ascii="宋体" w:hAnsi="宋体" w:eastAsia="宋体" w:cs="宋体"/>
          <w:b w:val="0"/>
          <w:sz w:val="21"/>
          <w:szCs w:val="32"/>
          <w:highlight w:val="none"/>
          <w:u w:val="single"/>
        </w:rPr>
        <w:t>（听证地点）</w:t>
      </w:r>
      <w:r>
        <w:rPr>
          <w:rFonts w:hint="eastAsia" w:ascii="宋体" w:hAnsi="宋体" w:eastAsia="宋体" w:cs="宋体"/>
          <w:b w:val="0"/>
          <w:sz w:val="21"/>
          <w:szCs w:val="32"/>
          <w:highlight w:val="none"/>
        </w:rPr>
        <w:t>就</w:t>
      </w:r>
      <w:r>
        <w:rPr>
          <w:rFonts w:hint="eastAsia" w:ascii="宋体" w:hAnsi="宋体" w:eastAsia="宋体" w:cs="宋体"/>
          <w:b w:val="0"/>
          <w:sz w:val="21"/>
          <w:szCs w:val="32"/>
          <w:highlight w:val="none"/>
          <w:u w:val="single"/>
        </w:rPr>
        <w:t>（听证事项）</w:t>
      </w:r>
      <w:r>
        <w:rPr>
          <w:rFonts w:hint="eastAsia" w:ascii="宋体" w:hAnsi="宋体" w:eastAsia="宋体" w:cs="宋体"/>
          <w:b w:val="0"/>
          <w:sz w:val="21"/>
          <w:szCs w:val="32"/>
          <w:highlight w:val="none"/>
        </w:rPr>
        <w:t>举行听证，本次听证由</w:t>
      </w:r>
      <w:r>
        <w:rPr>
          <w:rFonts w:hint="eastAsia" w:ascii="宋体" w:hAnsi="宋体" w:eastAsia="宋体" w:cs="宋体"/>
          <w:b w:val="0"/>
          <w:sz w:val="21"/>
          <w:szCs w:val="32"/>
          <w:highlight w:val="none"/>
          <w:u w:val="single"/>
        </w:rPr>
        <w:t>（主持人姓名）</w:t>
      </w:r>
      <w:r>
        <w:rPr>
          <w:rFonts w:hint="eastAsia" w:ascii="宋体" w:hAnsi="宋体" w:eastAsia="宋体" w:cs="宋体"/>
          <w:b w:val="0"/>
          <w:sz w:val="21"/>
          <w:szCs w:val="32"/>
          <w:highlight w:val="none"/>
        </w:rPr>
        <w:t>主持。</w:t>
      </w:r>
    </w:p>
    <w:p>
      <w:pPr>
        <w:keepNext w:val="0"/>
        <w:keepLines w:val="0"/>
        <w:pageBreakBefore w:val="0"/>
        <w:widowControl w:val="0"/>
        <w:kinsoku/>
        <w:wordWrap/>
        <w:overflowPunct/>
        <w:topLinePunct w:val="0"/>
        <w:autoSpaceDE/>
        <w:autoSpaceDN/>
        <w:bidi w:val="0"/>
        <w:adjustRightInd/>
        <w:snapToGrid/>
        <w:spacing w:line="240" w:lineRule="auto"/>
        <w:ind w:firstLine="570"/>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rPr>
        <w:t>请你（单位）携带本通知书及有效身份证件准时出席，如有委托代理人的，还应当同时提交授权委托书。届时若无故缺席，视为放弃听证。</w:t>
      </w:r>
    </w:p>
    <w:p>
      <w:pPr>
        <w:keepNext w:val="0"/>
        <w:keepLines w:val="0"/>
        <w:pageBreakBefore w:val="0"/>
        <w:widowControl w:val="0"/>
        <w:kinsoku/>
        <w:wordWrap/>
        <w:overflowPunct/>
        <w:topLinePunct w:val="0"/>
        <w:autoSpaceDE/>
        <w:autoSpaceDN/>
        <w:bidi w:val="0"/>
        <w:adjustRightInd/>
        <w:snapToGrid/>
        <w:spacing w:line="240" w:lineRule="auto"/>
        <w:ind w:firstLine="570"/>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rPr>
        <w:t>你（单位）享有下列权利：</w:t>
      </w:r>
    </w:p>
    <w:p>
      <w:pPr>
        <w:keepNext w:val="0"/>
        <w:keepLines w:val="0"/>
        <w:pageBreakBefore w:val="0"/>
        <w:widowControl w:val="0"/>
        <w:kinsoku/>
        <w:wordWrap/>
        <w:overflowPunct/>
        <w:topLinePunct w:val="0"/>
        <w:autoSpaceDE/>
        <w:autoSpaceDN/>
        <w:bidi w:val="0"/>
        <w:adjustRightInd/>
        <w:snapToGrid/>
        <w:spacing w:line="240" w:lineRule="auto"/>
        <w:ind w:firstLine="570"/>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rPr>
        <w:t>1、亲自参加或者委托1</w:t>
      </w:r>
      <w:r>
        <w:rPr>
          <w:rFonts w:hint="eastAsia" w:ascii="宋体" w:hAnsi="宋体" w:eastAsia="宋体" w:cs="宋体"/>
          <w:b w:val="0"/>
          <w:sz w:val="21"/>
          <w:szCs w:val="32"/>
          <w:highlight w:val="none"/>
          <w:lang w:eastAsia="zh-CN"/>
        </w:rPr>
        <w:t>—</w:t>
      </w:r>
      <w:r>
        <w:rPr>
          <w:rFonts w:hint="eastAsia" w:ascii="宋体" w:hAnsi="宋体" w:eastAsia="宋体" w:cs="宋体"/>
          <w:b w:val="0"/>
          <w:sz w:val="21"/>
          <w:szCs w:val="32"/>
          <w:highlight w:val="none"/>
        </w:rPr>
        <w:t>2人代为参加听证；</w:t>
      </w:r>
    </w:p>
    <w:p>
      <w:pPr>
        <w:keepNext w:val="0"/>
        <w:keepLines w:val="0"/>
        <w:pageBreakBefore w:val="0"/>
        <w:widowControl w:val="0"/>
        <w:kinsoku/>
        <w:wordWrap/>
        <w:overflowPunct/>
        <w:topLinePunct w:val="0"/>
        <w:autoSpaceDE/>
        <w:autoSpaceDN/>
        <w:bidi w:val="0"/>
        <w:adjustRightInd/>
        <w:snapToGrid/>
        <w:spacing w:line="240" w:lineRule="auto"/>
        <w:ind w:firstLine="570"/>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rPr>
        <w:t>2、提交有关证据材料，进行陈述、申辩、质证和辩论；</w:t>
      </w:r>
    </w:p>
    <w:p>
      <w:pPr>
        <w:keepNext w:val="0"/>
        <w:keepLines w:val="0"/>
        <w:pageBreakBefore w:val="0"/>
        <w:widowControl w:val="0"/>
        <w:kinsoku/>
        <w:wordWrap/>
        <w:overflowPunct/>
        <w:topLinePunct w:val="0"/>
        <w:autoSpaceDE/>
        <w:autoSpaceDN/>
        <w:bidi w:val="0"/>
        <w:adjustRightInd/>
        <w:snapToGrid/>
        <w:spacing w:line="240" w:lineRule="auto"/>
        <w:ind w:firstLine="570"/>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rPr>
        <w:t>3、申请有关证人出席作证；</w:t>
      </w:r>
    </w:p>
    <w:p>
      <w:pPr>
        <w:keepNext w:val="0"/>
        <w:keepLines w:val="0"/>
        <w:pageBreakBefore w:val="0"/>
        <w:widowControl w:val="0"/>
        <w:kinsoku/>
        <w:wordWrap/>
        <w:overflowPunct/>
        <w:topLinePunct w:val="0"/>
        <w:autoSpaceDE/>
        <w:autoSpaceDN/>
        <w:bidi w:val="0"/>
        <w:adjustRightInd/>
        <w:snapToGrid/>
        <w:spacing w:line="240" w:lineRule="auto"/>
        <w:ind w:firstLine="570"/>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rPr>
        <w:t>4、申请听证人员回避；</w:t>
      </w:r>
    </w:p>
    <w:p>
      <w:pPr>
        <w:keepNext w:val="0"/>
        <w:keepLines w:val="0"/>
        <w:pageBreakBefore w:val="0"/>
        <w:widowControl w:val="0"/>
        <w:kinsoku/>
        <w:wordWrap/>
        <w:overflowPunct/>
        <w:topLinePunct w:val="0"/>
        <w:autoSpaceDE/>
        <w:autoSpaceDN/>
        <w:bidi w:val="0"/>
        <w:adjustRightInd/>
        <w:snapToGrid/>
        <w:spacing w:line="240" w:lineRule="auto"/>
        <w:ind w:firstLine="570"/>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rPr>
        <w:t>5、法律、法规、规章规定的其他权利。</w:t>
      </w:r>
    </w:p>
    <w:p>
      <w:pPr>
        <w:keepNext w:val="0"/>
        <w:keepLines w:val="0"/>
        <w:pageBreakBefore w:val="0"/>
        <w:widowControl w:val="0"/>
        <w:kinsoku/>
        <w:wordWrap/>
        <w:overflowPunct/>
        <w:topLinePunct w:val="0"/>
        <w:autoSpaceDE/>
        <w:autoSpaceDN/>
        <w:bidi w:val="0"/>
        <w:adjustRightInd/>
        <w:snapToGrid/>
        <w:spacing w:line="240" w:lineRule="auto"/>
        <w:ind w:firstLine="570"/>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rPr>
        <w:t>你（单位）应当履行下列义务：</w:t>
      </w:r>
    </w:p>
    <w:p>
      <w:pPr>
        <w:keepNext w:val="0"/>
        <w:keepLines w:val="0"/>
        <w:pageBreakBefore w:val="0"/>
        <w:widowControl w:val="0"/>
        <w:kinsoku/>
        <w:wordWrap/>
        <w:overflowPunct/>
        <w:topLinePunct w:val="0"/>
        <w:autoSpaceDE/>
        <w:autoSpaceDN/>
        <w:bidi w:val="0"/>
        <w:adjustRightInd/>
        <w:snapToGrid/>
        <w:spacing w:line="240" w:lineRule="auto"/>
        <w:ind w:firstLine="570"/>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rPr>
        <w:t>1、遵守听证纪律；</w:t>
      </w:r>
    </w:p>
    <w:p>
      <w:pPr>
        <w:keepNext w:val="0"/>
        <w:keepLines w:val="0"/>
        <w:pageBreakBefore w:val="0"/>
        <w:widowControl w:val="0"/>
        <w:kinsoku/>
        <w:wordWrap/>
        <w:overflowPunct/>
        <w:topLinePunct w:val="0"/>
        <w:autoSpaceDE/>
        <w:autoSpaceDN/>
        <w:bidi w:val="0"/>
        <w:adjustRightInd/>
        <w:snapToGrid/>
        <w:spacing w:line="240" w:lineRule="auto"/>
        <w:ind w:firstLine="570"/>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rPr>
        <w:t>2、如实回答听证主持人及其他听证参加人员的询问；</w:t>
      </w:r>
    </w:p>
    <w:p>
      <w:pPr>
        <w:keepNext w:val="0"/>
        <w:keepLines w:val="0"/>
        <w:pageBreakBefore w:val="0"/>
        <w:widowControl w:val="0"/>
        <w:kinsoku/>
        <w:wordWrap/>
        <w:overflowPunct/>
        <w:topLinePunct w:val="0"/>
        <w:autoSpaceDE/>
        <w:autoSpaceDN/>
        <w:bidi w:val="0"/>
        <w:adjustRightInd/>
        <w:snapToGrid/>
        <w:spacing w:line="240" w:lineRule="auto"/>
        <w:ind w:firstLine="570"/>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rPr>
        <w:t>3、法律、法规、规章规定的其他义务。</w:t>
      </w:r>
    </w:p>
    <w:p>
      <w:pPr>
        <w:keepNext w:val="0"/>
        <w:keepLines w:val="0"/>
        <w:pageBreakBefore w:val="0"/>
        <w:widowControl w:val="0"/>
        <w:kinsoku/>
        <w:wordWrap/>
        <w:overflowPunct/>
        <w:topLinePunct w:val="0"/>
        <w:autoSpaceDE/>
        <w:autoSpaceDN/>
        <w:bidi w:val="0"/>
        <w:adjustRightInd/>
        <w:snapToGrid/>
        <w:spacing w:line="240" w:lineRule="auto"/>
        <w:ind w:firstLine="555"/>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rPr>
        <w:t>联系人：</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555"/>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rPr>
        <w:t>联系电话：</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sz w:val="21"/>
          <w:szCs w:val="32"/>
          <w:highlight w:val="none"/>
        </w:rPr>
      </w:pPr>
    </w:p>
    <w:p>
      <w:pPr>
        <w:keepNext w:val="0"/>
        <w:keepLines w:val="0"/>
        <w:pageBreakBefore w:val="0"/>
        <w:widowControl w:val="0"/>
        <w:kinsoku/>
        <w:wordWrap w:val="0"/>
        <w:overflowPunct/>
        <w:topLinePunct w:val="0"/>
        <w:autoSpaceDE/>
        <w:autoSpaceDN/>
        <w:bidi w:val="0"/>
        <w:adjustRightInd/>
        <w:snapToGrid/>
        <w:spacing w:line="240" w:lineRule="auto"/>
        <w:ind w:firstLine="420" w:firstLineChars="200"/>
        <w:jc w:val="right"/>
        <w:textAlignment w:val="auto"/>
        <w:rPr>
          <w:rFonts w:hint="eastAsia" w:ascii="宋体" w:hAnsi="宋体" w:eastAsia="宋体" w:cs="宋体"/>
          <w:b w:val="0"/>
          <w:sz w:val="21"/>
          <w:szCs w:val="32"/>
          <w:highlight w:val="none"/>
          <w:u w:val="single"/>
          <w:lang w:val="en-US" w:eastAsia="zh-CN"/>
        </w:rPr>
      </w:pPr>
      <w:r>
        <w:rPr>
          <w:rFonts w:hint="eastAsia" w:ascii="宋体" w:hAnsi="宋体" w:eastAsia="宋体" w:cs="宋体"/>
          <w:b w:val="0"/>
          <w:sz w:val="21"/>
          <w:szCs w:val="32"/>
          <w:highlight w:val="none"/>
          <w:u w:val="single"/>
          <w:lang w:val="en-US" w:eastAsia="zh-CN"/>
        </w:rPr>
        <w:t xml:space="preserve"> </w:t>
      </w:r>
      <w:r>
        <w:rPr>
          <w:rFonts w:hint="eastAsia" w:ascii="宋体" w:hAnsi="宋体" w:eastAsia="宋体" w:cs="宋体"/>
          <w:b w:val="0"/>
          <w:sz w:val="21"/>
          <w:szCs w:val="32"/>
          <w:highlight w:val="none"/>
          <w:u w:val="single"/>
        </w:rPr>
        <w:t>（行政机关印章）</w:t>
      </w:r>
      <w:r>
        <w:rPr>
          <w:rFonts w:hint="eastAsia" w:ascii="宋体" w:hAnsi="宋体" w:eastAsia="宋体" w:cs="宋体"/>
          <w:b w:val="0"/>
          <w:sz w:val="21"/>
          <w:szCs w:val="32"/>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right"/>
        <w:textAlignment w:val="auto"/>
        <w:rPr>
          <w:rFonts w:hint="eastAsia" w:ascii="宋体" w:hAnsi="宋体" w:eastAsia="宋体" w:cs="宋体"/>
          <w:b w:val="0"/>
          <w:sz w:val="21"/>
          <w:szCs w:val="32"/>
          <w:highlight w:val="none"/>
        </w:rPr>
      </w:pPr>
      <w:r>
        <w:rPr>
          <w:rFonts w:hint="eastAsia" w:ascii="宋体" w:hAnsi="宋体" w:eastAsia="宋体" w:cs="宋体"/>
          <w:b w:val="0"/>
          <w:sz w:val="21"/>
          <w:szCs w:val="32"/>
          <w:highlight w:val="none"/>
          <w:u w:val="single"/>
        </w:rPr>
        <w:t xml:space="preserve"> </w:t>
      </w:r>
      <w:r>
        <w:rPr>
          <w:rFonts w:hint="eastAsia" w:ascii="宋体" w:hAnsi="宋体" w:eastAsia="宋体" w:cs="宋体"/>
          <w:b w:val="0"/>
          <w:sz w:val="21"/>
          <w:szCs w:val="32"/>
          <w:highlight w:val="none"/>
          <w:u w:val="single"/>
          <w:lang w:val="en-US" w:eastAsia="zh-CN"/>
        </w:rPr>
        <w:t xml:space="preserve"> </w:t>
      </w:r>
      <w:r>
        <w:rPr>
          <w:rFonts w:hint="eastAsia" w:ascii="宋体" w:hAnsi="宋体" w:eastAsia="宋体" w:cs="宋体"/>
          <w:b w:val="0"/>
          <w:sz w:val="21"/>
          <w:szCs w:val="32"/>
          <w:highlight w:val="none"/>
          <w:u w:val="single"/>
        </w:rPr>
        <w:t xml:space="preserve">  </w:t>
      </w:r>
      <w:r>
        <w:rPr>
          <w:rFonts w:hint="eastAsia" w:ascii="宋体" w:hAnsi="宋体" w:eastAsia="宋体" w:cs="宋体"/>
          <w:b w:val="0"/>
          <w:sz w:val="21"/>
          <w:szCs w:val="32"/>
          <w:highlight w:val="none"/>
        </w:rPr>
        <w:t>年</w:t>
      </w:r>
      <w:r>
        <w:rPr>
          <w:rFonts w:hint="eastAsia" w:ascii="宋体" w:hAnsi="宋体" w:eastAsia="宋体" w:cs="宋体"/>
          <w:b w:val="0"/>
          <w:sz w:val="21"/>
          <w:szCs w:val="32"/>
          <w:highlight w:val="none"/>
          <w:u w:val="single"/>
        </w:rPr>
        <w:t xml:space="preserve">  </w:t>
      </w:r>
      <w:r>
        <w:rPr>
          <w:rFonts w:hint="eastAsia" w:ascii="宋体" w:hAnsi="宋体" w:eastAsia="宋体" w:cs="宋体"/>
          <w:b w:val="0"/>
          <w:sz w:val="21"/>
          <w:szCs w:val="32"/>
          <w:highlight w:val="none"/>
          <w:u w:val="single"/>
          <w:lang w:val="en-US" w:eastAsia="zh-CN"/>
        </w:rPr>
        <w:t xml:space="preserve"> </w:t>
      </w:r>
      <w:r>
        <w:rPr>
          <w:rFonts w:hint="eastAsia" w:ascii="宋体" w:hAnsi="宋体" w:eastAsia="宋体" w:cs="宋体"/>
          <w:b w:val="0"/>
          <w:sz w:val="21"/>
          <w:szCs w:val="32"/>
          <w:highlight w:val="none"/>
          <w:u w:val="single"/>
        </w:rPr>
        <w:t xml:space="preserve"> </w:t>
      </w:r>
      <w:r>
        <w:rPr>
          <w:rFonts w:hint="eastAsia" w:ascii="宋体" w:hAnsi="宋体" w:eastAsia="宋体" w:cs="宋体"/>
          <w:b w:val="0"/>
          <w:sz w:val="21"/>
          <w:szCs w:val="32"/>
          <w:highlight w:val="none"/>
        </w:rPr>
        <w:t>月</w:t>
      </w:r>
      <w:r>
        <w:rPr>
          <w:rFonts w:hint="eastAsia" w:ascii="宋体" w:hAnsi="宋体" w:eastAsia="宋体" w:cs="宋体"/>
          <w:b w:val="0"/>
          <w:sz w:val="21"/>
          <w:szCs w:val="32"/>
          <w:highlight w:val="none"/>
          <w:u w:val="single"/>
        </w:rPr>
        <w:t xml:space="preserve"> </w:t>
      </w:r>
      <w:r>
        <w:rPr>
          <w:rFonts w:hint="eastAsia" w:ascii="宋体" w:hAnsi="宋体" w:eastAsia="宋体" w:cs="宋体"/>
          <w:b w:val="0"/>
          <w:sz w:val="21"/>
          <w:szCs w:val="32"/>
          <w:highlight w:val="none"/>
          <w:u w:val="single"/>
          <w:lang w:val="en-US" w:eastAsia="zh-CN"/>
        </w:rPr>
        <w:t xml:space="preserve"> </w:t>
      </w:r>
      <w:r>
        <w:rPr>
          <w:rFonts w:hint="eastAsia" w:ascii="宋体" w:hAnsi="宋体" w:eastAsia="宋体" w:cs="宋体"/>
          <w:b w:val="0"/>
          <w:sz w:val="21"/>
          <w:szCs w:val="32"/>
          <w:highlight w:val="none"/>
          <w:u w:val="single"/>
        </w:rPr>
        <w:t xml:space="preserve">  </w:t>
      </w:r>
      <w:r>
        <w:rPr>
          <w:rFonts w:hint="eastAsia" w:ascii="宋体" w:hAnsi="宋体" w:eastAsia="宋体" w:cs="宋体"/>
          <w:b w:val="0"/>
          <w:sz w:val="21"/>
          <w:szCs w:val="32"/>
          <w:highlight w:val="none"/>
        </w:rPr>
        <w:t>日</w:t>
      </w:r>
    </w:p>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b w:val="0"/>
          <w:color w:val="000000" w:themeColor="text1"/>
          <w:sz w:val="21"/>
          <w:szCs w:val="21"/>
          <w:highlight w:val="none"/>
          <w14:textFill>
            <w14:solidFill>
              <w14:schemeClr w14:val="tx1"/>
            </w14:solidFill>
          </w14:textFill>
        </w:rPr>
        <w:sectPr>
          <w:footerReference r:id="rId58" w:type="default"/>
          <w:footerReference r:id="rId59"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lang w:val="en-US" w:eastAsia="zh-CN"/>
          <w14:textFill>
            <w14:solidFill>
              <w14:schemeClr w14:val="tx1"/>
            </w14:solidFill>
          </w14:textFill>
        </w:rPr>
      </w:pPr>
      <w:r>
        <w:rPr>
          <w:rFonts w:hint="eastAsia" w:ascii="黑体" w:hAnsi="黑体" w:eastAsia="黑体" w:cs="仿宋"/>
          <w:color w:val="000000" w:themeColor="text1"/>
          <w:highlight w:val="none"/>
          <w:lang w:val="en-US" w:eastAsia="zh-CN"/>
          <w14:textFill>
            <w14:solidFill>
              <w14:schemeClr w14:val="tx1"/>
            </w14:solidFill>
          </w14:textFill>
        </w:rPr>
        <w:t>B.16  听证公告</w:t>
      </w:r>
    </w:p>
    <w:p>
      <w:pPr>
        <w:spacing w:before="240" w:beforeLines="100" w:line="240"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u w:val="single"/>
          <w:lang w:val="en-US" w:eastAsia="zh-CN"/>
        </w:rPr>
        <w:t>（行政执法主体名称）</w:t>
      </w:r>
    </w:p>
    <w:p>
      <w:pPr>
        <w:spacing w:line="240"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听证公告</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文号</w:t>
      </w:r>
    </w:p>
    <w:p>
      <w:pPr>
        <w:pStyle w:val="2"/>
        <w:keepNext w:val="0"/>
        <w:keepLines w:val="0"/>
        <w:pageBreakBefore w:val="0"/>
        <w:widowControl w:val="0"/>
        <w:kinsoku/>
        <w:wordWrap/>
        <w:overflowPunct/>
        <w:topLinePunct w:val="0"/>
        <w:autoSpaceDE/>
        <w:autoSpaceDN/>
        <w:bidi w:val="0"/>
        <w:snapToGrid/>
        <w:spacing w:line="240" w:lineRule="auto"/>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555"/>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（申请人姓名或名称）</w:t>
      </w:r>
      <w:r>
        <w:rPr>
          <w:rFonts w:hint="eastAsia" w:ascii="宋体" w:hAnsi="宋体" w:eastAsia="宋体" w:cs="宋体"/>
          <w:sz w:val="21"/>
          <w:szCs w:val="21"/>
          <w:highlight w:val="none"/>
        </w:rPr>
        <w:t>申请</w:t>
      </w:r>
      <w:r>
        <w:rPr>
          <w:rFonts w:hint="eastAsia" w:ascii="宋体" w:hAnsi="宋体" w:eastAsia="宋体" w:cs="宋体"/>
          <w:sz w:val="21"/>
          <w:szCs w:val="21"/>
          <w:highlight w:val="none"/>
          <w:u w:val="single"/>
        </w:rPr>
        <w:t>（行政许可事项名称及具体内容）</w:t>
      </w:r>
      <w:r>
        <w:rPr>
          <w:rFonts w:hint="eastAsia" w:ascii="宋体" w:hAnsi="宋体" w:eastAsia="宋体" w:cs="宋体"/>
          <w:sz w:val="21"/>
          <w:szCs w:val="21"/>
          <w:highlight w:val="none"/>
        </w:rPr>
        <w:t>，该行政许可事项</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u w:val="single"/>
        </w:rPr>
        <w:t>公开听证的原因：1、根据××法律、法规、规章第××条第××款第××项规定应当听证；2、属于涉及公共利益的重大许可事项</w:t>
      </w:r>
      <w:r>
        <w:rPr>
          <w:rFonts w:hint="eastAsia" w:ascii="宋体" w:hAnsi="宋体" w:eastAsia="宋体" w:cs="宋体"/>
          <w:sz w:val="21"/>
          <w:szCs w:val="21"/>
          <w:highlight w:val="none"/>
          <w:u w:val="single"/>
          <w:lang w:eastAsia="zh-CN"/>
        </w:rPr>
        <w:t>）</w:t>
      </w:r>
      <w:r>
        <w:rPr>
          <w:rFonts w:hint="eastAsia" w:ascii="宋体" w:hAnsi="宋体" w:eastAsia="宋体" w:cs="宋体"/>
          <w:sz w:val="21"/>
          <w:szCs w:val="21"/>
          <w:highlight w:val="none"/>
        </w:rPr>
        <w:t>，根据《中华人民共和国行政许可法》第四十六条规定，本机关定于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时</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分在</w:t>
      </w:r>
      <w:r>
        <w:rPr>
          <w:rFonts w:hint="eastAsia" w:ascii="宋体" w:hAnsi="宋体" w:eastAsia="宋体" w:cs="宋体"/>
          <w:sz w:val="21"/>
          <w:szCs w:val="21"/>
          <w:highlight w:val="none"/>
          <w:u w:val="single"/>
        </w:rPr>
        <w:t>（××××地点，地点也可以另行通知）</w:t>
      </w:r>
      <w:r>
        <w:rPr>
          <w:rFonts w:hint="eastAsia" w:ascii="宋体" w:hAnsi="宋体" w:eastAsia="宋体" w:cs="宋体"/>
          <w:sz w:val="21"/>
          <w:szCs w:val="21"/>
          <w:highlight w:val="none"/>
        </w:rPr>
        <w:t>，公开举行听证。</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一、听证人员</w:t>
      </w:r>
    </w:p>
    <w:p>
      <w:pPr>
        <w:keepNext w:val="0"/>
        <w:keepLines w:val="0"/>
        <w:pageBreakBefore w:val="0"/>
        <w:widowControl w:val="0"/>
        <w:kinsoku/>
        <w:wordWrap/>
        <w:overflowPunct/>
        <w:topLinePunct w:val="0"/>
        <w:autoSpaceDE/>
        <w:autoSpaceDN/>
        <w:bidi w:val="0"/>
        <w:adjustRightInd/>
        <w:snapToGrid/>
        <w:spacing w:line="240" w:lineRule="auto"/>
        <w:ind w:firstLine="63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（听证主持人姓名、职务）</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二、听证内容</w:t>
      </w:r>
    </w:p>
    <w:p>
      <w:pPr>
        <w:keepNext w:val="0"/>
        <w:keepLines w:val="0"/>
        <w:pageBreakBefore w:val="0"/>
        <w:widowControl w:val="0"/>
        <w:kinsoku/>
        <w:wordWrap/>
        <w:overflowPunct/>
        <w:topLinePunct w:val="0"/>
        <w:autoSpaceDE/>
        <w:autoSpaceDN/>
        <w:bidi w:val="0"/>
        <w:adjustRightInd/>
        <w:snapToGrid/>
        <w:spacing w:line="240" w:lineRule="auto"/>
        <w:ind w:firstLine="63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（拟作出的行政许可决定）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三、听证议程</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四、听证参加人及旁听人员的报名</w:t>
      </w:r>
    </w:p>
    <w:p>
      <w:pPr>
        <w:keepNext w:val="0"/>
        <w:keepLines w:val="0"/>
        <w:pageBreakBefore w:val="0"/>
        <w:widowControl w:val="0"/>
        <w:kinsoku/>
        <w:wordWrap/>
        <w:overflowPunct/>
        <w:topLinePunct w:val="0"/>
        <w:autoSpaceDE/>
        <w:autoSpaceDN/>
        <w:bidi w:val="0"/>
        <w:adjustRightInd/>
        <w:snapToGrid/>
        <w:spacing w:line="240" w:lineRule="auto"/>
        <w:ind w:firstLine="63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（对报名资格、报名时间、地点、遴选规则等作出说明）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五、联系人及联系电话</w:t>
      </w:r>
    </w:p>
    <w:p>
      <w:pPr>
        <w:keepNext w:val="0"/>
        <w:keepLines w:val="0"/>
        <w:pageBreakBefore w:val="0"/>
        <w:widowControl w:val="0"/>
        <w:kinsoku/>
        <w:wordWrap/>
        <w:overflowPunct/>
        <w:topLinePunct w:val="0"/>
        <w:autoSpaceDE/>
        <w:autoSpaceDN/>
        <w:bidi w:val="0"/>
        <w:adjustRightInd/>
        <w:snapToGrid/>
        <w:spacing w:line="240" w:lineRule="auto"/>
        <w:ind w:firstLine="63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特此公告。</w:t>
      </w:r>
    </w:p>
    <w:p>
      <w:pPr>
        <w:keepNext w:val="0"/>
        <w:keepLines w:val="0"/>
        <w:pageBreakBefore w:val="0"/>
        <w:widowControl w:val="0"/>
        <w:kinsoku/>
        <w:wordWrap/>
        <w:overflowPunct/>
        <w:topLinePunct w:val="0"/>
        <w:autoSpaceDE/>
        <w:autoSpaceDN/>
        <w:bidi w:val="0"/>
        <w:snapToGrid/>
        <w:spacing w:line="240" w:lineRule="auto"/>
        <w:ind w:firstLine="420" w:firstLineChars="200"/>
        <w:textAlignment w:val="auto"/>
        <w:rPr>
          <w:rFonts w:hint="eastAsia" w:ascii="宋体" w:hAnsi="宋体" w:eastAsia="宋体" w:cs="宋体"/>
          <w:sz w:val="21"/>
          <w:szCs w:val="21"/>
          <w:highlight w:val="none"/>
        </w:rPr>
      </w:pPr>
    </w:p>
    <w:p>
      <w:pPr>
        <w:keepNext w:val="0"/>
        <w:keepLines w:val="0"/>
        <w:pageBreakBefore w:val="0"/>
        <w:widowControl w:val="0"/>
        <w:kinsoku/>
        <w:wordWrap w:val="0"/>
        <w:overflowPunct/>
        <w:topLinePunct w:val="0"/>
        <w:autoSpaceDE/>
        <w:autoSpaceDN/>
        <w:bidi w:val="0"/>
        <w:adjustRightInd/>
        <w:snapToGrid/>
        <w:spacing w:line="240" w:lineRule="auto"/>
        <w:ind w:firstLine="420" w:firstLineChars="200"/>
        <w:jc w:val="right"/>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（行政机关印章）</w:t>
      </w:r>
      <w:r>
        <w:rPr>
          <w:rFonts w:hint="eastAsia" w:ascii="宋体" w:hAnsi="宋体" w:eastAsia="宋体" w:cs="宋体"/>
          <w:sz w:val="21"/>
          <w:szCs w:val="21"/>
          <w:highlight w:val="none"/>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before="157" w:beforeLines="50" w:line="240" w:lineRule="auto"/>
        <w:jc w:val="righ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宋体" w:hAnsi="宋体" w:eastAsia="宋体" w:cs="宋体"/>
          <w:color w:val="000000" w:themeColor="text1"/>
          <w:sz w:val="21"/>
          <w:szCs w:val="21"/>
          <w:highlight w:val="none"/>
          <w14:textFill>
            <w14:solidFill>
              <w14:schemeClr w14:val="tx1"/>
            </w14:solidFill>
          </w14:textFill>
        </w:rPr>
        <w:sectPr>
          <w:footerReference r:id="rId60" w:type="default"/>
          <w:footerReference r:id="rId61"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lang w:val="en-US" w:eastAsia="zh-CN"/>
          <w14:textFill>
            <w14:solidFill>
              <w14:schemeClr w14:val="tx1"/>
            </w14:solidFill>
          </w14:textFill>
        </w:rPr>
      </w:pPr>
      <w:r>
        <w:rPr>
          <w:rFonts w:hint="eastAsia" w:ascii="黑体" w:hAnsi="黑体" w:eastAsia="黑体" w:cs="仿宋"/>
          <w:color w:val="000000" w:themeColor="text1"/>
          <w:highlight w:val="none"/>
          <w:lang w:val="en-US" w:eastAsia="zh-CN"/>
          <w14:textFill>
            <w14:solidFill>
              <w14:schemeClr w14:val="tx1"/>
            </w14:solidFill>
          </w14:textFill>
        </w:rPr>
        <w:t>B.17  听证笔录</w:t>
      </w:r>
    </w:p>
    <w:p>
      <w:pPr>
        <w:spacing w:before="240" w:beforeLines="100" w:line="24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u w:val="single"/>
          <w:lang w:val="en-US" w:eastAsia="zh-CN"/>
        </w:rPr>
        <w:t>（行政执法主体名称）</w:t>
      </w:r>
    </w:p>
    <w:p>
      <w:pPr>
        <w:spacing w:line="24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听证笔录</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行政许可事项：</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听证时间：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时</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分至</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时</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地点：</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听证主持人：</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rPr>
        <w:t>（听证员：</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记录员：</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rPr>
        <w:t>（翻译人员：</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听证</w:t>
      </w:r>
      <w:r>
        <w:rPr>
          <w:rFonts w:hint="eastAsia" w:ascii="宋体" w:hAnsi="宋体" w:eastAsia="宋体" w:cs="宋体"/>
          <w:sz w:val="21"/>
          <w:szCs w:val="21"/>
        </w:rPr>
        <w:t>申请人：</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听证利害关系人</w:t>
      </w:r>
      <w:r>
        <w:rPr>
          <w:rFonts w:hint="eastAsia" w:ascii="宋体" w:hAnsi="宋体" w:eastAsia="宋体" w:cs="宋体"/>
          <w:sz w:val="21"/>
          <w:szCs w:val="21"/>
        </w:rPr>
        <w:t>：</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u w:val="single"/>
        </w:rPr>
      </w:pPr>
      <w:r>
        <w:rPr>
          <w:rFonts w:hint="eastAsia" w:ascii="宋体" w:hAnsi="宋体" w:eastAsia="宋体" w:cs="宋体"/>
          <w:sz w:val="21"/>
          <w:szCs w:val="21"/>
        </w:rPr>
        <w:t>委托代理人：</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u w:val="none"/>
          <w:lang w:val="en-US" w:eastAsia="zh-CN"/>
        </w:rPr>
        <w:t>许可事项经办人：</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其他听证参加人：</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听证过程：</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记录员：（核对听证参加人）宣布听证纪律：</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（一）服从听证主持人的指挥，未经听证主持人允许不得发言、提问；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（二）未经听证主持人允许不得录音、录像和摄影；</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（三）听证参加人未经听证主持人允许不得退场；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（四）不得大声喧哗，不得鼓掌、哄闹或者进行其他妨碍听证秩序的活动。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听证主持人：本</w:t>
      </w:r>
      <w:r>
        <w:rPr>
          <w:rFonts w:hint="eastAsia" w:ascii="宋体" w:hAnsi="宋体" w:eastAsia="宋体" w:cs="宋体"/>
          <w:sz w:val="21"/>
          <w:szCs w:val="21"/>
          <w:lang w:val="en-US" w:eastAsia="zh-CN"/>
        </w:rPr>
        <w:t>机关</w:t>
      </w:r>
      <w:r>
        <w:rPr>
          <w:rFonts w:hint="eastAsia" w:ascii="宋体" w:hAnsi="宋体" w:eastAsia="宋体" w:cs="宋体"/>
          <w:sz w:val="21"/>
          <w:szCs w:val="21"/>
        </w:rPr>
        <w:t>于</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日依法向申请人送达了《行政许可听证通知书》。本次听证主持人是</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rPr>
        <w:t>，（听证员是</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rPr>
        <w:t>），记录员是</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rPr>
        <w:t>，（翻译人员是</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sz w:val="21"/>
          <w:szCs w:val="21"/>
        </w:rPr>
        <w:t>现告知听证参加人在听证中的权利义务。听证参加人享有以下权利：1.有权放弃听证；2.有权申请听证主持人、听证员、记录员、翻译人员回避；3.有权当场提出证明自己主张的证据；4.有权进行陈述和申辩；5.经听证主持人允许，可以对相关证据进行质证；6.经听证主持人允许，可以向到场的证人、鉴定人、勘验人发问；7.有权对听证笔录进行审核，认为无误后签名或者盖章。听证参加人承担以下义务：1．遵守听证纪律；2．在核实无误的听证笔录上签名或者盖章。</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听证</w:t>
      </w:r>
      <w:r>
        <w:rPr>
          <w:rFonts w:hint="eastAsia" w:ascii="宋体" w:hAnsi="宋体" w:eastAsia="宋体" w:cs="宋体"/>
          <w:sz w:val="21"/>
          <w:szCs w:val="21"/>
        </w:rPr>
        <w:t>申请人（委托代理人）、其他听证参加人是否申请听证主持人、记录员（听证员、翻译人员）回避？</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听证</w:t>
      </w:r>
      <w:r>
        <w:rPr>
          <w:rFonts w:hint="eastAsia" w:ascii="宋体" w:hAnsi="宋体" w:eastAsia="宋体" w:cs="宋体"/>
          <w:sz w:val="21"/>
          <w:szCs w:val="21"/>
        </w:rPr>
        <w:t>申请人（委托代理人）：</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听证利害关系</w:t>
      </w:r>
      <w:r>
        <w:rPr>
          <w:rFonts w:hint="eastAsia" w:ascii="宋体" w:hAnsi="宋体" w:eastAsia="宋体" w:cs="宋体"/>
          <w:sz w:val="21"/>
          <w:szCs w:val="21"/>
        </w:rPr>
        <w:t>人：</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听证会正式开始。</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听证许可事项经办人陈述：（事实、依据、建议）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听证申请人、委托代理人阐述申辩：</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听证利害关系人、委托代理人阐述申辩：</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证人陈述：</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其他听证参加人阐述申辩：</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听证许可事项经办人最后陈述：</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听证申请人、委托代理人最后陈述：</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听证利害关系人、委托代理人最后陈述：</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听证主持人：现在宣布听证结束。请听证参加人核对听证笔录，无误后请签名或者盖章。</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申请人及委托代理人：</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其他听证参加人：</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u w:val="none"/>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听证主持人：</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听证员：</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记录员：</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pPr>
        <w:pStyle w:val="67"/>
        <w:ind w:left="0" w:leftChars="0" w:firstLine="0" w:firstLineChars="0"/>
        <w:jc w:val="center"/>
        <w:rPr>
          <w:color w:val="000000" w:themeColor="text1"/>
          <w:highlight w:val="none"/>
          <w14:textFill>
            <w14:solidFill>
              <w14:schemeClr w14:val="tx1"/>
            </w14:solidFill>
          </w14:textFill>
        </w:rPr>
      </w:pPr>
    </w:p>
    <w:p>
      <w:pPr>
        <w:pStyle w:val="67"/>
        <w:rPr>
          <w:color w:val="000000" w:themeColor="text1"/>
          <w:highlight w:val="none"/>
          <w14:textFill>
            <w14:solidFill>
              <w14:schemeClr w14:val="tx1"/>
            </w14:solidFill>
          </w14:textFill>
        </w:rPr>
      </w:pPr>
    </w:p>
    <w:p>
      <w:pPr>
        <w:adjustRightInd w:val="0"/>
        <w:spacing w:line="240" w:lineRule="auto"/>
        <w:rPr>
          <w:rFonts w:hint="eastAsia" w:ascii="黑体" w:hAnsi="黑体" w:eastAsia="黑体" w:cs="仿宋"/>
          <w:color w:val="000000" w:themeColor="text1"/>
          <w:szCs w:val="21"/>
          <w:highlight w:val="none"/>
          <w14:textFill>
            <w14:solidFill>
              <w14:schemeClr w14:val="tx1"/>
            </w14:solidFill>
          </w14:textFill>
        </w:rPr>
        <w:sectPr>
          <w:footerReference r:id="rId62" w:type="default"/>
          <w:footerReference r:id="rId63"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lang w:val="en-US" w:eastAsia="zh-CN"/>
          <w14:textFill>
            <w14:solidFill>
              <w14:schemeClr w14:val="tx1"/>
            </w14:solidFill>
          </w14:textFill>
        </w:rPr>
      </w:pPr>
      <w:r>
        <w:rPr>
          <w:rFonts w:hint="eastAsia" w:ascii="黑体" w:hAnsi="黑体" w:eastAsia="黑体" w:cs="仿宋"/>
          <w:color w:val="000000" w:themeColor="text1"/>
          <w:highlight w:val="none"/>
          <w:lang w:val="en-US" w:eastAsia="zh-CN"/>
          <w14:textFill>
            <w14:solidFill>
              <w14:schemeClr w14:val="tx1"/>
            </w14:solidFill>
          </w14:textFill>
        </w:rPr>
        <w:t>B.18  听证报告</w:t>
      </w:r>
    </w:p>
    <w:p>
      <w:pPr>
        <w:pStyle w:val="3"/>
        <w:keepNext/>
        <w:keepLines/>
        <w:pageBreakBefore w:val="0"/>
        <w:widowControl w:val="0"/>
        <w:kinsoku/>
        <w:wordWrap/>
        <w:overflowPunct/>
        <w:topLinePunct w:val="0"/>
        <w:autoSpaceDE/>
        <w:autoSpaceDN/>
        <w:bidi w:val="0"/>
        <w:adjustRightInd/>
        <w:snapToGrid/>
        <w:spacing w:before="0" w:beforeLines="100" w:after="0" w:afterLines="100" w:line="240" w:lineRule="auto"/>
        <w:jc w:val="center"/>
        <w:textAlignment w:val="auto"/>
        <w:rPr>
          <w:rFonts w:hint="eastAsia" w:ascii="宋体" w:hAnsi="宋体" w:eastAsia="宋体" w:cs="宋体"/>
          <w:b w:val="0"/>
          <w:bCs w:val="0"/>
          <w:kern w:val="2"/>
          <w:sz w:val="21"/>
          <w:szCs w:val="21"/>
          <w:lang w:val="en-US" w:eastAsia="zh-CN" w:bidi="ar-SA"/>
        </w:rPr>
      </w:pPr>
      <w:bookmarkStart w:id="140" w:name="_Toc12860"/>
      <w:bookmarkStart w:id="141" w:name="_Toc23116"/>
      <w:bookmarkStart w:id="142" w:name="_Toc8447"/>
      <w:bookmarkStart w:id="143" w:name="_Toc22512"/>
      <w:r>
        <w:rPr>
          <w:rFonts w:hint="eastAsia" w:ascii="宋体" w:hAnsi="宋体" w:eastAsia="宋体" w:cs="宋体"/>
          <w:b w:val="0"/>
          <w:bCs w:val="0"/>
          <w:kern w:val="2"/>
          <w:sz w:val="21"/>
          <w:szCs w:val="21"/>
          <w:lang w:val="en-US" w:eastAsia="zh-CN" w:bidi="ar-SA"/>
        </w:rPr>
        <w:t>听证报告</w:t>
      </w:r>
      <w:bookmarkEnd w:id="140"/>
      <w:bookmarkEnd w:id="141"/>
      <w:bookmarkEnd w:id="142"/>
      <w:bookmarkEnd w:id="143"/>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听证事由：</w:t>
      </w:r>
      <w:r>
        <w:rPr>
          <w:rFonts w:hint="eastAsia" w:ascii="宋体" w:hAnsi="宋体" w:eastAsia="宋体" w:cs="宋体"/>
          <w:sz w:val="21"/>
          <w:szCs w:val="21"/>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听证时间：</w:t>
      </w:r>
      <w:r>
        <w:rPr>
          <w:rFonts w:hint="eastAsia" w:ascii="宋体" w:hAnsi="宋体" w:eastAsia="宋体" w:cs="宋体"/>
          <w:sz w:val="21"/>
          <w:szCs w:val="21"/>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听证地点：</w:t>
      </w:r>
      <w:r>
        <w:rPr>
          <w:rFonts w:hint="eastAsia" w:ascii="宋体" w:hAnsi="宋体" w:eastAsia="宋体" w:cs="宋体"/>
          <w:sz w:val="21"/>
          <w:szCs w:val="21"/>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听证主持人（听证员）：</w:t>
      </w:r>
      <w:r>
        <w:rPr>
          <w:rFonts w:hint="eastAsia" w:ascii="宋体" w:hAnsi="宋体" w:eastAsia="宋体" w:cs="宋体"/>
          <w:sz w:val="21"/>
          <w:szCs w:val="21"/>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记录员：</w:t>
      </w:r>
      <w:r>
        <w:rPr>
          <w:rFonts w:hint="eastAsia" w:ascii="宋体" w:hAnsi="宋体" w:eastAsia="宋体" w:cs="宋体"/>
          <w:sz w:val="21"/>
          <w:szCs w:val="21"/>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听证参与人：</w:t>
      </w:r>
      <w:r>
        <w:rPr>
          <w:rFonts w:hint="eastAsia" w:ascii="宋体" w:hAnsi="宋体" w:eastAsia="宋体" w:cs="宋体"/>
          <w:sz w:val="21"/>
          <w:szCs w:val="21"/>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0"/>
        <w:textAlignment w:val="auto"/>
        <w:rPr>
          <w:rFonts w:hint="eastAsia" w:ascii="宋体" w:hAnsi="宋体" w:eastAsia="宋体" w:cs="宋体"/>
          <w:sz w:val="21"/>
          <w:szCs w:val="21"/>
          <w:u w:val="single"/>
          <w:lang w:val="en-US" w:eastAsia="zh-CN"/>
        </w:rPr>
      </w:pPr>
      <w:r>
        <w:rPr>
          <w:rFonts w:hint="eastAsia" w:ascii="宋体" w:hAnsi="宋体" w:eastAsia="宋体" w:cs="宋体"/>
          <w:color w:val="auto"/>
          <w:sz w:val="21"/>
          <w:szCs w:val="21"/>
          <w:highlight w:val="none"/>
          <w:lang w:val="en-US" w:eastAsia="zh-CN"/>
        </w:rPr>
        <w:t>行政执法人员提出的主要事实、理由和意见：</w:t>
      </w:r>
      <w:r>
        <w:rPr>
          <w:rFonts w:hint="eastAsia" w:ascii="宋体" w:hAnsi="宋体" w:eastAsia="宋体" w:cs="宋体"/>
          <w:sz w:val="21"/>
          <w:szCs w:val="21"/>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sz w:val="21"/>
          <w:szCs w:val="21"/>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0"/>
        <w:textAlignment w:val="auto"/>
        <w:rPr>
          <w:rFonts w:hint="eastAsia" w:ascii="宋体" w:hAnsi="宋体" w:eastAsia="宋体" w:cs="宋体"/>
          <w:sz w:val="21"/>
          <w:szCs w:val="21"/>
          <w:u w:val="single"/>
          <w:lang w:val="en-US" w:eastAsia="zh-CN"/>
        </w:rPr>
      </w:pPr>
      <w:r>
        <w:rPr>
          <w:rFonts w:hint="eastAsia" w:ascii="宋体" w:hAnsi="宋体" w:eastAsia="宋体" w:cs="宋体"/>
          <w:color w:val="auto"/>
          <w:sz w:val="21"/>
          <w:szCs w:val="21"/>
          <w:highlight w:val="none"/>
          <w:lang w:val="en-US" w:eastAsia="zh-CN"/>
        </w:rPr>
        <w:t>当事人（代理人）提出的主要事实、理由和意见：</w:t>
      </w:r>
      <w:r>
        <w:rPr>
          <w:rFonts w:hint="eastAsia" w:ascii="宋体" w:hAnsi="宋体" w:eastAsia="宋体" w:cs="宋体"/>
          <w:sz w:val="21"/>
          <w:szCs w:val="21"/>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840" w:leftChars="0" w:firstLine="420" w:firstLineChars="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u w:val="none"/>
          <w:lang w:val="en-US" w:eastAsia="zh-CN"/>
        </w:rPr>
        <w:tab/>
      </w:r>
      <w:r>
        <w:rPr>
          <w:rFonts w:hint="eastAsia" w:ascii="宋体" w:hAnsi="宋体" w:eastAsia="宋体" w:cs="宋体"/>
          <w:sz w:val="21"/>
          <w:szCs w:val="21"/>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听证结论：</w:t>
      </w:r>
      <w:r>
        <w:rPr>
          <w:rFonts w:hint="eastAsia" w:ascii="宋体" w:hAnsi="宋体" w:eastAsia="宋体" w:cs="宋体"/>
          <w:sz w:val="21"/>
          <w:szCs w:val="21"/>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听证主持人（听证员）签名：</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u w:val="none"/>
          <w:lang w:val="en-US" w:eastAsia="zh-CN"/>
        </w:rPr>
        <w:tab/>
      </w:r>
      <w:r>
        <w:rPr>
          <w:rFonts w:hint="eastAsia" w:ascii="宋体" w:hAnsi="宋体" w:eastAsia="宋体" w:cs="宋体"/>
          <w:sz w:val="21"/>
          <w:szCs w:val="21"/>
          <w:u w:val="none"/>
          <w:lang w:val="en-US" w:eastAsia="zh-CN"/>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日</w:t>
      </w:r>
    </w:p>
    <w:p>
      <w:pPr>
        <w:adjustRightInd w:val="0"/>
        <w:spacing w:line="240" w:lineRule="auto"/>
        <w:jc w:val="center"/>
        <w:rPr>
          <w:rFonts w:hint="default" w:ascii="黑体" w:hAnsi="黑体" w:eastAsia="黑体" w:cs="仿宋"/>
          <w:color w:val="000000" w:themeColor="text1"/>
          <w:szCs w:val="21"/>
          <w:highlight w:val="none"/>
          <w:lang w:val="en-US" w:eastAsia="zh-CN"/>
          <w14:textFill>
            <w14:solidFill>
              <w14:schemeClr w14:val="tx1"/>
            </w14:solidFill>
          </w14:textFill>
        </w:rPr>
      </w:pPr>
      <w:r>
        <w:rPr>
          <w:rFonts w:hint="eastAsia" w:ascii="黑体" w:hAnsi="黑体" w:eastAsia="黑体" w:cs="仿宋"/>
          <w:color w:val="000000" w:themeColor="text1"/>
          <w:szCs w:val="21"/>
          <w:highlight w:val="none"/>
          <w:lang w:val="en-US" w:eastAsia="zh-CN"/>
          <w14:textFill>
            <w14:solidFill>
              <w14:schemeClr w14:val="tx1"/>
            </w14:solidFill>
          </w14:textFill>
        </w:rPr>
        <w:t xml:space="preserve"> </w:t>
      </w:r>
    </w:p>
    <w:p>
      <w:pPr>
        <w:adjustRightInd w:val="0"/>
        <w:spacing w:line="240" w:lineRule="auto"/>
        <w:rPr>
          <w:rFonts w:hint="eastAsia" w:ascii="黑体" w:hAnsi="黑体" w:eastAsia="黑体" w:cs="仿宋"/>
          <w:color w:val="000000" w:themeColor="text1"/>
          <w:szCs w:val="21"/>
          <w:highlight w:val="none"/>
          <w:lang w:eastAsia="zh-CN"/>
          <w14:textFill>
            <w14:solidFill>
              <w14:schemeClr w14:val="tx1"/>
            </w14:solidFill>
          </w14:textFill>
        </w:rPr>
      </w:pPr>
    </w:p>
    <w:p>
      <w:pPr>
        <w:adjustRightInd w:val="0"/>
        <w:spacing w:line="240" w:lineRule="auto"/>
        <w:rPr>
          <w:rFonts w:hint="eastAsia" w:ascii="黑体" w:hAnsi="黑体" w:eastAsia="黑体" w:cs="仿宋"/>
          <w:color w:val="000000" w:themeColor="text1"/>
          <w:szCs w:val="21"/>
          <w:highlight w:val="none"/>
          <w:lang w:eastAsia="zh-CN"/>
          <w14:textFill>
            <w14:solidFill>
              <w14:schemeClr w14:val="tx1"/>
            </w14:solidFill>
          </w14:textFill>
        </w:rPr>
      </w:pPr>
    </w:p>
    <w:p>
      <w:pPr>
        <w:adjustRightInd w:val="0"/>
        <w:spacing w:line="240" w:lineRule="auto"/>
        <w:rPr>
          <w:rFonts w:hint="eastAsia" w:ascii="黑体" w:hAnsi="黑体" w:eastAsia="黑体" w:cs="仿宋"/>
          <w:color w:val="000000" w:themeColor="text1"/>
          <w:szCs w:val="21"/>
          <w:highlight w:val="none"/>
          <w:lang w:eastAsia="zh-CN"/>
          <w14:textFill>
            <w14:solidFill>
              <w14:schemeClr w14:val="tx1"/>
            </w14:solidFill>
          </w14:textFill>
        </w:rPr>
      </w:pPr>
    </w:p>
    <w:p>
      <w:pPr>
        <w:adjustRightInd w:val="0"/>
        <w:spacing w:line="240" w:lineRule="auto"/>
        <w:rPr>
          <w:rFonts w:hint="eastAsia" w:ascii="黑体" w:hAnsi="黑体" w:eastAsia="黑体" w:cs="仿宋"/>
          <w:color w:val="000000" w:themeColor="text1"/>
          <w:szCs w:val="21"/>
          <w:highlight w:val="none"/>
          <w:lang w:eastAsia="zh-CN"/>
          <w14:textFill>
            <w14:solidFill>
              <w14:schemeClr w14:val="tx1"/>
            </w14:solidFill>
          </w14:textFill>
        </w:rPr>
      </w:pPr>
    </w:p>
    <w:p>
      <w:pPr>
        <w:adjustRightInd w:val="0"/>
        <w:spacing w:line="240" w:lineRule="auto"/>
        <w:rPr>
          <w:rFonts w:hint="eastAsia" w:ascii="黑体" w:hAnsi="黑体" w:eastAsia="黑体" w:cs="仿宋"/>
          <w:color w:val="000000" w:themeColor="text1"/>
          <w:szCs w:val="21"/>
          <w:highlight w:val="none"/>
          <w:lang w:eastAsia="zh-CN"/>
          <w14:textFill>
            <w14:solidFill>
              <w14:schemeClr w14:val="tx1"/>
            </w14:solidFill>
          </w14:textFill>
        </w:rPr>
      </w:pPr>
    </w:p>
    <w:p>
      <w:pPr>
        <w:adjustRightInd w:val="0"/>
        <w:spacing w:line="240" w:lineRule="auto"/>
        <w:rPr>
          <w:rFonts w:hint="eastAsia" w:ascii="黑体" w:hAnsi="黑体" w:eastAsia="黑体" w:cs="仿宋"/>
          <w:color w:val="000000" w:themeColor="text1"/>
          <w:szCs w:val="21"/>
          <w:highlight w:val="none"/>
          <w:lang w:eastAsia="zh-CN"/>
          <w14:textFill>
            <w14:solidFill>
              <w14:schemeClr w14:val="tx1"/>
            </w14:solidFill>
          </w14:textFill>
        </w:rPr>
      </w:pPr>
    </w:p>
    <w:p>
      <w:pPr>
        <w:adjustRightInd w:val="0"/>
        <w:spacing w:line="240" w:lineRule="auto"/>
        <w:rPr>
          <w:rFonts w:hint="eastAsia" w:ascii="黑体" w:hAnsi="黑体" w:eastAsia="黑体" w:cs="仿宋"/>
          <w:color w:val="000000" w:themeColor="text1"/>
          <w:szCs w:val="21"/>
          <w:highlight w:val="none"/>
          <w:lang w:val="en-US" w:eastAsia="zh-CN"/>
          <w14:textFill>
            <w14:solidFill>
              <w14:schemeClr w14:val="tx1"/>
            </w14:solidFill>
          </w14:textFill>
        </w:rPr>
        <w:sectPr>
          <w:footerReference r:id="rId64" w:type="default"/>
          <w:footerReference r:id="rId65"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lang w:val="en-US" w:eastAsia="zh-CN"/>
          <w14:textFill>
            <w14:solidFill>
              <w14:schemeClr w14:val="tx1"/>
            </w14:solidFill>
          </w14:textFill>
        </w:rPr>
      </w:pPr>
      <w:r>
        <w:rPr>
          <w:rFonts w:hint="eastAsia" w:ascii="黑体" w:hAnsi="黑体" w:eastAsia="黑体" w:cs="仿宋"/>
          <w:color w:val="000000" w:themeColor="text1"/>
          <w:highlight w:val="none"/>
          <w:lang w:val="en-US" w:eastAsia="zh-CN"/>
          <w14:textFill>
            <w14:solidFill>
              <w14:schemeClr w14:val="tx1"/>
            </w14:solidFill>
          </w14:textFill>
        </w:rPr>
        <w:t>B.19  延期决定通知书</w:t>
      </w:r>
    </w:p>
    <w:p>
      <w:pPr>
        <w:spacing w:before="240" w:beforeLines="100" w:line="240" w:lineRule="auto"/>
        <w:jc w:val="center"/>
        <w:rPr>
          <w:rFonts w:ascii="宋体" w:hAnsi="宋体" w:cs="宋体"/>
          <w:b w:val="0"/>
          <w:bCs w:val="0"/>
          <w:sz w:val="21"/>
          <w:szCs w:val="21"/>
        </w:rPr>
      </w:pPr>
      <w:r>
        <w:rPr>
          <w:rFonts w:hint="eastAsia" w:ascii="宋体" w:hAnsi="宋体" w:cs="宋体"/>
          <w:b w:val="0"/>
          <w:bCs w:val="0"/>
          <w:sz w:val="21"/>
          <w:szCs w:val="21"/>
          <w:u w:val="single"/>
          <w:lang w:val="en-US" w:eastAsia="zh-CN"/>
        </w:rPr>
        <w:t>（行政执法主体名称）</w:t>
      </w:r>
    </w:p>
    <w:p>
      <w:pPr>
        <w:spacing w:line="240" w:lineRule="auto"/>
        <w:jc w:val="center"/>
        <w:rPr>
          <w:rFonts w:hint="eastAsia" w:ascii="仿宋" w:hAnsi="仿宋" w:eastAsia="宋体" w:cs="仿宋"/>
          <w:b w:val="0"/>
          <w:sz w:val="21"/>
          <w:szCs w:val="32"/>
        </w:rPr>
      </w:pPr>
      <w:r>
        <w:rPr>
          <w:rFonts w:hint="eastAsia" w:ascii="宋体" w:hAnsi="宋体" w:eastAsia="宋体" w:cs="宋体"/>
          <w:b w:val="0"/>
          <w:bCs/>
          <w:sz w:val="21"/>
          <w:szCs w:val="44"/>
        </w:rPr>
        <w:t>延期</w:t>
      </w:r>
      <w:r>
        <w:rPr>
          <w:rFonts w:hint="eastAsia" w:ascii="宋体" w:hAnsi="宋体" w:eastAsia="宋体" w:cs="宋体"/>
          <w:b w:val="0"/>
          <w:bCs/>
          <w:sz w:val="21"/>
          <w:szCs w:val="44"/>
          <w:lang w:val="en-US" w:eastAsia="zh-CN"/>
        </w:rPr>
        <w:t>决定</w:t>
      </w:r>
      <w:r>
        <w:rPr>
          <w:rFonts w:hint="eastAsia" w:ascii="宋体" w:hAnsi="宋体" w:eastAsia="宋体" w:cs="宋体"/>
          <w:b w:val="0"/>
          <w:bCs/>
          <w:sz w:val="21"/>
          <w:szCs w:val="44"/>
        </w:rPr>
        <w:t>通知书</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宋体" w:cs="仿宋"/>
          <w:b w:val="0"/>
          <w:sz w:val="21"/>
          <w:szCs w:val="32"/>
        </w:rPr>
      </w:pPr>
      <w:r>
        <w:rPr>
          <w:rFonts w:hint="eastAsia" w:ascii="仿宋" w:hAnsi="仿宋" w:eastAsia="宋体" w:cs="仿宋"/>
          <w:b w:val="0"/>
          <w:sz w:val="21"/>
          <w:szCs w:val="32"/>
        </w:rPr>
        <w:t>文号</w:t>
      </w:r>
    </w:p>
    <w:p>
      <w:pPr>
        <w:pStyle w:val="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eastAsia="宋体"/>
          <w:b w:val="0"/>
          <w:sz w:val="21"/>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宋体" w:cs="仿宋"/>
          <w:b w:val="0"/>
          <w:sz w:val="21"/>
          <w:szCs w:val="32"/>
          <w:u w:val="single"/>
        </w:rPr>
      </w:pPr>
      <w:r>
        <w:rPr>
          <w:rFonts w:hint="eastAsia" w:ascii="仿宋" w:hAnsi="仿宋" w:eastAsia="宋体" w:cs="仿宋"/>
          <w:b w:val="0"/>
          <w:sz w:val="21"/>
          <w:szCs w:val="32"/>
          <w:u w:val="single"/>
        </w:rPr>
        <w:t>（申请人姓名或名称）：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宋体" w:cs="仿宋"/>
          <w:b w:val="0"/>
          <w:sz w:val="21"/>
          <w:szCs w:val="32"/>
        </w:rPr>
      </w:pPr>
      <w:r>
        <w:rPr>
          <w:rFonts w:hint="eastAsia" w:ascii="仿宋" w:hAnsi="仿宋" w:eastAsia="宋体" w:cs="仿宋"/>
          <w:b w:val="0"/>
          <w:sz w:val="21"/>
          <w:szCs w:val="32"/>
        </w:rPr>
        <w:t>本机关于</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rPr>
        <w:t>年</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rPr>
        <w:t>月</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rPr>
        <w:t>日受理你（单位）的</w:t>
      </w:r>
      <w:r>
        <w:rPr>
          <w:rFonts w:hint="eastAsia" w:ascii="仿宋" w:hAnsi="仿宋" w:eastAsia="宋体" w:cs="仿宋"/>
          <w:b w:val="0"/>
          <w:sz w:val="21"/>
          <w:szCs w:val="32"/>
          <w:u w:val="single"/>
        </w:rPr>
        <w:t>（行政许可事项名称）</w:t>
      </w:r>
      <w:r>
        <w:rPr>
          <w:rFonts w:hint="eastAsia" w:ascii="仿宋" w:hAnsi="仿宋" w:eastAsia="宋体" w:cs="仿宋"/>
          <w:b w:val="0"/>
          <w:sz w:val="21"/>
          <w:szCs w:val="32"/>
        </w:rPr>
        <w:t>申请，因</w:t>
      </w:r>
      <w:r>
        <w:rPr>
          <w:rFonts w:hint="eastAsia" w:ascii="仿宋" w:hAnsi="仿宋" w:eastAsia="宋体" w:cs="仿宋"/>
          <w:b w:val="0"/>
          <w:sz w:val="21"/>
          <w:szCs w:val="32"/>
          <w:u w:val="single"/>
        </w:rPr>
        <w:t>（延期事由）</w:t>
      </w:r>
      <w:r>
        <w:rPr>
          <w:rFonts w:hint="eastAsia" w:ascii="仿宋" w:hAnsi="仿宋" w:eastAsia="宋体" w:cs="仿宋"/>
          <w:b w:val="0"/>
          <w:sz w:val="21"/>
          <w:szCs w:val="32"/>
        </w:rPr>
        <w:t>，不能在</w:t>
      </w:r>
      <w:r>
        <w:rPr>
          <w:rFonts w:hint="eastAsia" w:ascii="仿宋" w:hAnsi="仿宋" w:eastAsia="宋体" w:cs="仿宋"/>
          <w:b w:val="0"/>
          <w:sz w:val="21"/>
          <w:szCs w:val="32"/>
          <w:u w:val="single"/>
        </w:rPr>
        <w:t>（原告知期限）</w:t>
      </w:r>
      <w:r>
        <w:rPr>
          <w:rFonts w:hint="eastAsia" w:ascii="仿宋" w:hAnsi="仿宋" w:eastAsia="宋体" w:cs="仿宋"/>
          <w:b w:val="0"/>
          <w:sz w:val="21"/>
          <w:szCs w:val="32"/>
        </w:rPr>
        <w:t>内作出行政许可决定。根据</w:t>
      </w:r>
      <w:r>
        <w:rPr>
          <w:rFonts w:hint="eastAsia" w:ascii="仿宋" w:hAnsi="仿宋" w:eastAsia="宋体" w:cs="仿宋"/>
          <w:b w:val="0"/>
          <w:sz w:val="21"/>
          <w:szCs w:val="32"/>
          <w:lang w:eastAsia="zh-CN"/>
        </w:rPr>
        <w:t>《</w:t>
      </w:r>
      <w:r>
        <w:rPr>
          <w:rFonts w:hint="eastAsia" w:ascii="仿宋" w:hAnsi="仿宋" w:eastAsia="宋体" w:cs="仿宋"/>
          <w:b w:val="0"/>
          <w:sz w:val="21"/>
          <w:szCs w:val="32"/>
          <w:u w:val="single"/>
        </w:rPr>
        <w:t>（法律依据名称）</w:t>
      </w:r>
      <w:r>
        <w:rPr>
          <w:rFonts w:hint="eastAsia" w:ascii="仿宋" w:hAnsi="仿宋" w:eastAsia="宋体" w:cs="仿宋"/>
          <w:b w:val="0"/>
          <w:sz w:val="21"/>
          <w:szCs w:val="32"/>
          <w:u w:val="single"/>
          <w:lang w:eastAsia="zh-CN"/>
        </w:rPr>
        <w:t>》</w:t>
      </w:r>
      <w:r>
        <w:rPr>
          <w:rFonts w:hint="eastAsia" w:ascii="仿宋" w:hAnsi="仿宋" w:eastAsia="宋体" w:cs="仿宋"/>
          <w:b w:val="0"/>
          <w:sz w:val="21"/>
          <w:szCs w:val="32"/>
          <w:lang w:eastAsia="zh-CN"/>
        </w:rPr>
        <w:t>（</w:t>
      </w:r>
      <w:r>
        <w:rPr>
          <w:rFonts w:hint="eastAsia" w:ascii="仿宋" w:hAnsi="仿宋" w:eastAsia="宋体" w:cs="仿宋"/>
          <w:b w:val="0"/>
          <w:sz w:val="21"/>
          <w:szCs w:val="32"/>
          <w:lang w:val="en-US" w:eastAsia="zh-CN"/>
        </w:rPr>
        <w:t>详细条款）</w:t>
      </w:r>
      <w:r>
        <w:rPr>
          <w:rFonts w:hint="eastAsia" w:ascii="仿宋" w:hAnsi="仿宋" w:eastAsia="宋体" w:cs="仿宋"/>
          <w:b w:val="0"/>
          <w:sz w:val="21"/>
          <w:szCs w:val="32"/>
        </w:rPr>
        <w:t>规定，经本机关负责人批准，决定延长</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rPr>
        <w:t>个工作日，将于</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rPr>
        <w:t>年</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rPr>
        <w:t>月</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rPr>
        <w:t>日前作出行政许可决定。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宋体" w:cs="仿宋"/>
          <w:b w:val="0"/>
          <w:sz w:val="21"/>
          <w:szCs w:val="32"/>
        </w:rPr>
      </w:pPr>
      <w:r>
        <w:rPr>
          <w:rFonts w:hint="eastAsia" w:ascii="仿宋" w:hAnsi="仿宋" w:eastAsia="宋体" w:cs="仿宋"/>
          <w:b w:val="0"/>
          <w:sz w:val="21"/>
          <w:szCs w:val="32"/>
        </w:rPr>
        <w:t>特此通知。</w:t>
      </w:r>
    </w:p>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right"/>
        <w:textAlignment w:val="auto"/>
        <w:rPr>
          <w:rFonts w:hint="eastAsia" w:ascii="仿宋" w:hAnsi="仿宋" w:eastAsia="宋体" w:cs="仿宋"/>
          <w:b w:val="0"/>
          <w:sz w:val="21"/>
          <w:szCs w:val="32"/>
          <w:highlight w:val="cyan"/>
          <w:u w:val="single"/>
          <w:lang w:val="en-US" w:eastAsia="zh-CN"/>
        </w:rPr>
      </w:pPr>
      <w:r>
        <w:rPr>
          <w:rFonts w:hint="eastAsia" w:ascii="仿宋" w:hAnsi="仿宋" w:eastAsia="宋体" w:cs="仿宋"/>
          <w:b w:val="0"/>
          <w:sz w:val="21"/>
          <w:szCs w:val="32"/>
          <w:highlight w:val="none"/>
          <w:u w:val="single"/>
          <w:lang w:val="en-US" w:eastAsia="zh-CN"/>
        </w:rPr>
        <w:t xml:space="preserve"> </w:t>
      </w:r>
      <w:r>
        <w:rPr>
          <w:rFonts w:hint="eastAsia" w:ascii="仿宋" w:hAnsi="仿宋" w:eastAsia="宋体" w:cs="仿宋"/>
          <w:b w:val="0"/>
          <w:sz w:val="21"/>
          <w:szCs w:val="32"/>
          <w:highlight w:val="none"/>
          <w:u w:val="single"/>
        </w:rPr>
        <w:t>（行政机关印章）</w:t>
      </w:r>
      <w:r>
        <w:rPr>
          <w:rFonts w:hint="eastAsia" w:ascii="仿宋" w:hAnsi="仿宋" w:eastAsia="宋体" w:cs="仿宋"/>
          <w:b w:val="0"/>
          <w:sz w:val="21"/>
          <w:szCs w:val="32"/>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right"/>
        <w:textAlignment w:val="auto"/>
        <w:rPr>
          <w:rFonts w:hint="eastAsia" w:ascii="仿宋" w:hAnsi="仿宋" w:eastAsia="宋体" w:cs="仿宋"/>
          <w:b w:val="0"/>
          <w:sz w:val="21"/>
          <w:szCs w:val="32"/>
        </w:rPr>
      </w:pP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rPr>
        <w:t>年</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rPr>
        <w:t>月</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rPr>
        <w:t>日</w:t>
      </w:r>
    </w:p>
    <w:p>
      <w:pPr>
        <w:pStyle w:val="2"/>
        <w:rPr>
          <w:rFonts w:hint="eastAsia" w:ascii="仿宋" w:hAnsi="仿宋" w:eastAsia="仿宋" w:cs="仿宋"/>
          <w:sz w:val="32"/>
          <w:szCs w:val="32"/>
        </w:rPr>
      </w:pPr>
    </w:p>
    <w:p>
      <w:pPr>
        <w:pStyle w:val="2"/>
        <w:rPr>
          <w:rFonts w:hint="eastAsia" w:ascii="仿宋" w:hAnsi="仿宋" w:eastAsia="仿宋" w:cs="仿宋"/>
          <w:sz w:val="32"/>
          <w:szCs w:val="32"/>
        </w:rPr>
        <w:sectPr>
          <w:footerReference r:id="rId66" w:type="default"/>
          <w:footerReference r:id="rId67" w:type="even"/>
          <w:pgSz w:w="11905" w:h="16840"/>
          <w:pgMar w:top="1417" w:right="1134" w:bottom="1134" w:left="1417" w:header="1417" w:footer="1134" w:gutter="0"/>
          <w:pgBorders>
            <w:top w:val="none" w:sz="0" w:space="0"/>
            <w:left w:val="none" w:sz="0" w:space="0"/>
            <w:bottom w:val="none" w:sz="0" w:space="0"/>
            <w:right w:val="none" w:sz="0" w:space="0"/>
          </w:pgBorders>
          <w:pgNumType w:fmt="decimal"/>
          <w:cols w:space="720" w:num="1"/>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lang w:val="en-US" w:eastAsia="zh-CN"/>
          <w14:textFill>
            <w14:solidFill>
              <w14:schemeClr w14:val="tx1"/>
            </w14:solidFill>
          </w14:textFill>
        </w:rPr>
      </w:pPr>
      <w:r>
        <w:rPr>
          <w:rFonts w:hint="eastAsia" w:ascii="黑体" w:hAnsi="黑体" w:eastAsia="黑体" w:cs="仿宋"/>
          <w:color w:val="000000" w:themeColor="text1"/>
          <w:highlight w:val="none"/>
          <w:lang w:val="en-US" w:eastAsia="zh-CN"/>
          <w14:textFill>
            <w14:solidFill>
              <w14:schemeClr w14:val="tx1"/>
            </w14:solidFill>
          </w14:textFill>
        </w:rPr>
        <w:t>B.20  特别程序所需时间通知书</w:t>
      </w:r>
    </w:p>
    <w:p>
      <w:pPr>
        <w:spacing w:before="240" w:beforeLines="100" w:line="24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u w:val="single"/>
          <w:lang w:val="en-US" w:eastAsia="zh-CN"/>
        </w:rPr>
        <w:t>（行政执法主体名称）</w:t>
      </w:r>
    </w:p>
    <w:p>
      <w:pPr>
        <w:spacing w:line="240" w:lineRule="auto"/>
        <w:jc w:val="center"/>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特别程序</w:t>
      </w:r>
      <w:r>
        <w:rPr>
          <w:rFonts w:hint="eastAsia" w:ascii="宋体" w:hAnsi="宋体" w:eastAsia="宋体" w:cs="宋体"/>
          <w:b w:val="0"/>
          <w:bCs w:val="0"/>
          <w:sz w:val="21"/>
          <w:szCs w:val="21"/>
          <w:lang w:val="en-US" w:eastAsia="zh-CN"/>
        </w:rPr>
        <w:t>所需时间通知</w:t>
      </w:r>
      <w:r>
        <w:rPr>
          <w:rFonts w:hint="eastAsia" w:ascii="宋体" w:hAnsi="宋体" w:eastAsia="宋体" w:cs="宋体"/>
          <w:b w:val="0"/>
          <w:bCs w:val="0"/>
          <w:sz w:val="21"/>
          <w:szCs w:val="21"/>
        </w:rPr>
        <w:t>书</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文号</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u w:val="single"/>
          <w:lang w:val="en-US" w:eastAsia="zh-CN"/>
        </w:rPr>
        <w:t>申请</w:t>
      </w:r>
      <w:r>
        <w:rPr>
          <w:rFonts w:hint="eastAsia" w:ascii="宋体" w:hAnsi="宋体" w:eastAsia="宋体" w:cs="宋体"/>
          <w:sz w:val="21"/>
          <w:szCs w:val="21"/>
          <w:highlight w:val="none"/>
          <w:u w:val="single"/>
        </w:rPr>
        <w:t>人姓名或名称）</w:t>
      </w:r>
      <w:r>
        <w:rPr>
          <w:rFonts w:hint="eastAsia" w:ascii="宋体" w:hAnsi="宋体" w:eastAsia="宋体" w:cs="宋体"/>
          <w:sz w:val="21"/>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本机关于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日受理你（单位）的</w:t>
      </w:r>
      <w:r>
        <w:rPr>
          <w:rFonts w:hint="eastAsia" w:ascii="宋体" w:hAnsi="宋体" w:eastAsia="宋体" w:cs="宋体"/>
          <w:sz w:val="21"/>
          <w:szCs w:val="21"/>
          <w:highlight w:val="none"/>
          <w:u w:val="single"/>
        </w:rPr>
        <w:t>（行政许可事项名称）</w:t>
      </w:r>
      <w:r>
        <w:rPr>
          <w:rFonts w:hint="eastAsia" w:ascii="宋体" w:hAnsi="宋体" w:eastAsia="宋体" w:cs="宋体"/>
          <w:sz w:val="21"/>
          <w:szCs w:val="21"/>
          <w:highlight w:val="none"/>
        </w:rPr>
        <w:t>申请，依法需要</w:t>
      </w:r>
      <w:r>
        <w:rPr>
          <w:rFonts w:hint="eastAsia" w:ascii="宋体" w:hAnsi="宋体" w:eastAsia="宋体" w:cs="宋体"/>
          <w:sz w:val="21"/>
          <w:szCs w:val="21"/>
          <w:highlight w:val="none"/>
          <w:u w:val="single"/>
        </w:rPr>
        <w:t>（听证、招标、拍卖、检验、检测、检疫、鉴定、专家评审）</w:t>
      </w:r>
      <w:r>
        <w:rPr>
          <w:rFonts w:hint="eastAsia" w:ascii="宋体" w:hAnsi="宋体" w:eastAsia="宋体" w:cs="宋体"/>
          <w:sz w:val="21"/>
          <w:szCs w:val="21"/>
          <w:highlight w:val="none"/>
        </w:rPr>
        <w:t>，所需时间为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日。根据《中华人民共和国行政许可法》第四十五条规定，上述期限不计入行政许可办理期限，原定作出行政许可决定的日期相应顺延。</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特此通知。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rPr>
          <w:rFonts w:hint="eastAsia" w:ascii="宋体" w:hAnsi="宋体" w:eastAsia="宋体" w:cs="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rPr>
          <w:rFonts w:hint="eastAsia" w:ascii="宋体" w:hAnsi="宋体" w:eastAsia="宋体" w:cs="宋体"/>
          <w:sz w:val="21"/>
          <w:szCs w:val="21"/>
          <w:highlight w:val="none"/>
        </w:rPr>
      </w:pPr>
    </w:p>
    <w:p>
      <w:pPr>
        <w:keepNext w:val="0"/>
        <w:keepLines w:val="0"/>
        <w:pageBreakBefore w:val="0"/>
        <w:widowControl w:val="0"/>
        <w:kinsoku/>
        <w:wordWrap w:val="0"/>
        <w:overflowPunct/>
        <w:topLinePunct w:val="0"/>
        <w:autoSpaceDE/>
        <w:autoSpaceDN/>
        <w:bidi w:val="0"/>
        <w:adjustRightInd/>
        <w:snapToGrid/>
        <w:spacing w:line="240" w:lineRule="auto"/>
        <w:ind w:firstLine="420" w:firstLineChars="200"/>
        <w:jc w:val="right"/>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（行政机关印章）</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right"/>
        <w:textAlignment w:val="auto"/>
        <w:rPr>
          <w:rFonts w:hint="eastAsia"/>
          <w:color w:val="000000" w:themeColor="text1"/>
          <w:highlight w:val="none"/>
          <w:lang w:eastAsia="zh-CN"/>
          <w14:textFill>
            <w14:solidFill>
              <w14:schemeClr w14:val="tx1"/>
            </w14:solidFill>
          </w14:textFill>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pPr>
        <w:tabs>
          <w:tab w:val="left" w:pos="6335"/>
        </w:tabs>
        <w:bidi w:val="0"/>
        <w:jc w:val="left"/>
        <w:rPr>
          <w:rFonts w:hint="eastAsia"/>
          <w:color w:val="000000" w:themeColor="text1"/>
          <w:highlight w:val="none"/>
          <w:lang w:eastAsia="zh-CN"/>
          <w14:textFill>
            <w14:solidFill>
              <w14:schemeClr w14:val="tx1"/>
            </w14:solidFill>
          </w14:textFill>
        </w:rPr>
      </w:pPr>
    </w:p>
    <w:p>
      <w:pPr>
        <w:spacing w:line="240" w:lineRule="auto"/>
        <w:rPr>
          <w:rFonts w:hint="eastAsia" w:ascii="黑体" w:hAnsi="黑体" w:eastAsia="黑体" w:cs="仿宋"/>
          <w:color w:val="000000" w:themeColor="text1"/>
          <w:highlight w:val="none"/>
          <w14:textFill>
            <w14:solidFill>
              <w14:schemeClr w14:val="tx1"/>
            </w14:solidFill>
          </w14:textFill>
        </w:rPr>
        <w:sectPr>
          <w:headerReference r:id="rId68" w:type="default"/>
          <w:footerReference r:id="rId70" w:type="default"/>
          <w:headerReference r:id="rId69" w:type="even"/>
          <w:footerReference r:id="rId71" w:type="even"/>
          <w:pgSz w:w="11906" w:h="16838"/>
          <w:pgMar w:top="1417" w:right="1134" w:bottom="1134" w:left="1418" w:header="1417" w:footer="1134"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lang w:val="en-US" w:eastAsia="zh-CN"/>
          <w14:textFill>
            <w14:solidFill>
              <w14:schemeClr w14:val="tx1"/>
            </w14:solidFill>
          </w14:textFill>
        </w:rPr>
      </w:pPr>
      <w:r>
        <w:rPr>
          <w:rFonts w:hint="eastAsia" w:ascii="黑体" w:hAnsi="黑体" w:eastAsia="黑体" w:cs="仿宋"/>
          <w:color w:val="000000" w:themeColor="text1"/>
          <w:highlight w:val="none"/>
          <w:lang w:val="en-US" w:eastAsia="zh-CN"/>
          <w14:textFill>
            <w14:solidFill>
              <w14:schemeClr w14:val="tx1"/>
            </w14:solidFill>
          </w14:textFill>
        </w:rPr>
        <w:t>B.21  征求意见函</w:t>
      </w:r>
    </w:p>
    <w:p>
      <w:pPr>
        <w:spacing w:before="240" w:beforeLines="100" w:line="24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u w:val="single"/>
          <w:lang w:val="en-US" w:eastAsia="zh-CN"/>
        </w:rPr>
        <w:t>（行政执法主体名称）</w:t>
      </w:r>
    </w:p>
    <w:p>
      <w:pPr>
        <w:spacing w:line="24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征求意见函</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文号</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u w:val="single"/>
          <w:lang w:val="en-US" w:eastAsia="zh-CN"/>
        </w:rPr>
        <w:t>征求意见对象</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u w:val="singl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本机关</w:t>
      </w:r>
      <w:r>
        <w:rPr>
          <w:rFonts w:hint="eastAsia" w:ascii="宋体" w:hAnsi="宋体" w:eastAsia="宋体" w:cs="宋体"/>
          <w:sz w:val="21"/>
          <w:szCs w:val="21"/>
          <w:highlight w:val="none"/>
        </w:rPr>
        <w:t>在办理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行政许可事项中，因</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none"/>
          <w:lang w:eastAsia="zh-CN"/>
        </w:rPr>
        <w:t>，</w:t>
      </w:r>
      <w:r>
        <w:rPr>
          <w:rFonts w:hint="eastAsia" w:ascii="宋体" w:hAnsi="宋体" w:eastAsia="宋体" w:cs="宋体"/>
          <w:sz w:val="21"/>
          <w:szCs w:val="21"/>
          <w:highlight w:val="none"/>
        </w:rPr>
        <w:t>依据</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》（详细条款）</w:t>
      </w:r>
      <w:r>
        <w:rPr>
          <w:rFonts w:hint="eastAsia" w:ascii="宋体" w:hAnsi="宋体" w:eastAsia="宋体" w:cs="宋体"/>
          <w:sz w:val="21"/>
          <w:szCs w:val="21"/>
          <w:highlight w:val="none"/>
        </w:rPr>
        <w:t>的规定，向你单位征求意见：</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请你单位在收到征求意见函之日起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个工作日内出具书面意见并加盖公章，以</w:t>
      </w:r>
      <w:r>
        <w:rPr>
          <w:rFonts w:hint="eastAsia" w:ascii="宋体" w:hAnsi="宋体" w:eastAsia="宋体" w:cs="宋体"/>
          <w:sz w:val="21"/>
          <w:szCs w:val="21"/>
          <w:highlight w:val="none"/>
          <w:u w:val="single"/>
        </w:rPr>
        <w:t>（信函、传真、</w:t>
      </w:r>
      <w:r>
        <w:rPr>
          <w:rFonts w:hint="eastAsia" w:ascii="宋体" w:hAnsi="宋体" w:eastAsia="宋体" w:cs="宋体"/>
          <w:sz w:val="21"/>
          <w:szCs w:val="21"/>
          <w:highlight w:val="none"/>
          <w:u w:val="single"/>
          <w:lang w:val="en-US" w:eastAsia="zh-CN"/>
        </w:rPr>
        <w:t>邮寄</w:t>
      </w:r>
      <w:r>
        <w:rPr>
          <w:rFonts w:hint="eastAsia" w:ascii="宋体" w:hAnsi="宋体" w:eastAsia="宋体" w:cs="宋体"/>
          <w:sz w:val="21"/>
          <w:szCs w:val="21"/>
          <w:highlight w:val="none"/>
          <w:u w:val="single"/>
        </w:rPr>
        <w:t>、电子邮件等方式）</w:t>
      </w:r>
      <w:r>
        <w:rPr>
          <w:rFonts w:hint="eastAsia" w:ascii="宋体" w:hAnsi="宋体" w:eastAsia="宋体" w:cs="宋体"/>
          <w:sz w:val="21"/>
          <w:szCs w:val="21"/>
          <w:highlight w:val="none"/>
        </w:rPr>
        <w:t>连同相关证据材料</w:t>
      </w:r>
      <w:r>
        <w:rPr>
          <w:rFonts w:hint="eastAsia" w:ascii="宋体" w:hAnsi="宋体" w:eastAsia="宋体" w:cs="宋体"/>
          <w:sz w:val="21"/>
          <w:szCs w:val="21"/>
          <w:highlight w:val="none"/>
          <w:lang w:val="en-US" w:eastAsia="zh-CN"/>
        </w:rPr>
        <w:t>反馈我单位</w:t>
      </w:r>
      <w:r>
        <w:rPr>
          <w:rFonts w:hint="eastAsia" w:ascii="宋体" w:hAnsi="宋体" w:eastAsia="宋体" w:cs="宋体"/>
          <w:sz w:val="21"/>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联系人：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联系电话：</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联系地址：</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rPr>
      </w:pPr>
    </w:p>
    <w:p>
      <w:pPr>
        <w:keepNext w:val="0"/>
        <w:keepLines w:val="0"/>
        <w:pageBreakBefore w:val="0"/>
        <w:widowControl w:val="0"/>
        <w:kinsoku/>
        <w:wordWrap w:val="0"/>
        <w:overflowPunct/>
        <w:topLinePunct w:val="0"/>
        <w:autoSpaceDE/>
        <w:autoSpaceDN/>
        <w:bidi w:val="0"/>
        <w:adjustRightInd/>
        <w:snapToGrid/>
        <w:spacing w:line="240" w:lineRule="auto"/>
        <w:ind w:firstLine="420" w:firstLineChars="200"/>
        <w:jc w:val="right"/>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（行政机关印章）</w:t>
      </w:r>
      <w:r>
        <w:rPr>
          <w:rFonts w:hint="eastAsia" w:ascii="宋体" w:hAnsi="宋体" w:eastAsia="宋体" w:cs="宋体"/>
          <w:sz w:val="21"/>
          <w:szCs w:val="21"/>
          <w:highlight w:val="none"/>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before="157" w:beforeLines="50" w:line="240" w:lineRule="auto"/>
        <w:jc w:val="right"/>
        <w:textAlignment w:val="auto"/>
        <w:rPr>
          <w:rFonts w:hint="eastAsia"/>
          <w:color w:val="000000" w:themeColor="text1"/>
          <w:highlight w:val="none"/>
          <w:lang w:eastAsia="zh-CN"/>
          <w14:textFill>
            <w14:solidFill>
              <w14:schemeClr w14:val="tx1"/>
            </w14:solidFill>
          </w14:textFill>
        </w:rPr>
      </w:pP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pPr>
        <w:pStyle w:val="2"/>
        <w:rPr>
          <w:rFonts w:hint="eastAsia" w:ascii="黑体" w:hAnsi="黑体" w:eastAsia="黑体" w:cs="黑体"/>
          <w:color w:val="000000" w:themeColor="text1"/>
          <w:kern w:val="2"/>
          <w:sz w:val="21"/>
          <w:szCs w:val="21"/>
          <w:highlight w:val="none"/>
          <w:lang w:val="en-US" w:eastAsia="zh-CN" w:bidi="ar-SA"/>
          <w14:textFill>
            <w14:solidFill>
              <w14:schemeClr w14:val="tx1"/>
            </w14:solidFill>
          </w14:textFill>
        </w:rPr>
      </w:pPr>
    </w:p>
    <w:p>
      <w:pPr>
        <w:pStyle w:val="2"/>
        <w:rPr>
          <w:rFonts w:hint="eastAsia" w:ascii="黑体" w:hAnsi="黑体" w:eastAsia="黑体" w:cs="黑体"/>
          <w:color w:val="000000" w:themeColor="text1"/>
          <w:kern w:val="2"/>
          <w:sz w:val="21"/>
          <w:szCs w:val="21"/>
          <w:highlight w:val="none"/>
          <w:lang w:val="en-US" w:eastAsia="zh-CN" w:bidi="ar-SA"/>
          <w14:textFill>
            <w14:solidFill>
              <w14:schemeClr w14:val="tx1"/>
            </w14:solidFill>
          </w14:textFill>
        </w:rPr>
      </w:pPr>
    </w:p>
    <w:p>
      <w:pPr>
        <w:pStyle w:val="2"/>
        <w:rPr>
          <w:rFonts w:hint="eastAsia" w:ascii="黑体" w:hAnsi="黑体" w:eastAsia="黑体" w:cs="黑体"/>
          <w:color w:val="000000" w:themeColor="text1"/>
          <w:kern w:val="2"/>
          <w:sz w:val="21"/>
          <w:szCs w:val="21"/>
          <w:highlight w:val="none"/>
          <w:lang w:val="en-US" w:eastAsia="zh-CN" w:bidi="ar-SA"/>
          <w14:textFill>
            <w14:solidFill>
              <w14:schemeClr w14:val="tx1"/>
            </w14:solidFill>
          </w14:textFill>
        </w:rPr>
      </w:pPr>
    </w:p>
    <w:p>
      <w:pPr>
        <w:pStyle w:val="2"/>
        <w:rPr>
          <w:rFonts w:hint="eastAsia" w:ascii="黑体" w:hAnsi="黑体" w:eastAsia="黑体" w:cs="黑体"/>
          <w:color w:val="000000" w:themeColor="text1"/>
          <w:kern w:val="2"/>
          <w:sz w:val="21"/>
          <w:szCs w:val="21"/>
          <w:highlight w:val="none"/>
          <w:lang w:val="en-US" w:eastAsia="zh-CN" w:bidi="ar-SA"/>
          <w14:textFill>
            <w14:solidFill>
              <w14:schemeClr w14:val="tx1"/>
            </w14:solidFill>
          </w14:textFill>
        </w:rPr>
      </w:pPr>
    </w:p>
    <w:p>
      <w:pPr>
        <w:pStyle w:val="2"/>
        <w:rPr>
          <w:rFonts w:hint="eastAsia" w:ascii="黑体" w:hAnsi="黑体" w:eastAsia="黑体" w:cs="黑体"/>
          <w:color w:val="000000" w:themeColor="text1"/>
          <w:kern w:val="2"/>
          <w:sz w:val="21"/>
          <w:szCs w:val="21"/>
          <w:highlight w:val="none"/>
          <w:lang w:val="en-US" w:eastAsia="zh-CN" w:bidi="ar-SA"/>
          <w14:textFill>
            <w14:solidFill>
              <w14:schemeClr w14:val="tx1"/>
            </w14:solidFill>
          </w14:textFill>
        </w:rPr>
      </w:pPr>
    </w:p>
    <w:p>
      <w:pPr>
        <w:pStyle w:val="2"/>
        <w:rPr>
          <w:rFonts w:hint="eastAsia" w:ascii="黑体" w:hAnsi="黑体" w:eastAsia="黑体" w:cs="黑体"/>
          <w:color w:val="000000" w:themeColor="text1"/>
          <w:kern w:val="2"/>
          <w:sz w:val="21"/>
          <w:szCs w:val="21"/>
          <w:highlight w:val="none"/>
          <w:lang w:val="en-US" w:eastAsia="zh-CN" w:bidi="ar-SA"/>
          <w14:textFill>
            <w14:solidFill>
              <w14:schemeClr w14:val="tx1"/>
            </w14:solidFill>
          </w14:textFill>
        </w:rPr>
      </w:pPr>
    </w:p>
    <w:p>
      <w:pPr>
        <w:spacing w:line="240" w:lineRule="auto"/>
        <w:rPr>
          <w:rFonts w:hint="eastAsia" w:ascii="黑体" w:hAnsi="黑体" w:eastAsia="黑体" w:cs="仿宋"/>
          <w:color w:val="000000" w:themeColor="text1"/>
          <w:highlight w:val="none"/>
          <w14:textFill>
            <w14:solidFill>
              <w14:schemeClr w14:val="tx1"/>
            </w14:solidFill>
          </w14:textFill>
        </w:rPr>
        <w:sectPr>
          <w:footerReference r:id="rId72" w:type="default"/>
          <w:footerReference r:id="rId73" w:type="even"/>
          <w:pgSz w:w="11906" w:h="16838"/>
          <w:pgMar w:top="1417" w:right="1134" w:bottom="1134" w:left="1418" w:header="1417" w:footer="1134"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lang w:val="en-US" w:eastAsia="zh-CN"/>
          <w14:textFill>
            <w14:solidFill>
              <w14:schemeClr w14:val="tx1"/>
            </w14:solidFill>
          </w14:textFill>
        </w:rPr>
      </w:pPr>
      <w:r>
        <w:rPr>
          <w:rFonts w:hint="eastAsia" w:ascii="黑体" w:hAnsi="黑体" w:eastAsia="黑体" w:cs="仿宋"/>
          <w:color w:val="000000" w:themeColor="text1"/>
          <w:highlight w:val="none"/>
          <w:lang w:val="en-US" w:eastAsia="zh-CN"/>
          <w14:textFill>
            <w14:solidFill>
              <w14:schemeClr w14:val="tx1"/>
            </w14:solidFill>
          </w14:textFill>
        </w:rPr>
        <w:t>B.22  检验（检测、检疫、鉴定、评审等）委托书</w:t>
      </w:r>
    </w:p>
    <w:p>
      <w:pPr>
        <w:keepNext w:val="0"/>
        <w:keepLines w:val="0"/>
        <w:pageBreakBefore w:val="0"/>
        <w:widowControl w:val="0"/>
        <w:kinsoku/>
        <w:wordWrap/>
        <w:overflowPunct/>
        <w:topLinePunct w:val="0"/>
        <w:autoSpaceDE/>
        <w:autoSpaceDN/>
        <w:bidi w:val="0"/>
        <w:adjustRightInd/>
        <w:snapToGrid/>
        <w:spacing w:before="313" w:beforeLines="100" w:line="240" w:lineRule="auto"/>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检验（检测、检疫、鉴定、评审等）委托书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left="168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委托主体：</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68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受委托主体：</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68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委托事项：</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68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委托时间：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left="4620" w:leftChars="0" w:firstLine="420" w:firstLineChars="0"/>
        <w:jc w:val="both"/>
        <w:textAlignment w:val="auto"/>
        <w:rPr>
          <w:rFonts w:hint="eastAsia" w:ascii="宋体" w:hAnsi="宋体" w:eastAsia="宋体" w:cs="宋体"/>
          <w:sz w:val="21"/>
          <w:szCs w:val="21"/>
        </w:rPr>
      </w:pPr>
      <w:r>
        <w:rPr>
          <w:rFonts w:hint="eastAsia" w:ascii="宋体" w:hAnsi="宋体" w:eastAsia="宋体" w:cs="宋体"/>
          <w:sz w:val="21"/>
          <w:szCs w:val="21"/>
        </w:rPr>
        <w:t>委托人（单位）：（盖章）</w:t>
      </w:r>
    </w:p>
    <w:p>
      <w:pPr>
        <w:keepNext w:val="0"/>
        <w:keepLines w:val="0"/>
        <w:pageBreakBefore w:val="0"/>
        <w:widowControl w:val="0"/>
        <w:kinsoku/>
        <w:wordWrap/>
        <w:overflowPunct/>
        <w:topLinePunct w:val="0"/>
        <w:autoSpaceDE/>
        <w:autoSpaceDN/>
        <w:bidi w:val="0"/>
        <w:adjustRightInd/>
        <w:snapToGrid/>
        <w:spacing w:line="240" w:lineRule="auto"/>
        <w:ind w:left="2520" w:leftChars="0" w:firstLine="420" w:firstLineChars="0"/>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rPr>
        <w:t>法定代表人（负责人）：</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5880" w:leftChars="0" w:firstLine="420" w:firstLineChars="0"/>
        <w:jc w:val="both"/>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pPr>
        <w:keepNext w:val="0"/>
        <w:keepLines w:val="0"/>
        <w:pageBreakBefore w:val="0"/>
        <w:widowControl w:val="0"/>
        <w:tabs>
          <w:tab w:val="left" w:pos="6335"/>
        </w:tabs>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1"/>
          <w:szCs w:val="21"/>
          <w:highlight w:val="none"/>
          <w14:textFill>
            <w14:solidFill>
              <w14:schemeClr w14:val="tx1"/>
            </w14:solidFill>
          </w14:textFill>
        </w:rPr>
        <w:sectPr>
          <w:footerReference r:id="rId74" w:type="default"/>
          <w:footerReference r:id="rId75" w:type="even"/>
          <w:pgSz w:w="11906" w:h="16838"/>
          <w:pgMar w:top="1417" w:right="1134" w:bottom="1134" w:left="1418" w:header="1417" w:footer="1134"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lang w:val="en-US" w:eastAsia="zh-CN"/>
          <w14:textFill>
            <w14:solidFill>
              <w14:schemeClr w14:val="tx1"/>
            </w14:solidFill>
          </w14:textFill>
        </w:rPr>
      </w:pPr>
      <w:r>
        <w:rPr>
          <w:rFonts w:hint="eastAsia" w:ascii="黑体" w:hAnsi="黑体" w:eastAsia="黑体" w:cs="仿宋"/>
          <w:color w:val="000000" w:themeColor="text1"/>
          <w:highlight w:val="none"/>
          <w:lang w:val="en-US" w:eastAsia="zh-CN"/>
          <w14:textFill>
            <w14:solidFill>
              <w14:schemeClr w14:val="tx1"/>
            </w14:solidFill>
          </w14:textFill>
        </w:rPr>
        <w:t>B.23  重大行政执法决定法制审核意见书</w:t>
      </w:r>
    </w:p>
    <w:p>
      <w:pPr>
        <w:keepNext w:val="0"/>
        <w:keepLines w:val="0"/>
        <w:pageBreakBefore w:val="0"/>
        <w:widowControl w:val="0"/>
        <w:kinsoku/>
        <w:wordWrap/>
        <w:overflowPunct/>
        <w:topLinePunct w:val="0"/>
        <w:autoSpaceDE/>
        <w:autoSpaceDN/>
        <w:bidi w:val="0"/>
        <w:adjustRightInd/>
        <w:snapToGrid/>
        <w:spacing w:before="157" w:beforeLines="50" w:line="240" w:lineRule="auto"/>
        <w:jc w:val="center"/>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u w:val="single"/>
          <w:lang w:val="en-US" w:eastAsia="zh-CN"/>
        </w:rPr>
        <w:t>（行政执法主体名称）</w:t>
      </w:r>
    </w:p>
    <w:p>
      <w:pPr>
        <w:keepNext w:val="0"/>
        <w:keepLines w:val="0"/>
        <w:pageBreakBefore w:val="0"/>
        <w:widowControl w:val="0"/>
        <w:kinsoku/>
        <w:wordWrap/>
        <w:overflowPunct/>
        <w:topLinePunct w:val="0"/>
        <w:autoSpaceDE/>
        <w:autoSpaceDN/>
        <w:bidi w:val="0"/>
        <w:adjustRightInd/>
        <w:snapToGrid/>
        <w:spacing w:after="157" w:afterLines="50" w:line="240" w:lineRule="auto"/>
        <w:jc w:val="center"/>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重大行政执法决定法制审核意见书</w:t>
      </w:r>
    </w:p>
    <w:tbl>
      <w:tblPr>
        <w:tblStyle w:val="84"/>
        <w:tblW w:w="7930" w:type="dxa"/>
        <w:jc w:val="center"/>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Layout w:type="fixed"/>
        <w:tblCellMar>
          <w:top w:w="0" w:type="dxa"/>
          <w:left w:w="0" w:type="dxa"/>
          <w:bottom w:w="0" w:type="dxa"/>
          <w:right w:w="0" w:type="dxa"/>
        </w:tblCellMar>
      </w:tblPr>
      <w:tblGrid>
        <w:gridCol w:w="1626"/>
        <w:gridCol w:w="2322"/>
        <w:gridCol w:w="1455"/>
        <w:gridCol w:w="2527"/>
      </w:tblGrid>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499" w:hRule="atLeast"/>
          <w:jc w:val="center"/>
        </w:trPr>
        <w:tc>
          <w:tcPr>
            <w:tcW w:w="162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sz w:val="18"/>
                <w:szCs w:val="18"/>
              </w:rPr>
              <w:t>许可事由</w:t>
            </w:r>
          </w:p>
        </w:tc>
        <w:tc>
          <w:tcPr>
            <w:tcW w:w="6304" w:type="dxa"/>
            <w:gridSpan w:val="3"/>
          </w:tcPr>
          <w:p>
            <w:pPr>
              <w:rPr>
                <w:rFonts w:hint="eastAsia" w:asciiTheme="minorEastAsia" w:hAnsiTheme="minorEastAsia" w:eastAsiaTheme="minorEastAsia" w:cstheme="minorEastAsia"/>
                <w:b w:val="0"/>
                <w:bCs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468" w:hRule="atLeast"/>
          <w:jc w:val="center"/>
        </w:trPr>
        <w:tc>
          <w:tcPr>
            <w:tcW w:w="162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sz w:val="18"/>
                <w:szCs w:val="18"/>
              </w:rPr>
              <w:t>承办机构</w:t>
            </w:r>
          </w:p>
        </w:tc>
        <w:tc>
          <w:tcPr>
            <w:tcW w:w="6304" w:type="dxa"/>
            <w:gridSpan w:val="3"/>
          </w:tcPr>
          <w:p>
            <w:pPr>
              <w:rPr>
                <w:rFonts w:hint="eastAsia" w:asciiTheme="minorEastAsia" w:hAnsiTheme="minorEastAsia" w:eastAsiaTheme="minorEastAsia" w:cstheme="minorEastAsia"/>
                <w:b w:val="0"/>
                <w:bCs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545" w:hRule="atLeast"/>
          <w:jc w:val="center"/>
        </w:trPr>
        <w:tc>
          <w:tcPr>
            <w:tcW w:w="162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sz w:val="18"/>
                <w:szCs w:val="18"/>
              </w:rPr>
              <w:t>送审时间</w:t>
            </w:r>
          </w:p>
        </w:tc>
        <w:tc>
          <w:tcPr>
            <w:tcW w:w="2322"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cstheme="minorEastAsia"/>
                <w:b w:val="0"/>
                <w:bCs w:val="0"/>
                <w:sz w:val="18"/>
                <w:szCs w:val="18"/>
                <w:u w:val="single"/>
                <w:lang w:val="en-US" w:eastAsia="zh-CN"/>
              </w:rPr>
              <w:t xml:space="preserve"> </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eastAsiaTheme="minorEastAsia" w:cstheme="minorEastAsia"/>
                <w:b w:val="0"/>
                <w:bCs w:val="0"/>
                <w:sz w:val="18"/>
                <w:szCs w:val="18"/>
              </w:rPr>
              <w:t>年</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cstheme="minorEastAsia"/>
                <w:b w:val="0"/>
                <w:bCs w:val="0"/>
                <w:sz w:val="18"/>
                <w:szCs w:val="18"/>
                <w:u w:val="single"/>
                <w:lang w:val="en-US" w:eastAsia="zh-CN"/>
              </w:rPr>
              <w:t xml:space="preserve"> </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eastAsiaTheme="minorEastAsia" w:cstheme="minorEastAsia"/>
                <w:b w:val="0"/>
                <w:bCs w:val="0"/>
                <w:sz w:val="18"/>
                <w:szCs w:val="18"/>
              </w:rPr>
              <w:t>月</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cstheme="minorEastAsia"/>
                <w:b w:val="0"/>
                <w:bCs w:val="0"/>
                <w:sz w:val="18"/>
                <w:szCs w:val="18"/>
                <w:u w:val="single"/>
                <w:lang w:val="en-US" w:eastAsia="zh-CN"/>
              </w:rPr>
              <w:t xml:space="preserve"> </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eastAsiaTheme="minorEastAsia" w:cstheme="minorEastAsia"/>
                <w:b w:val="0"/>
                <w:bCs w:val="0"/>
                <w:sz w:val="18"/>
                <w:szCs w:val="18"/>
              </w:rPr>
              <w:t>日</w:t>
            </w:r>
          </w:p>
        </w:tc>
        <w:tc>
          <w:tcPr>
            <w:tcW w:w="145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sz w:val="18"/>
                <w:szCs w:val="18"/>
              </w:rPr>
              <w:t>退卷时间</w:t>
            </w:r>
          </w:p>
        </w:tc>
        <w:tc>
          <w:tcPr>
            <w:tcW w:w="252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cstheme="minorEastAsia"/>
                <w:b w:val="0"/>
                <w:bCs w:val="0"/>
                <w:sz w:val="18"/>
                <w:szCs w:val="18"/>
                <w:u w:val="single"/>
                <w:lang w:val="en-US" w:eastAsia="zh-CN"/>
              </w:rPr>
              <w:t xml:space="preserve"> </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eastAsiaTheme="minorEastAsia" w:cstheme="minorEastAsia"/>
                <w:b w:val="0"/>
                <w:bCs w:val="0"/>
                <w:sz w:val="18"/>
                <w:szCs w:val="18"/>
              </w:rPr>
              <w:t>年</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cstheme="minorEastAsia"/>
                <w:b w:val="0"/>
                <w:bCs w:val="0"/>
                <w:sz w:val="18"/>
                <w:szCs w:val="18"/>
                <w:u w:val="single"/>
                <w:lang w:val="en-US" w:eastAsia="zh-CN"/>
              </w:rPr>
              <w:t xml:space="preserve"> </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eastAsiaTheme="minorEastAsia" w:cstheme="minorEastAsia"/>
                <w:b w:val="0"/>
                <w:bCs w:val="0"/>
                <w:sz w:val="18"/>
                <w:szCs w:val="18"/>
              </w:rPr>
              <w:t>月</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cstheme="minorEastAsia"/>
                <w:b w:val="0"/>
                <w:bCs w:val="0"/>
                <w:sz w:val="18"/>
                <w:szCs w:val="18"/>
                <w:u w:val="single"/>
                <w:lang w:val="en-US" w:eastAsia="zh-CN"/>
              </w:rPr>
              <w:t xml:space="preserve"> </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eastAsiaTheme="minorEastAsia" w:cstheme="minorEastAsia"/>
                <w:b w:val="0"/>
                <w:bCs w:val="0"/>
                <w:sz w:val="18"/>
                <w:szCs w:val="18"/>
              </w:rPr>
              <w:t>日</w:t>
            </w: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PrEx>
        <w:trPr>
          <w:trHeight w:val="3106" w:hRule="atLeast"/>
          <w:jc w:val="center"/>
        </w:trPr>
        <w:tc>
          <w:tcPr>
            <w:tcW w:w="162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sz w:val="18"/>
                <w:szCs w:val="18"/>
              </w:rPr>
              <w:t>承办机构意见</w:t>
            </w:r>
          </w:p>
        </w:tc>
        <w:tc>
          <w:tcPr>
            <w:tcW w:w="6304" w:type="dxa"/>
            <w:gridSpan w:val="3"/>
          </w:tcPr>
          <w:p>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18"/>
                <w:szCs w:val="18"/>
              </w:rPr>
            </w:pPr>
          </w:p>
          <w:p>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18"/>
                <w:szCs w:val="18"/>
              </w:rPr>
            </w:pPr>
          </w:p>
          <w:p>
            <w:pPr>
              <w:pStyle w:val="2"/>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18"/>
                <w:szCs w:val="18"/>
              </w:rPr>
            </w:pPr>
          </w:p>
          <w:p>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18"/>
                <w:szCs w:val="18"/>
              </w:rPr>
            </w:pPr>
          </w:p>
          <w:p>
            <w:pPr>
              <w:pStyle w:val="2"/>
              <w:rPr>
                <w:rFonts w:hint="eastAsia"/>
                <w:sz w:val="18"/>
                <w:szCs w:val="18"/>
              </w:rPr>
            </w:pPr>
          </w:p>
          <w:p>
            <w:pPr>
              <w:pStyle w:val="2"/>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18"/>
                <w:szCs w:val="18"/>
              </w:rPr>
            </w:pPr>
          </w:p>
          <w:p>
            <w:pPr>
              <w:keepNext w:val="0"/>
              <w:keepLines w:val="0"/>
              <w:pageBreakBefore w:val="0"/>
              <w:widowControl w:val="0"/>
              <w:kinsoku/>
              <w:wordWrap w:val="0"/>
              <w:overflowPunct/>
              <w:topLinePunct w:val="0"/>
              <w:autoSpaceDE/>
              <w:autoSpaceDN/>
              <w:bidi w:val="0"/>
              <w:adjustRightInd/>
              <w:snapToGrid/>
              <w:spacing w:line="240" w:lineRule="auto"/>
              <w:ind w:firstLine="2520" w:firstLineChars="1400"/>
              <w:jc w:val="center"/>
              <w:textAlignment w:val="auto"/>
              <w:rPr>
                <w:rFonts w:hint="default" w:asciiTheme="minorEastAsia" w:hAnsiTheme="minorEastAsia" w:eastAsiaTheme="minorEastAsia" w:cstheme="minorEastAsia"/>
                <w:b w:val="0"/>
                <w:bCs w:val="0"/>
                <w:sz w:val="18"/>
                <w:szCs w:val="18"/>
                <w:lang w:val="en-US" w:eastAsia="zh-CN"/>
              </w:rPr>
            </w:pPr>
            <w:r>
              <w:rPr>
                <w:rFonts w:hint="eastAsia" w:asciiTheme="minorEastAsia" w:hAnsiTheme="minorEastAsia" w:cstheme="minorEastAsia"/>
                <w:b w:val="0"/>
                <w:bCs w:val="0"/>
                <w:sz w:val="18"/>
                <w:szCs w:val="18"/>
                <w:lang w:val="en-US" w:eastAsia="zh-CN"/>
              </w:rPr>
              <w:t xml:space="preserve">                      </w:t>
            </w:r>
            <w:r>
              <w:rPr>
                <w:rFonts w:hint="eastAsia" w:asciiTheme="minorEastAsia" w:hAnsiTheme="minorEastAsia" w:eastAsiaTheme="minorEastAsia" w:cstheme="minorEastAsia"/>
                <w:b w:val="0"/>
                <w:bCs w:val="0"/>
                <w:sz w:val="18"/>
                <w:szCs w:val="18"/>
                <w:lang w:eastAsia="zh-CN"/>
              </w:rPr>
              <w:t>签名</w:t>
            </w:r>
            <w:r>
              <w:rPr>
                <w:rFonts w:hint="eastAsia" w:asciiTheme="minorEastAsia" w:hAnsiTheme="minorEastAsia" w:eastAsiaTheme="minorEastAsia" w:cstheme="minorEastAsia"/>
                <w:b w:val="0"/>
                <w:bCs w:val="0"/>
                <w:sz w:val="18"/>
                <w:szCs w:val="18"/>
              </w:rPr>
              <w:t>：</w:t>
            </w:r>
            <w:r>
              <w:rPr>
                <w:rFonts w:hint="eastAsia" w:asciiTheme="minorEastAsia" w:hAnsiTheme="minorEastAsia" w:cstheme="minorEastAsia"/>
                <w:b w:val="0"/>
                <w:bCs w:val="0"/>
                <w:sz w:val="18"/>
                <w:szCs w:val="1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520" w:firstLineChars="1400"/>
              <w:jc w:val="center"/>
              <w:textAlignment w:val="auto"/>
              <w:rPr>
                <w:rFonts w:hint="eastAsia" w:asciiTheme="minorEastAsia" w:hAnsiTheme="minorEastAsia" w:eastAsiaTheme="minorEastAsia" w:cstheme="minorEastAsia"/>
                <w:b w:val="0"/>
                <w:bCs w:val="0"/>
                <w:sz w:val="18"/>
                <w:szCs w:val="18"/>
              </w:rPr>
            </w:pPr>
            <w:r>
              <w:rPr>
                <w:rFonts w:hint="eastAsia" w:asciiTheme="minorEastAsia" w:hAnsiTheme="minorEastAsia" w:cstheme="minorEastAsia"/>
                <w:b w:val="0"/>
                <w:bCs w:val="0"/>
                <w:sz w:val="18"/>
                <w:szCs w:val="18"/>
                <w:u w:val="none"/>
                <w:lang w:val="en-US" w:eastAsia="zh-CN"/>
              </w:rPr>
              <w:t xml:space="preserve">                      </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cstheme="minorEastAsia"/>
                <w:b w:val="0"/>
                <w:bCs w:val="0"/>
                <w:sz w:val="18"/>
                <w:szCs w:val="18"/>
                <w:u w:val="single"/>
                <w:lang w:val="en-US" w:eastAsia="zh-CN"/>
              </w:rPr>
              <w:t xml:space="preserve"> </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eastAsiaTheme="minorEastAsia" w:cstheme="minorEastAsia"/>
                <w:b w:val="0"/>
                <w:bCs w:val="0"/>
                <w:sz w:val="18"/>
                <w:szCs w:val="18"/>
              </w:rPr>
              <w:t>年</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cstheme="minorEastAsia"/>
                <w:b w:val="0"/>
                <w:bCs w:val="0"/>
                <w:sz w:val="18"/>
                <w:szCs w:val="18"/>
                <w:u w:val="single"/>
                <w:lang w:val="en-US" w:eastAsia="zh-CN"/>
              </w:rPr>
              <w:t xml:space="preserve"> </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eastAsiaTheme="minorEastAsia" w:cstheme="minorEastAsia"/>
                <w:b w:val="0"/>
                <w:bCs w:val="0"/>
                <w:sz w:val="18"/>
                <w:szCs w:val="18"/>
              </w:rPr>
              <w:t>月</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cstheme="minorEastAsia"/>
                <w:b w:val="0"/>
                <w:bCs w:val="0"/>
                <w:sz w:val="18"/>
                <w:szCs w:val="18"/>
                <w:u w:val="single"/>
                <w:lang w:val="en-US" w:eastAsia="zh-CN"/>
              </w:rPr>
              <w:t xml:space="preserve"> </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eastAsiaTheme="minorEastAsia" w:cstheme="minorEastAsia"/>
                <w:b w:val="0"/>
                <w:bCs w:val="0"/>
                <w:sz w:val="18"/>
                <w:szCs w:val="18"/>
              </w:rPr>
              <w:t>日</w:t>
            </w: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3075" w:hRule="atLeast"/>
          <w:jc w:val="center"/>
        </w:trPr>
        <w:tc>
          <w:tcPr>
            <w:tcW w:w="162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sz w:val="18"/>
                <w:szCs w:val="18"/>
              </w:rPr>
              <w:t>法制审核机构意见</w:t>
            </w:r>
          </w:p>
        </w:tc>
        <w:tc>
          <w:tcPr>
            <w:tcW w:w="6304" w:type="dxa"/>
            <w:gridSpan w:val="3"/>
          </w:tcPr>
          <w:p>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18"/>
                <w:szCs w:val="18"/>
              </w:rPr>
            </w:pPr>
          </w:p>
          <w:p>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18"/>
                <w:szCs w:val="18"/>
              </w:rPr>
            </w:pPr>
          </w:p>
          <w:p>
            <w:pPr>
              <w:pStyle w:val="2"/>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18"/>
                <w:szCs w:val="18"/>
                <w:lang w:val="en-US" w:eastAsia="zh-CN"/>
              </w:rPr>
            </w:pPr>
          </w:p>
          <w:p>
            <w:pPr>
              <w:pStyle w:val="2"/>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18"/>
                <w:szCs w:val="18"/>
                <w:lang w:val="en-US" w:eastAsia="zh-CN"/>
              </w:rPr>
            </w:pPr>
          </w:p>
          <w:p>
            <w:pPr>
              <w:pStyle w:val="2"/>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18"/>
                <w:szCs w:val="18"/>
                <w:lang w:val="en-US" w:eastAsia="zh-CN"/>
              </w:rPr>
            </w:pPr>
          </w:p>
          <w:p>
            <w:pPr>
              <w:pStyle w:val="2"/>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val="0"/>
                <w:bCs w:val="0"/>
                <w:sz w:val="18"/>
                <w:szCs w:val="18"/>
                <w:lang w:val="en-US" w:eastAsia="zh-CN"/>
              </w:rPr>
            </w:pPr>
          </w:p>
          <w:p>
            <w:pPr>
              <w:keepNext w:val="0"/>
              <w:keepLines w:val="0"/>
              <w:pageBreakBefore w:val="0"/>
              <w:widowControl w:val="0"/>
              <w:kinsoku/>
              <w:wordWrap w:val="0"/>
              <w:overflowPunct/>
              <w:topLinePunct w:val="0"/>
              <w:autoSpaceDE/>
              <w:autoSpaceDN/>
              <w:bidi w:val="0"/>
              <w:adjustRightInd/>
              <w:snapToGrid/>
              <w:spacing w:line="240" w:lineRule="auto"/>
              <w:ind w:firstLine="2520" w:firstLineChars="1400"/>
              <w:jc w:val="center"/>
              <w:textAlignment w:val="auto"/>
              <w:rPr>
                <w:rFonts w:hint="default" w:asciiTheme="minorEastAsia" w:hAnsiTheme="minorEastAsia" w:eastAsiaTheme="minorEastAsia" w:cstheme="minorEastAsia"/>
                <w:b w:val="0"/>
                <w:bCs w:val="0"/>
                <w:sz w:val="18"/>
                <w:szCs w:val="18"/>
                <w:lang w:val="en-US" w:eastAsia="zh-CN"/>
              </w:rPr>
            </w:pPr>
            <w:r>
              <w:rPr>
                <w:rFonts w:hint="eastAsia" w:asciiTheme="minorEastAsia" w:hAnsiTheme="minorEastAsia" w:cstheme="minorEastAsia"/>
                <w:b w:val="0"/>
                <w:bCs w:val="0"/>
                <w:sz w:val="18"/>
                <w:szCs w:val="18"/>
                <w:lang w:val="en-US" w:eastAsia="zh-CN"/>
              </w:rPr>
              <w:t xml:space="preserve">                      </w:t>
            </w:r>
            <w:r>
              <w:rPr>
                <w:rFonts w:hint="eastAsia" w:asciiTheme="minorEastAsia" w:hAnsiTheme="minorEastAsia" w:eastAsiaTheme="minorEastAsia" w:cstheme="minorEastAsia"/>
                <w:b w:val="0"/>
                <w:bCs w:val="0"/>
                <w:sz w:val="18"/>
                <w:szCs w:val="18"/>
                <w:lang w:eastAsia="zh-CN"/>
              </w:rPr>
              <w:t>签名</w:t>
            </w:r>
            <w:r>
              <w:rPr>
                <w:rFonts w:hint="eastAsia" w:asciiTheme="minorEastAsia" w:hAnsiTheme="minorEastAsia" w:eastAsiaTheme="minorEastAsia" w:cstheme="minorEastAsia"/>
                <w:b w:val="0"/>
                <w:bCs w:val="0"/>
                <w:sz w:val="18"/>
                <w:szCs w:val="18"/>
              </w:rPr>
              <w:t>：</w:t>
            </w:r>
            <w:r>
              <w:rPr>
                <w:rFonts w:hint="eastAsia" w:asciiTheme="minorEastAsia" w:hAnsiTheme="minorEastAsia" w:cstheme="minorEastAsia"/>
                <w:b w:val="0"/>
                <w:bCs w:val="0"/>
                <w:sz w:val="18"/>
                <w:szCs w:val="1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520" w:firstLineChars="1400"/>
              <w:jc w:val="center"/>
              <w:textAlignment w:val="auto"/>
              <w:rPr>
                <w:rFonts w:hint="eastAsia" w:asciiTheme="minorEastAsia" w:hAnsiTheme="minorEastAsia" w:eastAsiaTheme="minorEastAsia" w:cstheme="minorEastAsia"/>
                <w:b w:val="0"/>
                <w:bCs w:val="0"/>
                <w:sz w:val="18"/>
                <w:szCs w:val="18"/>
              </w:rPr>
            </w:pPr>
            <w:r>
              <w:rPr>
                <w:rFonts w:hint="eastAsia" w:asciiTheme="minorEastAsia" w:hAnsiTheme="minorEastAsia" w:cstheme="minorEastAsia"/>
                <w:b w:val="0"/>
                <w:bCs w:val="0"/>
                <w:sz w:val="18"/>
                <w:szCs w:val="18"/>
                <w:lang w:val="en-US" w:eastAsia="zh-CN"/>
              </w:rPr>
              <w:t xml:space="preserve">                      </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cstheme="minorEastAsia"/>
                <w:b w:val="0"/>
                <w:bCs w:val="0"/>
                <w:sz w:val="18"/>
                <w:szCs w:val="18"/>
                <w:u w:val="single"/>
                <w:lang w:val="en-US" w:eastAsia="zh-CN"/>
              </w:rPr>
              <w:t xml:space="preserve"> </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eastAsiaTheme="minorEastAsia" w:cstheme="minorEastAsia"/>
                <w:b w:val="0"/>
                <w:bCs w:val="0"/>
                <w:sz w:val="18"/>
                <w:szCs w:val="18"/>
              </w:rPr>
              <w:t>年</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cstheme="minorEastAsia"/>
                <w:b w:val="0"/>
                <w:bCs w:val="0"/>
                <w:sz w:val="18"/>
                <w:szCs w:val="18"/>
                <w:u w:val="single"/>
                <w:lang w:val="en-US" w:eastAsia="zh-CN"/>
              </w:rPr>
              <w:t xml:space="preserve"> </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eastAsiaTheme="minorEastAsia" w:cstheme="minorEastAsia"/>
                <w:b w:val="0"/>
                <w:bCs w:val="0"/>
                <w:sz w:val="18"/>
                <w:szCs w:val="18"/>
              </w:rPr>
              <w:t>月</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cstheme="minorEastAsia"/>
                <w:b w:val="0"/>
                <w:bCs w:val="0"/>
                <w:sz w:val="18"/>
                <w:szCs w:val="18"/>
                <w:u w:val="single"/>
                <w:lang w:val="en-US" w:eastAsia="zh-CN"/>
              </w:rPr>
              <w:t xml:space="preserve"> </w:t>
            </w:r>
            <w:r>
              <w:rPr>
                <w:rFonts w:hint="eastAsia" w:asciiTheme="minorEastAsia" w:hAnsiTheme="minorEastAsia" w:eastAsiaTheme="minorEastAsia" w:cstheme="minorEastAsia"/>
                <w:b w:val="0"/>
                <w:bCs w:val="0"/>
                <w:sz w:val="18"/>
                <w:szCs w:val="18"/>
                <w:u w:val="single"/>
              </w:rPr>
              <w:t xml:space="preserve">  </w:t>
            </w:r>
            <w:r>
              <w:rPr>
                <w:rFonts w:hint="eastAsia" w:asciiTheme="minorEastAsia" w:hAnsiTheme="minorEastAsia" w:eastAsiaTheme="minorEastAsia" w:cstheme="minorEastAsia"/>
                <w:b w:val="0"/>
                <w:bCs w:val="0"/>
                <w:sz w:val="18"/>
                <w:szCs w:val="18"/>
              </w:rPr>
              <w:t>日</w:t>
            </w: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CellMar>
            <w:top w:w="0" w:type="dxa"/>
            <w:left w:w="0" w:type="dxa"/>
            <w:bottom w:w="0" w:type="dxa"/>
            <w:right w:w="0" w:type="dxa"/>
          </w:tblCellMar>
        </w:tblPrEx>
        <w:trPr>
          <w:trHeight w:val="936" w:hRule="atLeast"/>
          <w:jc w:val="center"/>
        </w:trPr>
        <w:tc>
          <w:tcPr>
            <w:tcW w:w="162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sz w:val="18"/>
                <w:szCs w:val="18"/>
              </w:rPr>
              <w:t>备注</w:t>
            </w:r>
          </w:p>
        </w:tc>
        <w:tc>
          <w:tcPr>
            <w:tcW w:w="6304" w:type="dxa"/>
            <w:gridSpan w:val="3"/>
          </w:tcPr>
          <w:p>
            <w:pPr>
              <w:rPr>
                <w:rFonts w:hint="eastAsia" w:asciiTheme="minorEastAsia" w:hAnsiTheme="minorEastAsia" w:eastAsiaTheme="minorEastAsia" w:cstheme="minorEastAsia"/>
                <w:b w:val="0"/>
                <w:bCs w:val="0"/>
                <w:sz w:val="18"/>
                <w:szCs w:val="18"/>
              </w:rPr>
            </w:pPr>
          </w:p>
        </w:tc>
      </w:tr>
    </w:tbl>
    <w:p>
      <w:pPr>
        <w:pStyle w:val="2"/>
        <w:keepNext w:val="0"/>
        <w:keepLines w:val="0"/>
        <w:pageBreakBefore w:val="0"/>
        <w:widowControl w:val="0"/>
        <w:kinsoku/>
        <w:wordWrap/>
        <w:overflowPunct/>
        <w:topLinePunct w:val="0"/>
        <w:autoSpaceDE/>
        <w:autoSpaceDN/>
        <w:bidi w:val="0"/>
        <w:adjustRightInd/>
        <w:snapToGrid/>
        <w:spacing w:before="157" w:beforeLines="50"/>
        <w:jc w:val="center"/>
        <w:textAlignment w:val="auto"/>
        <w:rPr>
          <w:rFonts w:hint="eastAsia"/>
          <w:color w:val="000000" w:themeColor="text1"/>
          <w:highlight w:val="none"/>
          <w:lang w:eastAsia="zh-CN"/>
          <w14:textFill>
            <w14:solidFill>
              <w14:schemeClr w14:val="tx1"/>
            </w14:solidFill>
          </w14:textFill>
        </w:rPr>
      </w:pPr>
    </w:p>
    <w:p>
      <w:pPr>
        <w:spacing w:line="240" w:lineRule="auto"/>
        <w:rPr>
          <w:rFonts w:hint="eastAsia" w:ascii="黑体" w:hAnsi="黑体" w:eastAsia="黑体" w:cs="仿宋"/>
          <w:color w:val="000000" w:themeColor="text1"/>
          <w:highlight w:val="none"/>
          <w14:textFill>
            <w14:solidFill>
              <w14:schemeClr w14:val="tx1"/>
            </w14:solidFill>
          </w14:textFill>
        </w:rPr>
        <w:sectPr>
          <w:footerReference r:id="rId76" w:type="default"/>
          <w:footerReference r:id="rId77" w:type="even"/>
          <w:pgSz w:w="11906" w:h="16838"/>
          <w:pgMar w:top="1417" w:right="1134" w:bottom="1134" w:left="1418" w:header="1417" w:footer="1134"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lang w:val="en-US" w:eastAsia="zh-CN"/>
          <w14:textFill>
            <w14:solidFill>
              <w14:schemeClr w14:val="tx1"/>
            </w14:solidFill>
          </w14:textFill>
        </w:rPr>
      </w:pPr>
      <w:r>
        <w:rPr>
          <w:rFonts w:hint="eastAsia" w:ascii="黑体" w:hAnsi="黑体" w:eastAsia="黑体" w:cs="仿宋"/>
          <w:color w:val="000000" w:themeColor="text1"/>
          <w:highlight w:val="none"/>
          <w:lang w:val="en-US" w:eastAsia="zh-CN"/>
          <w14:textFill>
            <w14:solidFill>
              <w14:schemeClr w14:val="tx1"/>
            </w14:solidFill>
          </w14:textFill>
        </w:rPr>
        <w:t>B.24  行政机关负责人集体讨论笔录</w:t>
      </w:r>
    </w:p>
    <w:p>
      <w:pPr>
        <w:spacing w:before="240" w:beforeLines="100" w:line="240" w:lineRule="auto"/>
        <w:jc w:val="center"/>
        <w:rPr>
          <w:rFonts w:ascii="宋体" w:hAnsi="宋体" w:eastAsia="宋体" w:cs="宋体"/>
          <w:b w:val="0"/>
          <w:bCs/>
          <w:sz w:val="21"/>
          <w:szCs w:val="44"/>
        </w:rPr>
      </w:pPr>
      <w:r>
        <w:rPr>
          <w:rFonts w:hint="eastAsia" w:ascii="宋体" w:hAnsi="宋体" w:eastAsia="宋体" w:cs="宋体"/>
          <w:b w:val="0"/>
          <w:bCs/>
          <w:sz w:val="21"/>
          <w:szCs w:val="44"/>
          <w:u w:val="single"/>
          <w:lang w:val="en-US" w:eastAsia="zh-CN"/>
        </w:rPr>
        <w:t>（行政执法主体名称）</w:t>
      </w:r>
    </w:p>
    <w:p>
      <w:pPr>
        <w:spacing w:line="240" w:lineRule="auto"/>
        <w:jc w:val="center"/>
        <w:rPr>
          <w:rFonts w:hint="eastAsia" w:ascii="宋体" w:hAnsi="宋体" w:eastAsia="宋体" w:cs="宋体"/>
          <w:b w:val="0"/>
          <w:bCs/>
          <w:sz w:val="21"/>
          <w:szCs w:val="44"/>
        </w:rPr>
      </w:pPr>
      <w:r>
        <w:rPr>
          <w:rFonts w:hint="eastAsia" w:ascii="宋体" w:hAnsi="宋体" w:eastAsia="宋体" w:cs="宋体"/>
          <w:b w:val="0"/>
          <w:bCs/>
          <w:sz w:val="21"/>
          <w:szCs w:val="44"/>
        </w:rPr>
        <w:t>行政机关负责人集体讨论笔录</w:t>
      </w:r>
    </w:p>
    <w:p>
      <w:pPr>
        <w:pStyle w:val="2"/>
      </w:pPr>
    </w:p>
    <w:p>
      <w:pPr>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200"/>
        <w:textAlignment w:val="auto"/>
        <w:rPr>
          <w:rFonts w:hint="default" w:ascii="仿宋" w:hAnsi="仿宋" w:eastAsia="宋体" w:cs="仿宋"/>
          <w:b w:val="0"/>
          <w:sz w:val="21"/>
          <w:szCs w:val="32"/>
          <w:lang w:val="en-US" w:eastAsia="zh-CN"/>
        </w:rPr>
      </w:pPr>
      <w:r>
        <w:rPr>
          <w:rFonts w:hint="eastAsia" w:ascii="仿宋" w:hAnsi="仿宋" w:eastAsia="宋体" w:cs="仿宋"/>
          <w:b w:val="0"/>
          <w:sz w:val="21"/>
          <w:szCs w:val="32"/>
          <w:lang w:val="en-US" w:eastAsia="zh-CN"/>
        </w:rPr>
        <w:t>讨论事由</w:t>
      </w:r>
      <w:r>
        <w:rPr>
          <w:rFonts w:hint="eastAsia" w:ascii="仿宋" w:hAnsi="仿宋" w:eastAsia="宋体" w:cs="仿宋"/>
          <w:b w:val="0"/>
          <w:sz w:val="21"/>
          <w:szCs w:val="32"/>
        </w:rPr>
        <w:t>：</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200"/>
        <w:textAlignment w:val="auto"/>
        <w:rPr>
          <w:rFonts w:ascii="仿宋" w:hAnsi="仿宋" w:eastAsia="宋体" w:cs="仿宋"/>
          <w:b w:val="0"/>
          <w:sz w:val="21"/>
          <w:szCs w:val="32"/>
        </w:rPr>
      </w:pPr>
      <w:r>
        <w:rPr>
          <w:rFonts w:hint="eastAsia" w:ascii="仿宋" w:hAnsi="仿宋" w:eastAsia="宋体" w:cs="仿宋"/>
          <w:b w:val="0"/>
          <w:sz w:val="21"/>
          <w:szCs w:val="32"/>
        </w:rPr>
        <w:t>讨论时间：</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rPr>
        <w:t>年</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rPr>
        <w:t>月</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rPr>
        <w:t>日</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rPr>
        <w:t>时</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rPr>
        <w:t>分至</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rPr>
        <w:t>时</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rPr>
        <w:t>分</w:t>
      </w:r>
    </w:p>
    <w:p>
      <w:pPr>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200"/>
        <w:textAlignment w:val="auto"/>
        <w:rPr>
          <w:rFonts w:ascii="仿宋" w:hAnsi="仿宋" w:eastAsia="宋体" w:cs="仿宋"/>
          <w:b w:val="0"/>
          <w:sz w:val="21"/>
          <w:szCs w:val="32"/>
        </w:rPr>
      </w:pPr>
      <w:r>
        <w:rPr>
          <w:rFonts w:hint="eastAsia" w:ascii="仿宋" w:hAnsi="仿宋" w:eastAsia="宋体" w:cs="仿宋"/>
          <w:b w:val="0"/>
          <w:sz w:val="21"/>
          <w:szCs w:val="32"/>
        </w:rPr>
        <w:t>讨论地点：</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200"/>
        <w:textAlignment w:val="auto"/>
        <w:rPr>
          <w:rFonts w:ascii="仿宋" w:hAnsi="仿宋" w:eastAsia="宋体" w:cs="仿宋"/>
          <w:b w:val="0"/>
          <w:sz w:val="21"/>
          <w:szCs w:val="32"/>
        </w:rPr>
      </w:pPr>
      <w:r>
        <w:rPr>
          <w:rFonts w:hint="eastAsia" w:ascii="仿宋" w:hAnsi="仿宋" w:eastAsia="宋体" w:cs="仿宋"/>
          <w:b w:val="0"/>
          <w:sz w:val="21"/>
          <w:szCs w:val="32"/>
        </w:rPr>
        <w:t>主持人：</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rPr>
        <w:t xml:space="preserve">                职务：</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200"/>
        <w:textAlignment w:val="auto"/>
        <w:rPr>
          <w:rFonts w:ascii="仿宋" w:hAnsi="仿宋" w:eastAsia="宋体" w:cs="仿宋"/>
          <w:b w:val="0"/>
          <w:sz w:val="21"/>
          <w:szCs w:val="32"/>
        </w:rPr>
      </w:pPr>
      <w:r>
        <w:rPr>
          <w:rFonts w:hint="eastAsia" w:ascii="仿宋" w:hAnsi="仿宋" w:eastAsia="宋体" w:cs="仿宋"/>
          <w:b w:val="0"/>
          <w:sz w:val="21"/>
          <w:szCs w:val="32"/>
        </w:rPr>
        <w:t>行政机关负责人：</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rPr>
        <w:t xml:space="preserve">        职务：</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200"/>
        <w:textAlignment w:val="auto"/>
        <w:rPr>
          <w:rFonts w:ascii="仿宋" w:hAnsi="仿宋" w:eastAsia="宋体" w:cs="仿宋"/>
          <w:b w:val="0"/>
          <w:sz w:val="21"/>
          <w:szCs w:val="32"/>
        </w:rPr>
      </w:pPr>
      <w:r>
        <w:rPr>
          <w:rFonts w:hint="eastAsia" w:ascii="仿宋" w:hAnsi="仿宋" w:eastAsia="宋体" w:cs="仿宋"/>
          <w:b w:val="0"/>
          <w:sz w:val="21"/>
          <w:szCs w:val="32"/>
        </w:rPr>
        <w:t>列席人：</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rPr>
        <w:t xml:space="preserve">                职务：</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0"/>
        <w:textAlignment w:val="auto"/>
        <w:rPr>
          <w:rFonts w:ascii="仿宋" w:hAnsi="仿宋" w:eastAsia="宋体" w:cs="仿宋"/>
          <w:b w:val="0"/>
          <w:sz w:val="21"/>
          <w:szCs w:val="32"/>
        </w:rPr>
      </w:pPr>
      <w:r>
        <w:rPr>
          <w:rFonts w:hint="eastAsia" w:ascii="仿宋" w:hAnsi="仿宋" w:eastAsia="宋体" w:cs="仿宋"/>
          <w:b w:val="0"/>
          <w:sz w:val="21"/>
          <w:szCs w:val="32"/>
        </w:rPr>
        <w:t>记录人：</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rPr>
        <w:t xml:space="preserve">                职务：</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200"/>
        <w:textAlignment w:val="auto"/>
        <w:rPr>
          <w:rFonts w:ascii="仿宋" w:hAnsi="仿宋" w:eastAsia="宋体" w:cs="仿宋"/>
          <w:b w:val="0"/>
          <w:sz w:val="21"/>
          <w:szCs w:val="32"/>
        </w:rPr>
      </w:pPr>
      <w:r>
        <w:rPr>
          <w:rFonts w:hint="eastAsia" w:ascii="仿宋" w:hAnsi="仿宋" w:eastAsia="宋体" w:cs="仿宋"/>
          <w:b w:val="0"/>
          <w:sz w:val="21"/>
          <w:szCs w:val="32"/>
        </w:rPr>
        <w:t>承办机构汇报重大行政许可决定情况：</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200"/>
        <w:textAlignment w:val="auto"/>
        <w:rPr>
          <w:rFonts w:ascii="仿宋" w:hAnsi="仿宋" w:eastAsia="宋体" w:cs="仿宋"/>
          <w:b w:val="0"/>
          <w:sz w:val="21"/>
          <w:szCs w:val="32"/>
        </w:rPr>
      </w:pPr>
      <w:r>
        <w:rPr>
          <w:rFonts w:ascii="仿宋" w:hAnsi="仿宋" w:eastAsia="宋体" w:cs="仿宋"/>
          <w:b w:val="0"/>
          <w:sz w:val="21"/>
          <w:szCs w:val="32"/>
        </w:rPr>
        <w:t>参加讨论人员的意见和理由</w:t>
      </w:r>
      <w:r>
        <w:rPr>
          <w:rFonts w:hint="eastAsia" w:ascii="仿宋" w:hAnsi="仿宋" w:eastAsia="宋体" w:cs="仿宋"/>
          <w:b w:val="0"/>
          <w:sz w:val="21"/>
          <w:szCs w:val="32"/>
        </w:rPr>
        <w:t>：</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200"/>
        <w:textAlignment w:val="auto"/>
        <w:rPr>
          <w:rFonts w:ascii="仿宋" w:hAnsi="仿宋" w:eastAsia="宋体" w:cs="仿宋"/>
          <w:b w:val="0"/>
          <w:sz w:val="21"/>
          <w:szCs w:val="32"/>
        </w:rPr>
      </w:pPr>
      <w:r>
        <w:rPr>
          <w:rFonts w:ascii="仿宋" w:hAnsi="仿宋" w:eastAsia="宋体" w:cs="仿宋"/>
          <w:b w:val="0"/>
          <w:sz w:val="21"/>
          <w:szCs w:val="32"/>
        </w:rPr>
        <w:t>结论性意见</w:t>
      </w:r>
      <w:r>
        <w:rPr>
          <w:rFonts w:hint="eastAsia" w:ascii="仿宋" w:hAnsi="仿宋" w:eastAsia="宋体" w:cs="仿宋"/>
          <w:b w:val="0"/>
          <w:sz w:val="21"/>
          <w:szCs w:val="32"/>
        </w:rPr>
        <w:t>：</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260" w:leftChars="0" w:firstLine="420" w:firstLineChars="200"/>
        <w:textAlignment w:val="auto"/>
        <w:rPr>
          <w:rFonts w:ascii="仿宋" w:hAnsi="仿宋" w:eastAsia="宋体" w:cs="仿宋"/>
          <w:b w:val="0"/>
          <w:sz w:val="21"/>
          <w:szCs w:val="32"/>
        </w:rPr>
      </w:pPr>
      <w:r>
        <w:rPr>
          <w:rFonts w:hint="eastAsia" w:ascii="仿宋" w:hAnsi="仿宋" w:eastAsia="宋体" w:cs="仿宋"/>
          <w:b w:val="0"/>
          <w:sz w:val="21"/>
          <w:szCs w:val="32"/>
        </w:rPr>
        <w:t>出席人员签名：</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r>
        <w:rPr>
          <w:rFonts w:hint="eastAsia" w:ascii="仿宋" w:hAnsi="仿宋" w:eastAsia="宋体" w:cs="仿宋"/>
          <w:b w:val="0"/>
          <w:sz w:val="21"/>
          <w:szCs w:val="32"/>
          <w:u w:val="single"/>
        </w:rPr>
        <w:t xml:space="preserve">  </w:t>
      </w:r>
      <w:r>
        <w:rPr>
          <w:rFonts w:hint="eastAsia" w:ascii="仿宋" w:hAnsi="仿宋" w:eastAsia="宋体" w:cs="仿宋"/>
          <w:b w:val="0"/>
          <w:sz w:val="21"/>
          <w:szCs w:val="3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before="157" w:beforeLines="50"/>
        <w:jc w:val="center"/>
        <w:textAlignment w:val="auto"/>
        <w:rPr>
          <w:rFonts w:hint="eastAsia"/>
          <w:color w:val="000000" w:themeColor="text1"/>
          <w:highlight w:val="none"/>
          <w:lang w:eastAsia="zh-CN"/>
          <w14:textFill>
            <w14:solidFill>
              <w14:schemeClr w14:val="tx1"/>
            </w14:solidFill>
          </w14:textFill>
        </w:rPr>
      </w:pPr>
    </w:p>
    <w:p>
      <w:pPr>
        <w:pStyle w:val="2"/>
        <w:keepNext w:val="0"/>
        <w:keepLines w:val="0"/>
        <w:pageBreakBefore w:val="0"/>
        <w:widowControl w:val="0"/>
        <w:kinsoku/>
        <w:wordWrap/>
        <w:overflowPunct/>
        <w:topLinePunct w:val="0"/>
        <w:autoSpaceDE/>
        <w:autoSpaceDN/>
        <w:bidi w:val="0"/>
        <w:adjustRightInd/>
        <w:snapToGrid/>
        <w:spacing w:before="157" w:beforeLines="50"/>
        <w:jc w:val="center"/>
        <w:textAlignment w:val="auto"/>
        <w:rPr>
          <w:rFonts w:hint="eastAsia"/>
          <w:color w:val="000000" w:themeColor="text1"/>
          <w:highlight w:val="none"/>
          <w:lang w:eastAsia="zh-CN"/>
          <w14:textFill>
            <w14:solidFill>
              <w14:schemeClr w14:val="tx1"/>
            </w14:solidFill>
          </w14:textFill>
        </w:rPr>
      </w:pPr>
    </w:p>
    <w:p>
      <w:pPr>
        <w:pStyle w:val="2"/>
        <w:keepNext w:val="0"/>
        <w:keepLines w:val="0"/>
        <w:pageBreakBefore w:val="0"/>
        <w:widowControl w:val="0"/>
        <w:kinsoku/>
        <w:wordWrap/>
        <w:overflowPunct/>
        <w:topLinePunct w:val="0"/>
        <w:autoSpaceDE/>
        <w:autoSpaceDN/>
        <w:bidi w:val="0"/>
        <w:adjustRightInd/>
        <w:snapToGrid/>
        <w:spacing w:before="157" w:beforeLines="50"/>
        <w:jc w:val="center"/>
        <w:textAlignment w:val="auto"/>
        <w:rPr>
          <w:rFonts w:hint="eastAsia"/>
          <w:color w:val="000000" w:themeColor="text1"/>
          <w:highlight w:val="none"/>
          <w:lang w:eastAsia="zh-CN"/>
          <w14:textFill>
            <w14:solidFill>
              <w14:schemeClr w14:val="tx1"/>
            </w14:solidFill>
          </w14:textFill>
        </w:rPr>
      </w:pPr>
    </w:p>
    <w:p>
      <w:pPr>
        <w:spacing w:line="240" w:lineRule="auto"/>
        <w:rPr>
          <w:rFonts w:hint="eastAsia" w:ascii="黑体" w:hAnsi="黑体" w:eastAsia="黑体" w:cs="仿宋"/>
          <w:color w:val="000000" w:themeColor="text1"/>
          <w:highlight w:val="none"/>
          <w14:textFill>
            <w14:solidFill>
              <w14:schemeClr w14:val="tx1"/>
            </w14:solidFill>
          </w14:textFill>
        </w:rPr>
        <w:sectPr>
          <w:footerReference r:id="rId78" w:type="default"/>
          <w:footerReference r:id="rId79" w:type="even"/>
          <w:pgSz w:w="11906" w:h="16838"/>
          <w:pgMar w:top="1417" w:right="1134" w:bottom="1134" w:left="1418" w:header="1417" w:footer="1134"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lang w:val="en-US" w:eastAsia="zh-CN"/>
          <w14:textFill>
            <w14:solidFill>
              <w14:schemeClr w14:val="tx1"/>
            </w14:solidFill>
          </w14:textFill>
        </w:rPr>
      </w:pPr>
      <w:r>
        <w:rPr>
          <w:rFonts w:hint="eastAsia" w:ascii="黑体" w:hAnsi="黑体" w:eastAsia="黑体" w:cs="仿宋"/>
          <w:color w:val="000000" w:themeColor="text1"/>
          <w:highlight w:val="none"/>
          <w:lang w:val="en-US" w:eastAsia="zh-CN"/>
          <w14:textFill>
            <w14:solidFill>
              <w14:schemeClr w14:val="tx1"/>
            </w14:solidFill>
          </w14:textFill>
        </w:rPr>
        <w:t>B.25  送达凭证</w:t>
      </w:r>
    </w:p>
    <w:p>
      <w:pPr>
        <w:keepNext w:val="0"/>
        <w:keepLines w:val="0"/>
        <w:pageBreakBefore w:val="0"/>
        <w:widowControl w:val="0"/>
        <w:kinsoku/>
        <w:wordWrap/>
        <w:overflowPunct/>
        <w:topLinePunct w:val="0"/>
        <w:autoSpaceDE/>
        <w:autoSpaceDN/>
        <w:bidi w:val="0"/>
        <w:adjustRightInd/>
        <w:snapToGrid/>
        <w:spacing w:before="157" w:beforeLines="50" w:line="240" w:lineRule="auto"/>
        <w:jc w:val="center"/>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u w:val="single"/>
          <w:lang w:val="en-US" w:eastAsia="zh-CN"/>
        </w:rPr>
        <w:t>（行政执法主体名称）</w:t>
      </w:r>
    </w:p>
    <w:p>
      <w:pPr>
        <w:keepNext w:val="0"/>
        <w:keepLines w:val="0"/>
        <w:pageBreakBefore w:val="0"/>
        <w:widowControl w:val="0"/>
        <w:kinsoku/>
        <w:wordWrap/>
        <w:overflowPunct/>
        <w:topLinePunct w:val="0"/>
        <w:autoSpaceDE/>
        <w:autoSpaceDN/>
        <w:bidi w:val="0"/>
        <w:adjustRightInd/>
        <w:snapToGrid/>
        <w:spacing w:after="157" w:afterLines="50" w:line="240" w:lineRule="auto"/>
        <w:jc w:val="center"/>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送达</w:t>
      </w:r>
      <w:r>
        <w:rPr>
          <w:rFonts w:hint="eastAsia" w:ascii="黑体" w:hAnsi="黑体" w:eastAsia="黑体" w:cs="黑体"/>
          <w:b w:val="0"/>
          <w:bCs w:val="0"/>
          <w:sz w:val="21"/>
          <w:szCs w:val="21"/>
          <w:lang w:val="en-US" w:eastAsia="zh-CN"/>
        </w:rPr>
        <w:t>凭</w:t>
      </w:r>
      <w:r>
        <w:rPr>
          <w:rFonts w:hint="eastAsia" w:ascii="黑体" w:hAnsi="黑体" w:eastAsia="黑体" w:cs="黑体"/>
          <w:b w:val="0"/>
          <w:bCs w:val="0"/>
          <w:sz w:val="21"/>
          <w:szCs w:val="21"/>
        </w:rPr>
        <w:t>证</w:t>
      </w:r>
    </w:p>
    <w:tbl>
      <w:tblPr>
        <w:tblStyle w:val="84"/>
        <w:tblW w:w="7757" w:type="dxa"/>
        <w:jc w:val="center"/>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Layout w:type="fixed"/>
        <w:tblCellMar>
          <w:top w:w="0" w:type="dxa"/>
          <w:left w:w="0" w:type="dxa"/>
          <w:bottom w:w="0" w:type="dxa"/>
          <w:right w:w="0" w:type="dxa"/>
        </w:tblCellMar>
      </w:tblPr>
      <w:tblGrid>
        <w:gridCol w:w="2220"/>
        <w:gridCol w:w="5537"/>
      </w:tblGrid>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PrEx>
        <w:trPr>
          <w:trHeight w:val="515" w:hRule="atLeast"/>
          <w:jc w:val="center"/>
        </w:trPr>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rPr>
              <w:t>送达文书名称</w:t>
            </w:r>
          </w:p>
        </w:tc>
        <w:tc>
          <w:tcPr>
            <w:tcW w:w="553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仿宋"/>
                <w:b w:val="0"/>
                <w:bCs w:val="0"/>
                <w:sz w:val="18"/>
                <w:szCs w:val="32"/>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PrEx>
        <w:trPr>
          <w:trHeight w:val="510" w:hRule="atLeast"/>
          <w:jc w:val="center"/>
        </w:trPr>
        <w:tc>
          <w:tcPr>
            <w:tcW w:w="2220" w:type="dxa"/>
            <w:tcBorders>
              <w:top w:val="single" w:color="231F20"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lang w:val="en-US" w:eastAsia="zh-CN"/>
              </w:rPr>
              <w:t>送达文书</w:t>
            </w:r>
            <w:r>
              <w:rPr>
                <w:rFonts w:hint="eastAsia" w:ascii="宋体" w:hAnsi="宋体" w:eastAsia="宋体" w:cs="宋体"/>
                <w:b w:val="0"/>
                <w:bCs w:val="0"/>
                <w:sz w:val="18"/>
                <w:szCs w:val="32"/>
              </w:rPr>
              <w:t>文号</w:t>
            </w:r>
          </w:p>
        </w:tc>
        <w:tc>
          <w:tcPr>
            <w:tcW w:w="5537" w:type="dxa"/>
            <w:tcBorders>
              <w:top w:val="single" w:color="231F20" w:sz="6" w:space="0"/>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仿宋"/>
                <w:b w:val="0"/>
                <w:bCs w:val="0"/>
                <w:sz w:val="18"/>
                <w:szCs w:val="32"/>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PrEx>
        <w:trPr>
          <w:trHeight w:val="553" w:hRule="atLeast"/>
          <w:jc w:val="center"/>
        </w:trPr>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lang w:val="en-US" w:eastAsia="zh-CN"/>
              </w:rPr>
              <w:t>受</w:t>
            </w:r>
            <w:r>
              <w:rPr>
                <w:rFonts w:hint="eastAsia" w:ascii="宋体" w:hAnsi="宋体" w:eastAsia="宋体" w:cs="宋体"/>
                <w:b w:val="0"/>
                <w:bCs w:val="0"/>
                <w:sz w:val="18"/>
                <w:szCs w:val="32"/>
              </w:rPr>
              <w:t>送达人</w:t>
            </w:r>
          </w:p>
        </w:tc>
        <w:tc>
          <w:tcPr>
            <w:tcW w:w="553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仿宋"/>
                <w:b w:val="0"/>
                <w:bCs w:val="0"/>
                <w:sz w:val="18"/>
                <w:szCs w:val="32"/>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PrEx>
        <w:trPr>
          <w:trHeight w:val="504" w:hRule="atLeast"/>
          <w:jc w:val="center"/>
        </w:trPr>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rPr>
              <w:t>送达时间</w:t>
            </w:r>
          </w:p>
        </w:tc>
        <w:tc>
          <w:tcPr>
            <w:tcW w:w="553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仿宋"/>
                <w:b w:val="0"/>
                <w:bCs w:val="0"/>
                <w:sz w:val="18"/>
                <w:szCs w:val="32"/>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PrEx>
        <w:trPr>
          <w:trHeight w:val="475" w:hRule="atLeast"/>
          <w:jc w:val="center"/>
        </w:trPr>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rPr>
              <w:t>送达地点</w:t>
            </w:r>
          </w:p>
        </w:tc>
        <w:tc>
          <w:tcPr>
            <w:tcW w:w="553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仿宋"/>
                <w:b w:val="0"/>
                <w:bCs w:val="0"/>
                <w:sz w:val="18"/>
                <w:szCs w:val="32"/>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PrEx>
        <w:trPr>
          <w:trHeight w:val="534" w:hRule="atLeast"/>
          <w:jc w:val="center"/>
        </w:trPr>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rPr>
              <w:t>送达方式</w:t>
            </w:r>
          </w:p>
        </w:tc>
        <w:tc>
          <w:tcPr>
            <w:tcW w:w="553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仿宋"/>
                <w:b w:val="0"/>
                <w:bCs w:val="0"/>
                <w:sz w:val="18"/>
                <w:szCs w:val="32"/>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PrEx>
        <w:trPr>
          <w:trHeight w:val="3257" w:hRule="atLeast"/>
          <w:jc w:val="center"/>
        </w:trPr>
        <w:tc>
          <w:tcPr>
            <w:tcW w:w="2220"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sz w:val="18"/>
                <w:szCs w:val="32"/>
                <w:lang w:val="en-US" w:eastAsia="zh-CN"/>
              </w:rPr>
            </w:pPr>
            <w:r>
              <w:rPr>
                <w:rFonts w:hint="eastAsia" w:ascii="宋体" w:hAnsi="宋体" w:eastAsia="宋体" w:cs="宋体"/>
                <w:b w:val="0"/>
                <w:bCs w:val="0"/>
                <w:sz w:val="18"/>
                <w:szCs w:val="32"/>
                <w:lang w:val="en-US" w:eastAsia="zh-CN"/>
              </w:rPr>
              <w:t>收件</w:t>
            </w:r>
            <w:r>
              <w:rPr>
                <w:rFonts w:hint="eastAsia" w:ascii="宋体" w:hAnsi="宋体" w:eastAsia="宋体" w:cs="宋体"/>
                <w:b w:val="0"/>
                <w:bCs w:val="0"/>
                <w:sz w:val="18"/>
                <w:szCs w:val="32"/>
              </w:rPr>
              <w:t>人</w:t>
            </w:r>
            <w:r>
              <w:rPr>
                <w:rFonts w:hint="eastAsia" w:ascii="宋体" w:hAnsi="宋体" w:eastAsia="宋体" w:cs="宋体"/>
                <w:b w:val="0"/>
                <w:bCs w:val="0"/>
                <w:sz w:val="18"/>
                <w:szCs w:val="32"/>
                <w:lang w:val="en-US" w:eastAsia="zh-CN"/>
              </w:rPr>
              <w:t>签章及收件时间</w:t>
            </w:r>
          </w:p>
        </w:tc>
        <w:tc>
          <w:tcPr>
            <w:tcW w:w="5537"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仿宋"/>
                <w:b w:val="0"/>
                <w:bCs w:val="0"/>
                <w:sz w:val="18"/>
                <w:szCs w:val="32"/>
              </w:rPr>
            </w:pPr>
            <w:r>
              <w:rPr>
                <w:rFonts w:hint="eastAsia" w:ascii="宋体" w:hAnsi="宋体" w:eastAsia="宋体" w:cs="仿宋"/>
                <w:b w:val="0"/>
                <w:bCs w:val="0"/>
                <w:sz w:val="18"/>
                <w:szCs w:val="32"/>
                <w:lang w:val="en-US" w:eastAsia="zh-CN"/>
              </w:rPr>
              <w:t>（邮寄送达时保存邮件完整流转信息截图，电子送达时保存电子送达页面截图或系统流转信息）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仿宋"/>
                <w:b w:val="0"/>
                <w:bCs w:val="0"/>
                <w:sz w:val="18"/>
                <w:szCs w:val="32"/>
              </w:rPr>
            </w:pP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b w:val="0"/>
                <w:bCs w:val="0"/>
                <w:sz w:val="18"/>
              </w:rPr>
            </w:pP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b w:val="0"/>
                <w:bCs w:val="0"/>
                <w:sz w:val="18"/>
              </w:rPr>
            </w:pP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b w:val="0"/>
                <w:bCs w:val="0"/>
                <w:sz w:val="18"/>
              </w:rPr>
            </w:pP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b w:val="0"/>
                <w:bCs w:val="0"/>
                <w:sz w:val="18"/>
              </w:rPr>
            </w:pP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ascii="宋体" w:hAnsi="宋体" w:eastAsia="宋体" w:cs="仿宋"/>
                <w:b w:val="0"/>
                <w:bCs w:val="0"/>
                <w:sz w:val="18"/>
                <w:szCs w:val="32"/>
              </w:rPr>
            </w:pPr>
            <w:r>
              <w:rPr>
                <w:rFonts w:hint="eastAsia" w:ascii="宋体" w:hAnsi="宋体" w:eastAsia="宋体" w:cs="仿宋"/>
                <w:b w:val="0"/>
                <w:bCs w:val="0"/>
                <w:sz w:val="18"/>
                <w:szCs w:val="32"/>
              </w:rPr>
              <w:t>（</w:t>
            </w:r>
            <w:r>
              <w:rPr>
                <w:rFonts w:hint="eastAsia" w:ascii="宋体" w:hAnsi="宋体" w:eastAsia="宋体" w:cs="仿宋"/>
                <w:b w:val="0"/>
                <w:bCs w:val="0"/>
                <w:sz w:val="18"/>
                <w:szCs w:val="32"/>
                <w:lang w:val="en-US" w:eastAsia="zh-CN"/>
              </w:rPr>
              <w:t>收件人</w:t>
            </w:r>
            <w:r>
              <w:rPr>
                <w:rFonts w:hint="eastAsia" w:ascii="宋体" w:hAnsi="宋体" w:eastAsia="宋体" w:cs="仿宋"/>
                <w:b w:val="0"/>
                <w:bCs w:val="0"/>
                <w:sz w:val="18"/>
                <w:szCs w:val="32"/>
              </w:rPr>
              <w:t>签名或</w:t>
            </w:r>
            <w:r>
              <w:rPr>
                <w:rFonts w:hint="eastAsia" w:ascii="宋体" w:hAnsi="宋体" w:eastAsia="宋体" w:cs="仿宋"/>
                <w:b w:val="0"/>
                <w:bCs w:val="0"/>
                <w:sz w:val="18"/>
                <w:szCs w:val="32"/>
                <w:lang w:val="en-US" w:eastAsia="zh-CN"/>
              </w:rPr>
              <w:t>印</w:t>
            </w:r>
            <w:r>
              <w:rPr>
                <w:rFonts w:hint="eastAsia" w:ascii="宋体" w:hAnsi="宋体" w:eastAsia="宋体" w:cs="仿宋"/>
                <w:b w:val="0"/>
                <w:bCs w:val="0"/>
                <w:sz w:val="18"/>
                <w:szCs w:val="32"/>
              </w:rPr>
              <w:t>章）</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ascii="宋体" w:hAnsi="宋体" w:eastAsia="宋体" w:cs="仿宋"/>
                <w:b w:val="0"/>
                <w:bCs w:val="0"/>
                <w:sz w:val="18"/>
                <w:szCs w:val="32"/>
              </w:rPr>
            </w:pPr>
            <w:r>
              <w:rPr>
                <w:rFonts w:hint="eastAsia" w:ascii="宋体" w:hAnsi="宋体" w:eastAsia="宋体" w:cs="仿宋"/>
                <w:b w:val="0"/>
                <w:bCs w:val="0"/>
                <w:sz w:val="18"/>
                <w:szCs w:val="32"/>
                <w:u w:val="single"/>
              </w:rPr>
              <w:t xml:space="preserve">  </w:t>
            </w:r>
            <w:r>
              <w:rPr>
                <w:rFonts w:hint="eastAsia" w:ascii="宋体" w:hAnsi="宋体" w:eastAsia="宋体" w:cs="仿宋"/>
                <w:b w:val="0"/>
                <w:bCs w:val="0"/>
                <w:sz w:val="18"/>
                <w:szCs w:val="32"/>
                <w:u w:val="single"/>
                <w:lang w:val="en-US" w:eastAsia="zh-CN"/>
              </w:rPr>
              <w:t xml:space="preserve"> </w:t>
            </w:r>
            <w:r>
              <w:rPr>
                <w:rFonts w:hint="eastAsia" w:ascii="宋体" w:hAnsi="宋体" w:eastAsia="宋体" w:cs="仿宋"/>
                <w:b w:val="0"/>
                <w:bCs w:val="0"/>
                <w:sz w:val="18"/>
                <w:szCs w:val="32"/>
                <w:u w:val="single"/>
              </w:rPr>
              <w:t xml:space="preserve"> </w:t>
            </w:r>
            <w:r>
              <w:rPr>
                <w:rFonts w:hint="eastAsia" w:ascii="宋体" w:hAnsi="宋体" w:eastAsia="宋体" w:cs="仿宋"/>
                <w:b w:val="0"/>
                <w:bCs w:val="0"/>
                <w:sz w:val="18"/>
                <w:szCs w:val="32"/>
              </w:rPr>
              <w:t>年</w:t>
            </w:r>
            <w:r>
              <w:rPr>
                <w:rFonts w:hint="eastAsia" w:ascii="宋体" w:hAnsi="宋体" w:eastAsia="宋体" w:cs="仿宋"/>
                <w:b w:val="0"/>
                <w:bCs w:val="0"/>
                <w:sz w:val="18"/>
                <w:szCs w:val="32"/>
                <w:u w:val="single"/>
              </w:rPr>
              <w:t xml:space="preserve"> </w:t>
            </w:r>
            <w:r>
              <w:rPr>
                <w:rFonts w:hint="eastAsia" w:ascii="宋体" w:hAnsi="宋体" w:eastAsia="宋体" w:cs="仿宋"/>
                <w:b w:val="0"/>
                <w:bCs w:val="0"/>
                <w:sz w:val="18"/>
                <w:szCs w:val="32"/>
                <w:u w:val="single"/>
                <w:lang w:val="en-US" w:eastAsia="zh-CN"/>
              </w:rPr>
              <w:t xml:space="preserve"> </w:t>
            </w:r>
            <w:r>
              <w:rPr>
                <w:rFonts w:hint="eastAsia" w:ascii="宋体" w:hAnsi="宋体" w:eastAsia="宋体" w:cs="仿宋"/>
                <w:b w:val="0"/>
                <w:bCs w:val="0"/>
                <w:sz w:val="18"/>
                <w:szCs w:val="32"/>
                <w:u w:val="single"/>
              </w:rPr>
              <w:t xml:space="preserve">  </w:t>
            </w:r>
            <w:r>
              <w:rPr>
                <w:rFonts w:hint="eastAsia" w:ascii="宋体" w:hAnsi="宋体" w:eastAsia="宋体" w:cs="仿宋"/>
                <w:b w:val="0"/>
                <w:bCs w:val="0"/>
                <w:sz w:val="18"/>
                <w:szCs w:val="32"/>
              </w:rPr>
              <w:t>月</w:t>
            </w:r>
            <w:r>
              <w:rPr>
                <w:rFonts w:hint="eastAsia" w:ascii="宋体" w:hAnsi="宋体" w:eastAsia="宋体" w:cs="仿宋"/>
                <w:b w:val="0"/>
                <w:bCs w:val="0"/>
                <w:sz w:val="18"/>
                <w:szCs w:val="32"/>
                <w:u w:val="single"/>
              </w:rPr>
              <w:t xml:space="preserve">  </w:t>
            </w:r>
            <w:r>
              <w:rPr>
                <w:rFonts w:hint="eastAsia" w:ascii="宋体" w:hAnsi="宋体" w:eastAsia="宋体" w:cs="仿宋"/>
                <w:b w:val="0"/>
                <w:bCs w:val="0"/>
                <w:sz w:val="18"/>
                <w:szCs w:val="32"/>
                <w:u w:val="single"/>
                <w:lang w:val="en-US" w:eastAsia="zh-CN"/>
              </w:rPr>
              <w:t xml:space="preserve"> </w:t>
            </w:r>
            <w:r>
              <w:rPr>
                <w:rFonts w:hint="eastAsia" w:ascii="宋体" w:hAnsi="宋体" w:eastAsia="宋体" w:cs="仿宋"/>
                <w:b w:val="0"/>
                <w:bCs w:val="0"/>
                <w:sz w:val="18"/>
                <w:szCs w:val="32"/>
                <w:u w:val="single"/>
              </w:rPr>
              <w:t xml:space="preserve"> </w:t>
            </w:r>
            <w:r>
              <w:rPr>
                <w:rFonts w:hint="eastAsia" w:ascii="宋体" w:hAnsi="宋体" w:eastAsia="宋体" w:cs="仿宋"/>
                <w:b w:val="0"/>
                <w:bCs w:val="0"/>
                <w:sz w:val="18"/>
                <w:szCs w:val="32"/>
              </w:rPr>
              <w:t>日</w:t>
            </w: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PrEx>
        <w:trPr>
          <w:trHeight w:val="2549" w:hRule="atLeast"/>
          <w:jc w:val="center"/>
        </w:trPr>
        <w:tc>
          <w:tcPr>
            <w:tcW w:w="2220" w:type="dxa"/>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rPr>
              <w:t>送达人</w:t>
            </w:r>
          </w:p>
        </w:tc>
        <w:tc>
          <w:tcPr>
            <w:tcW w:w="5537" w:type="dxa"/>
            <w:tcBorders>
              <w:top w:val="single" w:color="auto" w:sz="4" w:space="0"/>
              <w:left w:val="single" w:color="auto"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仿宋"/>
                <w:b w:val="0"/>
                <w:bCs w:val="0"/>
                <w:sz w:val="18"/>
                <w:szCs w:val="32"/>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仿宋"/>
                <w:b w:val="0"/>
                <w:bCs w:val="0"/>
                <w:sz w:val="18"/>
                <w:szCs w:val="32"/>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仿宋"/>
                <w:b w:val="0"/>
                <w:bCs w:val="0"/>
                <w:sz w:val="18"/>
                <w:szCs w:val="32"/>
              </w:rPr>
            </w:pPr>
          </w:p>
        </w:tc>
      </w:tr>
      <w:tr>
        <w:tblPrEx>
          <w:tblBorders>
            <w:top w:val="single" w:color="000000" w:sz="12" w:space="0"/>
            <w:left w:val="single" w:color="000000" w:sz="12" w:space="0"/>
            <w:bottom w:val="single" w:color="000000" w:sz="12" w:space="0"/>
            <w:right w:val="single" w:color="000000" w:sz="12" w:space="0"/>
            <w:insideH w:val="single" w:color="231F20" w:sz="2" w:space="0"/>
            <w:insideV w:val="single" w:color="231F20" w:sz="2" w:space="0"/>
          </w:tblBorders>
        </w:tblPrEx>
        <w:trPr>
          <w:trHeight w:val="1142" w:hRule="atLeast"/>
          <w:jc w:val="center"/>
        </w:trPr>
        <w:tc>
          <w:tcPr>
            <w:tcW w:w="22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rPr>
              <w:t>备注</w:t>
            </w:r>
          </w:p>
        </w:tc>
        <w:tc>
          <w:tcPr>
            <w:tcW w:w="55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eastAsia="宋体" w:cs="仿宋"/>
                <w:b w:val="0"/>
                <w:bCs w:val="0"/>
                <w:sz w:val="18"/>
                <w:szCs w:val="32"/>
                <w:lang w:val="en-US" w:eastAsia="zh-CN"/>
              </w:rPr>
            </w:pPr>
            <w:r>
              <w:rPr>
                <w:rFonts w:hint="eastAsia" w:ascii="宋体" w:hAnsi="宋体" w:eastAsia="宋体" w:cs="仿宋"/>
                <w:b w:val="0"/>
                <w:bCs w:val="0"/>
                <w:sz w:val="18"/>
                <w:szCs w:val="32"/>
                <w:lang w:eastAsia="zh-CN"/>
              </w:rPr>
              <w:t>（</w:t>
            </w:r>
            <w:r>
              <w:rPr>
                <w:rFonts w:hint="eastAsia" w:ascii="宋体" w:hAnsi="宋体" w:eastAsia="宋体" w:cs="仿宋"/>
                <w:b w:val="0"/>
                <w:bCs w:val="0"/>
                <w:sz w:val="18"/>
                <w:szCs w:val="32"/>
                <w:lang w:val="en-US" w:eastAsia="zh-CN"/>
              </w:rPr>
              <w:t>代收人签收时备注代收人与收件人关系）</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eastAsia="宋体" w:cs="仿宋"/>
                <w:b w:val="0"/>
                <w:bCs w:val="0"/>
                <w:sz w:val="18"/>
                <w:szCs w:val="32"/>
                <w:lang w:val="en-US" w:eastAsia="zh-CN"/>
              </w:rPr>
            </w:pPr>
            <w:r>
              <w:rPr>
                <w:rFonts w:hint="eastAsia" w:ascii="宋体" w:hAnsi="宋体" w:eastAsia="宋体" w:cs="仿宋"/>
                <w:b w:val="0"/>
                <w:bCs w:val="0"/>
                <w:sz w:val="18"/>
                <w:szCs w:val="32"/>
                <w:lang w:eastAsia="zh-CN"/>
              </w:rPr>
              <w:t>（</w:t>
            </w:r>
            <w:r>
              <w:rPr>
                <w:rFonts w:hint="eastAsia" w:ascii="宋体" w:hAnsi="宋体" w:eastAsia="宋体" w:cs="仿宋"/>
                <w:b w:val="0"/>
                <w:bCs w:val="0"/>
                <w:sz w:val="18"/>
                <w:szCs w:val="32"/>
                <w:lang w:val="en-US" w:eastAsia="zh-CN"/>
              </w:rPr>
              <w:t>留置送达时见证人签名或印章、日期）</w:t>
            </w:r>
          </w:p>
        </w:tc>
      </w:tr>
    </w:tbl>
    <w:p>
      <w:pPr>
        <w:keepNext w:val="0"/>
        <w:keepLines w:val="0"/>
        <w:pageBreakBefore w:val="0"/>
        <w:widowControl w:val="0"/>
        <w:numPr>
          <w:ilvl w:val="0"/>
          <w:numId w:val="16"/>
        </w:numPr>
        <w:kinsoku/>
        <w:wordWrap/>
        <w:overflowPunct/>
        <w:topLinePunct w:val="0"/>
        <w:autoSpaceDE w:val="0"/>
        <w:autoSpaceDN w:val="0"/>
        <w:bidi w:val="0"/>
        <w:adjustRightInd w:val="0"/>
        <w:snapToGrid/>
        <w:ind w:left="870" w:leftChars="200" w:hanging="450" w:hangingChars="250"/>
        <w:jc w:val="left"/>
        <w:textAlignment w:val="auto"/>
        <w:rPr>
          <w:rFonts w:hint="eastAsia" w:ascii="宋体" w:hAnsi="宋体" w:eastAsia="宋体" w:cs="宋体"/>
          <w:sz w:val="18"/>
          <w:szCs w:val="18"/>
        </w:rPr>
      </w:pPr>
      <w:r>
        <w:rPr>
          <w:rFonts w:hint="eastAsia" w:ascii="宋体" w:hAnsi="宋体" w:eastAsia="宋体" w:cs="宋体"/>
          <w:sz w:val="18"/>
          <w:szCs w:val="18"/>
        </w:rPr>
        <w:t>法律文书的送达依照民事诉讼法有关规定执行；</w:t>
      </w:r>
    </w:p>
    <w:p>
      <w:pPr>
        <w:keepNext w:val="0"/>
        <w:keepLines w:val="0"/>
        <w:pageBreakBefore w:val="0"/>
        <w:widowControl w:val="0"/>
        <w:numPr>
          <w:ilvl w:val="0"/>
          <w:numId w:val="16"/>
        </w:numPr>
        <w:kinsoku/>
        <w:wordWrap/>
        <w:overflowPunct/>
        <w:topLinePunct w:val="0"/>
        <w:autoSpaceDE w:val="0"/>
        <w:autoSpaceDN w:val="0"/>
        <w:bidi w:val="0"/>
        <w:adjustRightInd w:val="0"/>
        <w:snapToGrid/>
        <w:ind w:left="870" w:leftChars="200" w:hanging="450" w:hangingChars="250"/>
        <w:jc w:val="left"/>
        <w:textAlignment w:val="auto"/>
        <w:rPr>
          <w:rFonts w:hint="eastAsia" w:ascii="宋体" w:hAnsi="宋体" w:eastAsia="宋体" w:cs="宋体"/>
          <w:sz w:val="18"/>
          <w:szCs w:val="18"/>
        </w:rPr>
      </w:pPr>
      <w:r>
        <w:rPr>
          <w:rFonts w:hint="eastAsia" w:ascii="宋体" w:hAnsi="宋体" w:eastAsia="宋体" w:cs="宋体"/>
          <w:sz w:val="18"/>
          <w:szCs w:val="18"/>
        </w:rPr>
        <w:t>其他人员代收的，由代收人在收件人栏内签名或盖章，并在备注栏中注明与收件人的关系。</w:t>
      </w:r>
    </w:p>
    <w:p>
      <w:pPr>
        <w:pStyle w:val="2"/>
        <w:numPr>
          <w:ilvl w:val="0"/>
          <w:numId w:val="0"/>
        </w:numPr>
        <w:rPr>
          <w:rFonts w:hint="eastAsia"/>
        </w:rPr>
      </w:pPr>
    </w:p>
    <w:p>
      <w:pPr>
        <w:rPr>
          <w:rFonts w:hint="eastAsia" w:ascii="黑体" w:hAnsi="黑体" w:eastAsia="黑体" w:cs="仿宋"/>
          <w:color w:val="000000" w:themeColor="text1"/>
          <w:highlight w:val="none"/>
          <w14:textFill>
            <w14:solidFill>
              <w14:schemeClr w14:val="tx1"/>
            </w14:solidFill>
          </w14:textFill>
        </w:rPr>
        <w:sectPr>
          <w:footerReference r:id="rId80" w:type="default"/>
          <w:footerReference r:id="rId81" w:type="even"/>
          <w:pgSz w:w="11906" w:h="16838"/>
          <w:pgMar w:top="1417" w:right="1134" w:bottom="1134" w:left="1418" w:header="1417" w:footer="1134"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lang w:val="en-US" w:eastAsia="zh-CN"/>
          <w14:textFill>
            <w14:solidFill>
              <w14:schemeClr w14:val="tx1"/>
            </w14:solidFill>
          </w14:textFill>
        </w:rPr>
      </w:pPr>
      <w:r>
        <w:rPr>
          <w:rFonts w:hint="eastAsia" w:ascii="黑体" w:hAnsi="黑体" w:eastAsia="黑体" w:cs="仿宋"/>
          <w:color w:val="000000" w:themeColor="text1"/>
          <w:highlight w:val="none"/>
          <w:lang w:val="en-US" w:eastAsia="zh-CN"/>
          <w14:textFill>
            <w14:solidFill>
              <w14:schemeClr w14:val="tx1"/>
            </w14:solidFill>
          </w14:textFill>
        </w:rPr>
        <w:t>B.26  内部审批表</w:t>
      </w:r>
    </w:p>
    <w:p>
      <w:pPr>
        <w:keepNext w:val="0"/>
        <w:keepLines w:val="0"/>
        <w:pageBreakBefore w:val="0"/>
        <w:widowControl w:val="0"/>
        <w:kinsoku/>
        <w:wordWrap/>
        <w:overflowPunct/>
        <w:topLinePunct w:val="0"/>
        <w:autoSpaceDE/>
        <w:autoSpaceDN/>
        <w:bidi w:val="0"/>
        <w:adjustRightInd/>
        <w:snapToGrid/>
        <w:spacing w:before="157" w:beforeLines="50" w:line="240" w:lineRule="auto"/>
        <w:jc w:val="center"/>
        <w:textAlignment w:val="auto"/>
        <w:rPr>
          <w:rFonts w:hint="eastAsia" w:ascii="黑体" w:hAnsi="黑体" w:eastAsia="黑体" w:cs="黑体"/>
          <w:b w:val="0"/>
          <w:bCs w:val="0"/>
          <w:sz w:val="21"/>
          <w:szCs w:val="21"/>
          <w:u w:val="single"/>
          <w:lang w:val="en-US" w:eastAsia="zh-CN"/>
        </w:rPr>
      </w:pPr>
      <w:r>
        <w:rPr>
          <w:rFonts w:hint="eastAsia" w:ascii="黑体" w:hAnsi="黑体" w:eastAsia="黑体" w:cs="黑体"/>
          <w:b w:val="0"/>
          <w:bCs w:val="0"/>
          <w:sz w:val="21"/>
          <w:szCs w:val="21"/>
          <w:u w:val="single"/>
          <w:lang w:val="en-US" w:eastAsia="zh-CN"/>
        </w:rPr>
        <w:t>（行政执法主体名称）</w:t>
      </w:r>
    </w:p>
    <w:p>
      <w:pPr>
        <w:keepNext w:val="0"/>
        <w:keepLines w:val="0"/>
        <w:pageBreakBefore w:val="0"/>
        <w:widowControl w:val="0"/>
        <w:kinsoku/>
        <w:wordWrap/>
        <w:overflowPunct/>
        <w:topLinePunct w:val="0"/>
        <w:autoSpaceDE/>
        <w:autoSpaceDN/>
        <w:bidi w:val="0"/>
        <w:adjustRightInd/>
        <w:snapToGrid/>
        <w:spacing w:after="157" w:afterLines="50" w:line="240" w:lineRule="auto"/>
        <w:jc w:val="center"/>
        <w:textAlignment w:val="auto"/>
        <w:rPr>
          <w:rFonts w:hint="eastAsia" w:ascii="黑体" w:hAnsi="黑体" w:eastAsia="黑体" w:cs="黑体"/>
          <w:b w:val="0"/>
          <w:bCs w:val="0"/>
          <w:sz w:val="21"/>
          <w:szCs w:val="21"/>
          <w:u w:val="single"/>
          <w:lang w:val="en-US" w:eastAsia="zh-CN"/>
        </w:rPr>
      </w:pPr>
      <w:r>
        <w:rPr>
          <w:rFonts w:hint="eastAsia" w:ascii="黑体" w:hAnsi="黑体" w:eastAsia="黑体" w:cs="黑体"/>
          <w:b w:val="0"/>
          <w:bCs w:val="0"/>
          <w:sz w:val="21"/>
          <w:szCs w:val="21"/>
          <w:u w:val="single"/>
          <w:lang w:val="en-US" w:eastAsia="zh-CN"/>
        </w:rPr>
        <w:t>内部审批表</w:t>
      </w:r>
    </w:p>
    <w:tbl>
      <w:tblPr>
        <w:tblStyle w:val="84"/>
        <w:tblW w:w="7797" w:type="dxa"/>
        <w:jc w:val="center"/>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Layout w:type="fixed"/>
        <w:tblCellMar>
          <w:top w:w="0" w:type="dxa"/>
          <w:left w:w="0" w:type="dxa"/>
          <w:bottom w:w="0" w:type="dxa"/>
          <w:right w:w="0" w:type="dxa"/>
        </w:tblCellMar>
      </w:tblPr>
      <w:tblGrid>
        <w:gridCol w:w="2115"/>
        <w:gridCol w:w="5682"/>
      </w:tblGrid>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577" w:hRule="atLeast"/>
          <w:jc w:val="center"/>
        </w:trPr>
        <w:tc>
          <w:tcPr>
            <w:tcW w:w="21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rPr>
              <w:t>当事人</w:t>
            </w:r>
          </w:p>
        </w:tc>
        <w:tc>
          <w:tcPr>
            <w:tcW w:w="568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18"/>
                <w:szCs w:val="32"/>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562" w:hRule="atLeast"/>
          <w:jc w:val="center"/>
        </w:trPr>
        <w:tc>
          <w:tcPr>
            <w:tcW w:w="21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rPr>
              <w:t>行政许可事项</w:t>
            </w:r>
          </w:p>
        </w:tc>
        <w:tc>
          <w:tcPr>
            <w:tcW w:w="568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18"/>
                <w:szCs w:val="32"/>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21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rPr>
              <w:t>收到申请时间</w:t>
            </w:r>
          </w:p>
        </w:tc>
        <w:tc>
          <w:tcPr>
            <w:tcW w:w="568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18"/>
                <w:szCs w:val="32"/>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523" w:hRule="atLeast"/>
          <w:jc w:val="center"/>
        </w:trPr>
        <w:tc>
          <w:tcPr>
            <w:tcW w:w="21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rPr>
              <w:t>审批内容</w:t>
            </w:r>
          </w:p>
        </w:tc>
        <w:tc>
          <w:tcPr>
            <w:tcW w:w="568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18"/>
                <w:szCs w:val="32"/>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640" w:hRule="atLeast"/>
          <w:jc w:val="center"/>
        </w:trPr>
        <w:tc>
          <w:tcPr>
            <w:tcW w:w="21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rPr>
              <w:t>经办人意见</w:t>
            </w:r>
          </w:p>
        </w:tc>
        <w:tc>
          <w:tcPr>
            <w:tcW w:w="5682"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p>
          <w:p>
            <w:pPr>
              <w:pStyle w:val="2"/>
              <w:rPr>
                <w:rFonts w:hint="eastAsia" w:ascii="宋体" w:hAnsi="宋体" w:eastAsia="宋体" w:cs="宋体"/>
                <w:b w:val="0"/>
                <w:bCs w:val="0"/>
                <w:sz w:val="18"/>
                <w:szCs w:val="32"/>
              </w:rPr>
            </w:pPr>
          </w:p>
          <w:p>
            <w:pPr>
              <w:pStyle w:val="2"/>
              <w:rPr>
                <w:rFonts w:hint="eastAsia" w:ascii="宋体" w:hAnsi="宋体" w:eastAsia="宋体" w:cs="宋体"/>
                <w:b w:val="0"/>
                <w:bCs w:val="0"/>
                <w:sz w:val="18"/>
                <w:szCs w:val="32"/>
              </w:rPr>
            </w:pPr>
          </w:p>
          <w:p>
            <w:pPr>
              <w:pStyle w:val="2"/>
              <w:rPr>
                <w:rFonts w:hint="eastAsia" w:ascii="宋体" w:hAnsi="宋体" w:eastAsia="宋体" w:cs="宋体"/>
                <w:b w:val="0"/>
                <w:bCs w:val="0"/>
                <w:sz w:val="18"/>
                <w:szCs w:val="32"/>
              </w:rPr>
            </w:pP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u w:val="single"/>
                <w:lang w:val="en-US" w:eastAsia="zh-CN"/>
              </w:rPr>
              <w:t xml:space="preserve">  </w:t>
            </w:r>
            <w:r>
              <w:rPr>
                <w:rFonts w:hint="eastAsia" w:ascii="宋体" w:hAnsi="宋体" w:eastAsia="宋体" w:cs="宋体"/>
                <w:b w:val="0"/>
                <w:bCs w:val="0"/>
                <w:sz w:val="18"/>
                <w:szCs w:val="32"/>
                <w:u w:val="single"/>
              </w:rPr>
              <w:t>（签名）</w:t>
            </w:r>
            <w:r>
              <w:rPr>
                <w:rFonts w:hint="eastAsia" w:ascii="宋体" w:hAnsi="宋体" w:eastAsia="宋体" w:cs="宋体"/>
                <w:b w:val="0"/>
                <w:bCs w:val="0"/>
                <w:sz w:val="18"/>
                <w:szCs w:val="32"/>
                <w:u w:val="single"/>
                <w:lang w:val="en-US" w:eastAsia="zh-CN"/>
              </w:rPr>
              <w:t xml:space="preserve">  </w:t>
            </w:r>
            <w:r>
              <w:rPr>
                <w:rFonts w:hint="eastAsia" w:ascii="宋体" w:hAnsi="宋体" w:eastAsia="宋体" w:cs="宋体"/>
                <w:b w:val="0"/>
                <w:bCs w:val="0"/>
                <w:sz w:val="18"/>
                <w:szCs w:val="32"/>
                <w:u w:val="none"/>
                <w:lang w:val="en-US" w:eastAsia="zh-CN"/>
              </w:rPr>
              <w:t xml:space="preserve">  </w:t>
            </w:r>
            <w:r>
              <w:rPr>
                <w:rFonts w:hint="eastAsia" w:ascii="宋体" w:hAnsi="宋体" w:eastAsia="宋体" w:cs="宋体"/>
                <w:b w:val="0"/>
                <w:bCs w:val="0"/>
                <w:sz w:val="18"/>
                <w:szCs w:val="32"/>
                <w:u w:val="single"/>
                <w:lang w:val="en-US" w:eastAsia="zh-CN"/>
              </w:rPr>
              <w:t xml:space="preserve">  </w:t>
            </w:r>
            <w:r>
              <w:rPr>
                <w:rFonts w:hint="eastAsia" w:ascii="宋体" w:hAnsi="宋体" w:eastAsia="宋体" w:cs="宋体"/>
                <w:b w:val="0"/>
                <w:bCs w:val="0"/>
                <w:sz w:val="18"/>
                <w:szCs w:val="32"/>
                <w:u w:val="single"/>
              </w:rPr>
              <w:t xml:space="preserve">  </w:t>
            </w:r>
            <w:r>
              <w:rPr>
                <w:rFonts w:hint="eastAsia" w:ascii="宋体" w:hAnsi="宋体" w:eastAsia="宋体" w:cs="宋体"/>
                <w:b w:val="0"/>
                <w:bCs w:val="0"/>
                <w:sz w:val="18"/>
                <w:szCs w:val="32"/>
              </w:rPr>
              <w:t>年</w:t>
            </w:r>
            <w:r>
              <w:rPr>
                <w:rFonts w:hint="eastAsia" w:ascii="宋体" w:hAnsi="宋体" w:eastAsia="宋体" w:cs="宋体"/>
                <w:b w:val="0"/>
                <w:bCs w:val="0"/>
                <w:sz w:val="18"/>
                <w:szCs w:val="32"/>
                <w:u w:val="single"/>
              </w:rPr>
              <w:t xml:space="preserve">  </w:t>
            </w:r>
            <w:r>
              <w:rPr>
                <w:rFonts w:hint="eastAsia" w:ascii="宋体" w:hAnsi="宋体" w:eastAsia="宋体" w:cs="宋体"/>
                <w:b w:val="0"/>
                <w:bCs w:val="0"/>
                <w:sz w:val="18"/>
                <w:szCs w:val="32"/>
                <w:u w:val="single"/>
                <w:lang w:val="en-US" w:eastAsia="zh-CN"/>
              </w:rPr>
              <w:t xml:space="preserve"> </w:t>
            </w:r>
            <w:r>
              <w:rPr>
                <w:rFonts w:hint="eastAsia" w:ascii="宋体" w:hAnsi="宋体" w:eastAsia="宋体" w:cs="宋体"/>
                <w:b w:val="0"/>
                <w:bCs w:val="0"/>
                <w:sz w:val="18"/>
                <w:szCs w:val="32"/>
                <w:u w:val="single"/>
              </w:rPr>
              <w:t xml:space="preserve"> </w:t>
            </w:r>
            <w:r>
              <w:rPr>
                <w:rFonts w:hint="eastAsia" w:ascii="宋体" w:hAnsi="宋体" w:eastAsia="宋体" w:cs="宋体"/>
                <w:b w:val="0"/>
                <w:bCs w:val="0"/>
                <w:sz w:val="18"/>
                <w:szCs w:val="32"/>
              </w:rPr>
              <w:t>月</w:t>
            </w:r>
            <w:r>
              <w:rPr>
                <w:rFonts w:hint="eastAsia" w:ascii="宋体" w:hAnsi="宋体" w:eastAsia="宋体" w:cs="宋体"/>
                <w:b w:val="0"/>
                <w:bCs w:val="0"/>
                <w:sz w:val="18"/>
                <w:szCs w:val="32"/>
                <w:u w:val="single"/>
              </w:rPr>
              <w:t xml:space="preserve"> </w:t>
            </w:r>
            <w:r>
              <w:rPr>
                <w:rFonts w:hint="eastAsia" w:ascii="宋体" w:hAnsi="宋体" w:eastAsia="宋体" w:cs="宋体"/>
                <w:b w:val="0"/>
                <w:bCs w:val="0"/>
                <w:sz w:val="18"/>
                <w:szCs w:val="32"/>
                <w:u w:val="single"/>
                <w:lang w:val="en-US" w:eastAsia="zh-CN"/>
              </w:rPr>
              <w:t xml:space="preserve"> </w:t>
            </w:r>
            <w:r>
              <w:rPr>
                <w:rFonts w:hint="eastAsia" w:ascii="宋体" w:hAnsi="宋体" w:eastAsia="宋体" w:cs="宋体"/>
                <w:b w:val="0"/>
                <w:bCs w:val="0"/>
                <w:sz w:val="18"/>
                <w:szCs w:val="32"/>
                <w:u w:val="single"/>
              </w:rPr>
              <w:t xml:space="preserve">  </w:t>
            </w:r>
            <w:r>
              <w:rPr>
                <w:rFonts w:hint="eastAsia" w:ascii="宋体" w:hAnsi="宋体" w:eastAsia="宋体" w:cs="宋体"/>
                <w:b w:val="0"/>
                <w:bCs w:val="0"/>
                <w:sz w:val="18"/>
                <w:szCs w:val="32"/>
              </w:rPr>
              <w:t>日</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1945" w:hRule="atLeast"/>
          <w:jc w:val="center"/>
        </w:trPr>
        <w:tc>
          <w:tcPr>
            <w:tcW w:w="21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rPr>
              <w:t>承办机构负责人意见</w:t>
            </w:r>
          </w:p>
        </w:tc>
        <w:tc>
          <w:tcPr>
            <w:tcW w:w="5682"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u w:val="single"/>
                <w:lang w:val="en-US" w:eastAsia="zh-CN"/>
              </w:rPr>
              <w:t xml:space="preserve">  </w:t>
            </w:r>
            <w:r>
              <w:rPr>
                <w:rFonts w:hint="eastAsia" w:ascii="宋体" w:hAnsi="宋体" w:eastAsia="宋体" w:cs="宋体"/>
                <w:b w:val="0"/>
                <w:bCs w:val="0"/>
                <w:sz w:val="18"/>
                <w:szCs w:val="32"/>
                <w:u w:val="single"/>
              </w:rPr>
              <w:t>（签名）</w:t>
            </w:r>
            <w:r>
              <w:rPr>
                <w:rFonts w:hint="eastAsia" w:ascii="宋体" w:hAnsi="宋体" w:eastAsia="宋体" w:cs="宋体"/>
                <w:b w:val="0"/>
                <w:bCs w:val="0"/>
                <w:sz w:val="18"/>
                <w:szCs w:val="32"/>
                <w:u w:val="single"/>
                <w:lang w:val="en-US" w:eastAsia="zh-CN"/>
              </w:rPr>
              <w:t xml:space="preserve">  </w:t>
            </w:r>
            <w:r>
              <w:rPr>
                <w:rFonts w:hint="eastAsia" w:ascii="宋体" w:hAnsi="宋体" w:eastAsia="宋体" w:cs="宋体"/>
                <w:b w:val="0"/>
                <w:bCs w:val="0"/>
                <w:sz w:val="18"/>
                <w:szCs w:val="32"/>
                <w:u w:val="none"/>
                <w:lang w:val="en-US" w:eastAsia="zh-CN"/>
              </w:rPr>
              <w:t xml:space="preserve">  </w:t>
            </w:r>
            <w:r>
              <w:rPr>
                <w:rFonts w:hint="eastAsia" w:ascii="宋体" w:hAnsi="宋体" w:eastAsia="宋体" w:cs="宋体"/>
                <w:b w:val="0"/>
                <w:bCs w:val="0"/>
                <w:sz w:val="18"/>
                <w:szCs w:val="32"/>
                <w:u w:val="single"/>
                <w:lang w:val="en-US" w:eastAsia="zh-CN"/>
              </w:rPr>
              <w:t xml:space="preserve">  </w:t>
            </w:r>
            <w:r>
              <w:rPr>
                <w:rFonts w:hint="eastAsia" w:ascii="宋体" w:hAnsi="宋体" w:eastAsia="宋体" w:cs="宋体"/>
                <w:b w:val="0"/>
                <w:bCs w:val="0"/>
                <w:sz w:val="18"/>
                <w:szCs w:val="32"/>
                <w:u w:val="single"/>
              </w:rPr>
              <w:t xml:space="preserve">  </w:t>
            </w:r>
            <w:r>
              <w:rPr>
                <w:rFonts w:hint="eastAsia" w:ascii="宋体" w:hAnsi="宋体" w:eastAsia="宋体" w:cs="宋体"/>
                <w:b w:val="0"/>
                <w:bCs w:val="0"/>
                <w:sz w:val="18"/>
                <w:szCs w:val="32"/>
              </w:rPr>
              <w:t>年</w:t>
            </w:r>
            <w:r>
              <w:rPr>
                <w:rFonts w:hint="eastAsia" w:ascii="宋体" w:hAnsi="宋体" w:eastAsia="宋体" w:cs="宋体"/>
                <w:b w:val="0"/>
                <w:bCs w:val="0"/>
                <w:sz w:val="18"/>
                <w:szCs w:val="32"/>
                <w:u w:val="single"/>
              </w:rPr>
              <w:t xml:space="preserve"> </w:t>
            </w:r>
            <w:r>
              <w:rPr>
                <w:rFonts w:hint="eastAsia" w:ascii="宋体" w:hAnsi="宋体" w:eastAsia="宋体" w:cs="宋体"/>
                <w:b w:val="0"/>
                <w:bCs w:val="0"/>
                <w:sz w:val="18"/>
                <w:szCs w:val="32"/>
                <w:u w:val="single"/>
                <w:lang w:val="en-US" w:eastAsia="zh-CN"/>
              </w:rPr>
              <w:t xml:space="preserve"> </w:t>
            </w:r>
            <w:r>
              <w:rPr>
                <w:rFonts w:hint="eastAsia" w:ascii="宋体" w:hAnsi="宋体" w:eastAsia="宋体" w:cs="宋体"/>
                <w:b w:val="0"/>
                <w:bCs w:val="0"/>
                <w:sz w:val="18"/>
                <w:szCs w:val="32"/>
                <w:u w:val="single"/>
              </w:rPr>
              <w:t xml:space="preserve">  </w:t>
            </w:r>
            <w:r>
              <w:rPr>
                <w:rFonts w:hint="eastAsia" w:ascii="宋体" w:hAnsi="宋体" w:eastAsia="宋体" w:cs="宋体"/>
                <w:b w:val="0"/>
                <w:bCs w:val="0"/>
                <w:sz w:val="18"/>
                <w:szCs w:val="32"/>
              </w:rPr>
              <w:t>月</w:t>
            </w:r>
            <w:r>
              <w:rPr>
                <w:rFonts w:hint="eastAsia" w:ascii="宋体" w:hAnsi="宋体" w:eastAsia="宋体" w:cs="宋体"/>
                <w:b w:val="0"/>
                <w:bCs w:val="0"/>
                <w:sz w:val="18"/>
                <w:szCs w:val="32"/>
                <w:u w:val="single"/>
                <w:lang w:val="en-US" w:eastAsia="zh-CN"/>
              </w:rPr>
              <w:t xml:space="preserve"> </w:t>
            </w:r>
            <w:r>
              <w:rPr>
                <w:rFonts w:hint="eastAsia" w:ascii="宋体" w:hAnsi="宋体" w:eastAsia="宋体" w:cs="宋体"/>
                <w:b w:val="0"/>
                <w:bCs w:val="0"/>
                <w:sz w:val="18"/>
                <w:szCs w:val="32"/>
                <w:u w:val="single"/>
              </w:rPr>
              <w:t xml:space="preserve">   </w:t>
            </w:r>
            <w:r>
              <w:rPr>
                <w:rFonts w:hint="eastAsia" w:ascii="宋体" w:hAnsi="宋体" w:eastAsia="宋体" w:cs="宋体"/>
                <w:b w:val="0"/>
                <w:bCs w:val="0"/>
                <w:sz w:val="18"/>
                <w:szCs w:val="32"/>
              </w:rPr>
              <w:t>日</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1528" w:hRule="atLeast"/>
          <w:jc w:val="center"/>
        </w:trPr>
        <w:tc>
          <w:tcPr>
            <w:tcW w:w="21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rPr>
              <w:t>机关负责人意见</w:t>
            </w:r>
          </w:p>
        </w:tc>
        <w:tc>
          <w:tcPr>
            <w:tcW w:w="5682"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u w:val="single"/>
                <w:lang w:val="en-US" w:eastAsia="zh-CN"/>
              </w:rPr>
              <w:t xml:space="preserve">  </w:t>
            </w:r>
            <w:r>
              <w:rPr>
                <w:rFonts w:hint="eastAsia" w:ascii="宋体" w:hAnsi="宋体" w:eastAsia="宋体" w:cs="宋体"/>
                <w:b w:val="0"/>
                <w:bCs w:val="0"/>
                <w:sz w:val="18"/>
                <w:szCs w:val="32"/>
                <w:u w:val="single"/>
              </w:rPr>
              <w:t>（签名）</w:t>
            </w:r>
            <w:r>
              <w:rPr>
                <w:rFonts w:hint="eastAsia" w:ascii="宋体" w:hAnsi="宋体" w:eastAsia="宋体" w:cs="宋体"/>
                <w:b w:val="0"/>
                <w:bCs w:val="0"/>
                <w:sz w:val="18"/>
                <w:szCs w:val="32"/>
                <w:u w:val="single"/>
                <w:lang w:val="en-US" w:eastAsia="zh-CN"/>
              </w:rPr>
              <w:t xml:space="preserve">  </w:t>
            </w:r>
            <w:r>
              <w:rPr>
                <w:rFonts w:hint="eastAsia" w:ascii="宋体" w:hAnsi="宋体" w:eastAsia="宋体" w:cs="宋体"/>
                <w:b w:val="0"/>
                <w:bCs w:val="0"/>
                <w:sz w:val="18"/>
                <w:szCs w:val="32"/>
                <w:u w:val="none"/>
                <w:lang w:val="en-US" w:eastAsia="zh-CN"/>
              </w:rPr>
              <w:t xml:space="preserve">  </w:t>
            </w:r>
            <w:r>
              <w:rPr>
                <w:rFonts w:hint="eastAsia" w:ascii="宋体" w:hAnsi="宋体" w:eastAsia="宋体" w:cs="宋体"/>
                <w:b w:val="0"/>
                <w:bCs w:val="0"/>
                <w:sz w:val="18"/>
                <w:szCs w:val="32"/>
                <w:u w:val="single"/>
                <w:lang w:val="en-US" w:eastAsia="zh-CN"/>
              </w:rPr>
              <w:t xml:space="preserve">  </w:t>
            </w:r>
            <w:r>
              <w:rPr>
                <w:rFonts w:hint="eastAsia" w:ascii="宋体" w:hAnsi="宋体" w:eastAsia="宋体" w:cs="宋体"/>
                <w:b w:val="0"/>
                <w:bCs w:val="0"/>
                <w:sz w:val="18"/>
                <w:szCs w:val="32"/>
                <w:u w:val="single"/>
              </w:rPr>
              <w:t xml:space="preserve">  </w:t>
            </w:r>
            <w:r>
              <w:rPr>
                <w:rFonts w:hint="eastAsia" w:ascii="宋体" w:hAnsi="宋体" w:eastAsia="宋体" w:cs="宋体"/>
                <w:b w:val="0"/>
                <w:bCs w:val="0"/>
                <w:sz w:val="18"/>
                <w:szCs w:val="32"/>
              </w:rPr>
              <w:t>年</w:t>
            </w:r>
            <w:r>
              <w:rPr>
                <w:rFonts w:hint="eastAsia" w:ascii="宋体" w:hAnsi="宋体" w:eastAsia="宋体" w:cs="宋体"/>
                <w:b w:val="0"/>
                <w:bCs w:val="0"/>
                <w:sz w:val="18"/>
                <w:szCs w:val="32"/>
                <w:u w:val="single"/>
              </w:rPr>
              <w:t xml:space="preserve">  </w:t>
            </w:r>
            <w:r>
              <w:rPr>
                <w:rFonts w:hint="eastAsia" w:ascii="宋体" w:hAnsi="宋体" w:eastAsia="宋体" w:cs="宋体"/>
                <w:b w:val="0"/>
                <w:bCs w:val="0"/>
                <w:sz w:val="18"/>
                <w:szCs w:val="32"/>
                <w:u w:val="single"/>
                <w:lang w:val="en-US" w:eastAsia="zh-CN"/>
              </w:rPr>
              <w:t xml:space="preserve"> </w:t>
            </w:r>
            <w:r>
              <w:rPr>
                <w:rFonts w:hint="eastAsia" w:ascii="宋体" w:hAnsi="宋体" w:eastAsia="宋体" w:cs="宋体"/>
                <w:b w:val="0"/>
                <w:bCs w:val="0"/>
                <w:sz w:val="18"/>
                <w:szCs w:val="32"/>
                <w:u w:val="single"/>
              </w:rPr>
              <w:t xml:space="preserve"> </w:t>
            </w:r>
            <w:r>
              <w:rPr>
                <w:rFonts w:hint="eastAsia" w:ascii="宋体" w:hAnsi="宋体" w:eastAsia="宋体" w:cs="宋体"/>
                <w:b w:val="0"/>
                <w:bCs w:val="0"/>
                <w:sz w:val="18"/>
                <w:szCs w:val="32"/>
              </w:rPr>
              <w:t>月</w:t>
            </w:r>
            <w:r>
              <w:rPr>
                <w:rFonts w:hint="eastAsia" w:ascii="宋体" w:hAnsi="宋体" w:eastAsia="宋体" w:cs="宋体"/>
                <w:b w:val="0"/>
                <w:bCs w:val="0"/>
                <w:sz w:val="18"/>
                <w:szCs w:val="32"/>
                <w:u w:val="single"/>
              </w:rPr>
              <w:t xml:space="preserve">  </w:t>
            </w:r>
            <w:r>
              <w:rPr>
                <w:rFonts w:hint="eastAsia" w:ascii="宋体" w:hAnsi="宋体" w:eastAsia="宋体" w:cs="宋体"/>
                <w:b w:val="0"/>
                <w:bCs w:val="0"/>
                <w:sz w:val="18"/>
                <w:szCs w:val="32"/>
                <w:u w:val="single"/>
                <w:lang w:val="en-US" w:eastAsia="zh-CN"/>
              </w:rPr>
              <w:t xml:space="preserve"> </w:t>
            </w:r>
            <w:r>
              <w:rPr>
                <w:rFonts w:hint="eastAsia" w:ascii="宋体" w:hAnsi="宋体" w:eastAsia="宋体" w:cs="宋体"/>
                <w:b w:val="0"/>
                <w:bCs w:val="0"/>
                <w:sz w:val="18"/>
                <w:szCs w:val="32"/>
                <w:u w:val="single"/>
              </w:rPr>
              <w:t xml:space="preserve"> </w:t>
            </w:r>
            <w:r>
              <w:rPr>
                <w:rFonts w:hint="eastAsia" w:ascii="宋体" w:hAnsi="宋体" w:eastAsia="宋体" w:cs="宋体"/>
                <w:b w:val="0"/>
                <w:bCs w:val="0"/>
                <w:sz w:val="18"/>
                <w:szCs w:val="32"/>
              </w:rPr>
              <w:t>日</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1169" w:hRule="atLeast"/>
          <w:jc w:val="center"/>
        </w:trPr>
        <w:tc>
          <w:tcPr>
            <w:tcW w:w="21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r>
              <w:rPr>
                <w:rFonts w:hint="eastAsia" w:ascii="宋体" w:hAnsi="宋体" w:eastAsia="宋体" w:cs="宋体"/>
                <w:b w:val="0"/>
                <w:bCs w:val="0"/>
                <w:sz w:val="18"/>
                <w:szCs w:val="32"/>
              </w:rPr>
              <w:t>备注</w:t>
            </w:r>
          </w:p>
        </w:tc>
        <w:tc>
          <w:tcPr>
            <w:tcW w:w="5682"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18"/>
                <w:szCs w:val="32"/>
              </w:rPr>
            </w:pPr>
          </w:p>
        </w:tc>
      </w:tr>
    </w:tbl>
    <w:p>
      <w:pPr>
        <w:spacing w:line="240" w:lineRule="auto"/>
        <w:rPr>
          <w:rFonts w:hint="eastAsia" w:ascii="黑体" w:hAnsi="黑体" w:eastAsia="黑体" w:cs="仿宋"/>
          <w:color w:val="000000" w:themeColor="text1"/>
          <w:highlight w:val="none"/>
          <w14:textFill>
            <w14:solidFill>
              <w14:schemeClr w14:val="tx1"/>
            </w14:solidFill>
          </w14:textFill>
        </w:rPr>
        <w:sectPr>
          <w:footerReference r:id="rId82" w:type="default"/>
          <w:footerReference r:id="rId83" w:type="even"/>
          <w:pgSz w:w="11906" w:h="16838"/>
          <w:pgMar w:top="1417" w:right="1134" w:bottom="1134" w:left="1418" w:header="1417" w:footer="1134"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黑体" w:hAnsi="黑体" w:eastAsia="黑体" w:cs="仿宋"/>
          <w:color w:val="000000" w:themeColor="text1"/>
          <w:highlight w:val="none"/>
          <w:lang w:val="en-US" w:eastAsia="zh-CN"/>
          <w14:textFill>
            <w14:solidFill>
              <w14:schemeClr w14:val="tx1"/>
            </w14:solidFill>
          </w14:textFill>
        </w:rPr>
      </w:pPr>
      <w:r>
        <w:rPr>
          <w:rFonts w:hint="eastAsia" w:ascii="黑体" w:hAnsi="黑体" w:eastAsia="黑体" w:cs="仿宋"/>
          <w:color w:val="000000" w:themeColor="text1"/>
          <w:highlight w:val="none"/>
          <w:lang w:val="en-US" w:eastAsia="zh-CN"/>
          <w14:textFill>
            <w14:solidFill>
              <w14:schemeClr w14:val="tx1"/>
            </w14:solidFill>
          </w14:textFill>
        </w:rPr>
        <w:t>B.27  备考表</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备考表</w:t>
      </w:r>
    </w:p>
    <w:tbl>
      <w:tblPr>
        <w:tblStyle w:val="84"/>
        <w:tblW w:w="7277"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7277"/>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163" w:hRule="atLeast"/>
          <w:jc w:val="center"/>
        </w:trPr>
        <w:tc>
          <w:tcPr>
            <w:tcW w:w="727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本卷情况说明：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（缺损、修改、补充、部分灭失等情况）</w:t>
            </w:r>
          </w:p>
          <w:p>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18"/>
                <w:szCs w:val="18"/>
              </w:rPr>
            </w:pPr>
          </w:p>
          <w:p>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18"/>
                <w:szCs w:val="18"/>
              </w:rPr>
            </w:pPr>
          </w:p>
          <w:p>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18"/>
                <w:szCs w:val="18"/>
              </w:rPr>
            </w:pPr>
          </w:p>
          <w:p>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18"/>
                <w:szCs w:val="18"/>
              </w:rPr>
            </w:pPr>
          </w:p>
          <w:p>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18"/>
                <w:szCs w:val="18"/>
              </w:rPr>
            </w:pPr>
          </w:p>
          <w:p>
            <w:pPr>
              <w:keepNext w:val="0"/>
              <w:keepLines w:val="0"/>
              <w:pageBreakBefore w:val="0"/>
              <w:widowControl w:val="0"/>
              <w:kinsoku/>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18"/>
                <w:szCs w:val="18"/>
              </w:rPr>
            </w:pPr>
          </w:p>
          <w:p>
            <w:pPr>
              <w:pStyle w:val="2"/>
              <w:rPr>
                <w:rFonts w:hint="eastAsia" w:asciiTheme="minorEastAsia" w:hAnsiTheme="minorEastAsia" w:eastAsiaTheme="minorEastAsia" w:cstheme="minorEastAsia"/>
                <w:sz w:val="18"/>
                <w:szCs w:val="18"/>
              </w:rPr>
            </w:pPr>
          </w:p>
          <w:p>
            <w:pPr>
              <w:pStyle w:val="2"/>
              <w:rPr>
                <w:rFonts w:hint="eastAsia" w:asciiTheme="minorEastAsia" w:hAnsiTheme="minorEastAsia" w:eastAsiaTheme="minorEastAsia" w:cstheme="minorEastAsia"/>
                <w:sz w:val="18"/>
                <w:szCs w:val="18"/>
              </w:rPr>
            </w:pPr>
          </w:p>
          <w:p>
            <w:pPr>
              <w:pStyle w:val="2"/>
              <w:rPr>
                <w:rFonts w:hint="eastAsia" w:asciiTheme="minorEastAsia" w:hAnsiTheme="minorEastAsia" w:eastAsiaTheme="minorEastAsia" w:cstheme="minorEastAsia"/>
                <w:sz w:val="18"/>
                <w:szCs w:val="18"/>
              </w:rPr>
            </w:pPr>
          </w:p>
          <w:p>
            <w:pPr>
              <w:pStyle w:val="2"/>
              <w:rPr>
                <w:rFonts w:hint="eastAsia" w:asciiTheme="minorEastAsia" w:hAnsiTheme="minorEastAsia" w:eastAsiaTheme="minorEastAsia" w:cstheme="minorEastAsia"/>
                <w:sz w:val="18"/>
                <w:szCs w:val="18"/>
              </w:rPr>
            </w:pPr>
          </w:p>
          <w:p>
            <w:pPr>
              <w:pStyle w:val="2"/>
              <w:rPr>
                <w:rFonts w:hint="eastAsia" w:asciiTheme="minorEastAsia" w:hAnsiTheme="minorEastAsia" w:eastAsiaTheme="minorEastAsia" w:cstheme="minorEastAsia"/>
                <w:sz w:val="18"/>
                <w:szCs w:val="18"/>
              </w:rPr>
            </w:pPr>
          </w:p>
          <w:p>
            <w:pPr>
              <w:pStyle w:val="2"/>
              <w:rPr>
                <w:rFonts w:hint="eastAsia" w:asciiTheme="minorEastAsia" w:hAnsiTheme="minorEastAsia" w:eastAsiaTheme="minorEastAsia" w:cstheme="minorEastAsia"/>
                <w:sz w:val="18"/>
                <w:szCs w:val="18"/>
              </w:rPr>
            </w:pPr>
          </w:p>
          <w:p>
            <w:pPr>
              <w:pStyle w:val="2"/>
              <w:rPr>
                <w:rFonts w:hint="eastAsia" w:asciiTheme="minorEastAsia" w:hAnsiTheme="minorEastAsia" w:eastAsiaTheme="minorEastAsia" w:cstheme="minorEastAsia"/>
                <w:sz w:val="18"/>
                <w:szCs w:val="18"/>
              </w:rPr>
            </w:pPr>
          </w:p>
          <w:p>
            <w:pPr>
              <w:pStyle w:val="2"/>
              <w:rPr>
                <w:rFonts w:hint="eastAsia" w:asciiTheme="minorEastAsia" w:hAnsiTheme="minorEastAsia" w:eastAsiaTheme="minorEastAsia" w:cstheme="minorEastAsia"/>
                <w:sz w:val="18"/>
                <w:szCs w:val="18"/>
              </w:rPr>
            </w:pPr>
          </w:p>
          <w:p>
            <w:pPr>
              <w:pStyle w:val="2"/>
              <w:rPr>
                <w:rFonts w:hint="eastAsia" w:asciiTheme="minorEastAsia" w:hAnsiTheme="minorEastAsia" w:eastAsiaTheme="minorEastAsia" w:cstheme="minorEastAsia"/>
                <w:sz w:val="18"/>
                <w:szCs w:val="18"/>
              </w:rPr>
            </w:pPr>
          </w:p>
          <w:p>
            <w:pPr>
              <w:pStyle w:val="2"/>
              <w:rPr>
                <w:rFonts w:hint="eastAsia" w:asciiTheme="minorEastAsia" w:hAnsiTheme="minorEastAsia" w:eastAsiaTheme="minorEastAsia" w:cstheme="minorEastAsia"/>
                <w:sz w:val="18"/>
                <w:szCs w:val="18"/>
              </w:rPr>
            </w:pPr>
          </w:p>
          <w:p>
            <w:pPr>
              <w:pStyle w:val="2"/>
              <w:rPr>
                <w:rFonts w:hint="eastAsia" w:asciiTheme="minorEastAsia" w:hAnsiTheme="minorEastAsia" w:eastAsiaTheme="minorEastAsia" w:cstheme="minorEastAsia"/>
                <w:sz w:val="18"/>
                <w:szCs w:val="18"/>
              </w:rPr>
            </w:pPr>
          </w:p>
          <w:p>
            <w:pPr>
              <w:pStyle w:val="2"/>
              <w:rPr>
                <w:rFonts w:hint="eastAsia" w:asciiTheme="minorEastAsia" w:hAnsiTheme="minorEastAsia" w:eastAsiaTheme="minorEastAsia" w:cstheme="minorEastAsia"/>
                <w:sz w:val="18"/>
                <w:szCs w:val="18"/>
              </w:rPr>
            </w:pPr>
          </w:p>
          <w:p>
            <w:pPr>
              <w:pStyle w:val="2"/>
              <w:rPr>
                <w:rFonts w:hint="eastAsia" w:asciiTheme="minorEastAsia" w:hAnsiTheme="minorEastAsia" w:eastAsiaTheme="minorEastAsia" w:cstheme="minorEastAsia"/>
                <w:sz w:val="18"/>
                <w:szCs w:val="18"/>
                <w:lang w:val="en-US" w:eastAsia="zh-CN"/>
              </w:rPr>
            </w:pPr>
          </w:p>
          <w:p>
            <w:pPr>
              <w:keepNext w:val="0"/>
              <w:keepLines w:val="0"/>
              <w:pageBreakBefore w:val="0"/>
              <w:widowControl w:val="0"/>
              <w:kinsoku/>
              <w:wordWrap w:val="0"/>
              <w:overflowPunct/>
              <w:topLinePunct w:val="0"/>
              <w:autoSpaceDE/>
              <w:autoSpaceDN/>
              <w:bidi w:val="0"/>
              <w:adjustRightInd/>
              <w:snapToGrid/>
              <w:spacing w:line="240" w:lineRule="auto"/>
              <w:ind w:firstLine="360" w:firstLineChars="20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立卷人：       </w:t>
            </w:r>
          </w:p>
          <w:p>
            <w:pPr>
              <w:keepNext w:val="0"/>
              <w:keepLines w:val="0"/>
              <w:pageBreakBefore w:val="0"/>
              <w:widowControl w:val="0"/>
              <w:kinsoku/>
              <w:wordWrap w:val="0"/>
              <w:overflowPunct/>
              <w:topLinePunct w:val="0"/>
              <w:autoSpaceDE/>
              <w:autoSpaceDN/>
              <w:bidi w:val="0"/>
              <w:adjustRightInd/>
              <w:snapToGrid/>
              <w:spacing w:line="240" w:lineRule="auto"/>
              <w:ind w:firstLine="360" w:firstLineChars="200"/>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检查人：       </w:t>
            </w:r>
          </w:p>
          <w:p>
            <w:pPr>
              <w:keepNext w:val="0"/>
              <w:keepLines w:val="0"/>
              <w:pageBreakBefore w:val="0"/>
              <w:widowControl w:val="0"/>
              <w:kinsoku/>
              <w:wordWrap w:val="0"/>
              <w:overflowPunct/>
              <w:topLinePunct w:val="0"/>
              <w:autoSpaceDE/>
              <w:autoSpaceDN/>
              <w:bidi w:val="0"/>
              <w:adjustRightInd/>
              <w:snapToGrid/>
              <w:spacing w:line="240" w:lineRule="auto"/>
              <w:ind w:firstLine="360" w:firstLineChars="200"/>
              <w:jc w:val="center"/>
              <w:textAlignment w:val="auto"/>
              <w:rPr>
                <w:rFonts w:ascii="仿宋" w:hAnsi="仿宋" w:eastAsia="仿宋" w:cs="仿宋"/>
                <w:sz w:val="32"/>
                <w:szCs w:val="32"/>
              </w:rPr>
            </w:pPr>
            <w:r>
              <w:rPr>
                <w:rFonts w:hint="eastAsia" w:asciiTheme="minorEastAsia" w:hAnsi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立卷时间：</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none"/>
                <w:lang w:val="en-US" w:eastAsia="zh-CN"/>
              </w:rPr>
              <w:t>年</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none"/>
                <w:lang w:val="en-US" w:eastAsia="zh-CN"/>
              </w:rPr>
              <w:t>月</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single"/>
                <w:lang w:val="en-US" w:eastAsia="zh-CN"/>
              </w:rPr>
              <w:t xml:space="preserve"> </w:t>
            </w:r>
            <w:r>
              <w:rPr>
                <w:rFonts w:hint="eastAsia" w:asciiTheme="minorEastAsia" w:hAnsiTheme="minorEastAsia" w:eastAsiaTheme="minorEastAsia" w:cstheme="minorEastAsia"/>
                <w:sz w:val="18"/>
                <w:szCs w:val="18"/>
                <w:u w:val="none"/>
                <w:lang w:val="en-US" w:eastAsia="zh-CN"/>
              </w:rPr>
              <w:t>日</w:t>
            </w:r>
          </w:p>
        </w:tc>
      </w:tr>
    </w:tbl>
    <w:p>
      <w:pPr>
        <w:keepNext w:val="0"/>
        <w:keepLines w:val="0"/>
        <w:pageBreakBefore w:val="0"/>
        <w:widowControl w:val="0"/>
        <w:tabs>
          <w:tab w:val="left" w:pos="6335"/>
        </w:tabs>
        <w:kinsoku/>
        <w:wordWrap/>
        <w:overflowPunct/>
        <w:topLinePunct w:val="0"/>
        <w:autoSpaceDE/>
        <w:autoSpaceDN/>
        <w:bidi w:val="0"/>
        <w:adjustRightInd/>
        <w:snapToGrid/>
        <w:spacing w:before="157" w:beforeLines="50"/>
        <w:jc w:val="center"/>
        <w:textAlignment w:val="auto"/>
        <w:rPr>
          <w:rFonts w:hint="eastAsia"/>
          <w:color w:val="000000" w:themeColor="text1"/>
          <w:highlight w:val="none"/>
          <w:lang w:eastAsia="zh-CN"/>
          <w14:textFill>
            <w14:solidFill>
              <w14:schemeClr w14:val="tx1"/>
            </w14:solidFill>
          </w14:textFill>
        </w:rPr>
      </w:pPr>
    </w:p>
    <w:p>
      <w:pPr>
        <w:tabs>
          <w:tab w:val="left" w:pos="6335"/>
        </w:tabs>
        <w:bidi w:val="0"/>
        <w:jc w:val="left"/>
        <w:rPr>
          <w:rFonts w:hint="eastAsia"/>
          <w:color w:val="000000" w:themeColor="text1"/>
          <w:highlight w:val="none"/>
          <w:lang w:eastAsia="zh-CN"/>
          <w14:textFill>
            <w14:solidFill>
              <w14:schemeClr w14:val="tx1"/>
            </w14:solidFill>
          </w14:textFill>
        </w:rPr>
        <w:sectPr>
          <w:footerReference r:id="rId84" w:type="default"/>
          <w:footerReference r:id="rId85" w:type="even"/>
          <w:pgSz w:w="11906" w:h="16838"/>
          <w:pgMar w:top="1417" w:right="1134" w:bottom="1134" w:left="1418" w:header="1417" w:footer="1134" w:gutter="0"/>
          <w:pgBorders>
            <w:top w:val="none" w:sz="0" w:space="0"/>
            <w:left w:val="none" w:sz="0" w:space="0"/>
            <w:bottom w:val="none" w:sz="0" w:space="0"/>
            <w:right w:val="none" w:sz="0" w:space="0"/>
          </w:pgBorders>
          <w:pgNumType w:fmt="decimal"/>
          <w:cols w:space="425" w:num="1"/>
          <w:docGrid w:type="lines" w:linePitch="312" w:charSpace="0"/>
        </w:sectPr>
      </w:pPr>
    </w:p>
    <w:p>
      <w:pPr>
        <w:pStyle w:val="75"/>
        <w:shd w:val="clear" w:color="FFFFFF" w:fill="FFFFFF"/>
        <w:spacing w:before="567" w:after="283" w:afterLines="0"/>
        <w:rPr>
          <w:rFonts w:hint="eastAsia"/>
          <w:spacing w:val="105"/>
          <w:lang w:val="en-US" w:eastAsia="zh-CN"/>
        </w:rPr>
      </w:pPr>
      <w:bookmarkStart w:id="144" w:name="_Toc30582"/>
      <w:bookmarkStart w:id="145" w:name="_Toc120179958"/>
      <w:bookmarkStart w:id="146" w:name="_Toc28615"/>
      <w:bookmarkStart w:id="147" w:name="_Toc8436"/>
      <w:r>
        <w:rPr>
          <w:rFonts w:hint="eastAsia"/>
          <w:spacing w:val="105"/>
          <w:lang w:val="en-US" w:eastAsia="zh-CN"/>
        </w:rPr>
        <w:t>参考文献</w:t>
      </w:r>
      <w:bookmarkEnd w:id="144"/>
      <w:bookmarkEnd w:id="145"/>
      <w:bookmarkEnd w:id="146"/>
      <w:bookmarkEnd w:id="147"/>
    </w:p>
    <w:p>
      <w:pPr>
        <w:pStyle w:val="67"/>
        <w:numPr>
          <w:ilvl w:val="0"/>
          <w:numId w:val="17"/>
        </w:numPr>
        <w:ind w:firstLine="420"/>
        <w:rPr>
          <w:rFonts w:hint="eastAsia"/>
        </w:rPr>
      </w:pPr>
      <w:r>
        <w:rPr>
          <w:rFonts w:hint="eastAsia"/>
          <w:lang w:val="en-US" w:eastAsia="zh-CN"/>
        </w:rPr>
        <w:t xml:space="preserve"> GB/T 18894-2016  电子文件归档与电子档案管理规范</w:t>
      </w:r>
    </w:p>
    <w:p>
      <w:pPr>
        <w:pStyle w:val="67"/>
        <w:numPr>
          <w:ilvl w:val="0"/>
          <w:numId w:val="17"/>
        </w:numPr>
        <w:ind w:firstLine="420"/>
        <w:rPr>
          <w:rFonts w:hint="eastAsia"/>
        </w:rPr>
      </w:pPr>
      <w:r>
        <w:rPr>
          <w:rFonts w:hint="eastAsia"/>
          <w:lang w:val="en-US" w:eastAsia="zh-CN"/>
        </w:rPr>
        <w:t xml:space="preserve"> </w:t>
      </w:r>
      <w:r>
        <w:rPr>
          <w:rFonts w:hint="eastAsia"/>
        </w:rPr>
        <w:t>国务院关于在线政务服务的若干规定（国务院令〔20</w:t>
      </w:r>
      <w:r>
        <w:rPr>
          <w:rFonts w:hint="eastAsia"/>
          <w:lang w:val="en-US" w:eastAsia="zh-CN"/>
        </w:rPr>
        <w:t>19</w:t>
      </w:r>
      <w:r>
        <w:rPr>
          <w:rFonts w:hint="eastAsia"/>
        </w:rPr>
        <w:t>〕716号）</w:t>
      </w:r>
    </w:p>
    <w:p>
      <w:pPr>
        <w:pStyle w:val="67"/>
        <w:numPr>
          <w:ilvl w:val="0"/>
          <w:numId w:val="17"/>
        </w:numPr>
        <w:ind w:firstLine="420"/>
        <w:rPr>
          <w:rFonts w:hint="eastAsia"/>
        </w:rPr>
      </w:pPr>
      <w:r>
        <w:rPr>
          <w:rFonts w:hint="eastAsia"/>
          <w:lang w:val="en-US" w:eastAsia="zh-CN"/>
        </w:rPr>
        <w:t xml:space="preserve"> </w:t>
      </w:r>
      <w:r>
        <w:rPr>
          <w:rFonts w:hint="eastAsia"/>
        </w:rPr>
        <w:t>政务服务电子文件归档和电子档案管理办法（国办发〔2023〕26号）</w:t>
      </w:r>
    </w:p>
    <w:p>
      <w:pPr>
        <w:pStyle w:val="67"/>
        <w:numPr>
          <w:ilvl w:val="0"/>
          <w:numId w:val="17"/>
        </w:numPr>
        <w:ind w:firstLine="420"/>
        <w:rPr>
          <w:rFonts w:hint="eastAsia"/>
        </w:rPr>
      </w:pPr>
      <w:r>
        <w:rPr>
          <w:rFonts w:hint="eastAsia"/>
          <w:lang w:val="en-US" w:eastAsia="zh-CN"/>
        </w:rPr>
        <w:t xml:space="preserve"> </w:t>
      </w:r>
      <w:r>
        <w:rPr>
          <w:rFonts w:hint="eastAsia"/>
        </w:rPr>
        <w:t>中华人民共和国行政许可法</w:t>
      </w:r>
      <w:r>
        <w:rPr>
          <w:rFonts w:hint="eastAsia"/>
          <w:lang w:val="en-US" w:eastAsia="zh-CN"/>
        </w:rPr>
        <w:t>（</w:t>
      </w:r>
      <w:r>
        <w:rPr>
          <w:rFonts w:hint="eastAsia"/>
        </w:rPr>
        <w:t>中华人民共和国主席令</w:t>
      </w:r>
      <w:r>
        <w:rPr>
          <w:rFonts w:hint="eastAsia"/>
          <w:lang w:eastAsia="zh-CN"/>
        </w:rPr>
        <w:t>〔2023〕7号</w:t>
      </w:r>
      <w:r>
        <w:rPr>
          <w:rFonts w:hint="eastAsia"/>
          <w:lang w:val="en-US" w:eastAsia="zh-CN"/>
        </w:rPr>
        <w:t>）</w:t>
      </w:r>
    </w:p>
    <w:p>
      <w:pPr>
        <w:pStyle w:val="2"/>
        <w:rPr>
          <w:rFonts w:hint="eastAsia"/>
          <w:color w:val="000000" w:themeColor="text1"/>
          <w:highlight w:val="none"/>
          <w:lang w:eastAsia="zh-CN"/>
          <w14:textFill>
            <w14:solidFill>
              <w14:schemeClr w14:val="tx1"/>
            </w14:solidFill>
          </w14:textFill>
        </w:rPr>
      </w:pPr>
    </w:p>
    <w:p>
      <w:pPr>
        <w:pStyle w:val="2"/>
        <w:rPr>
          <w:rFonts w:hint="eastAsia"/>
          <w:color w:val="000000" w:themeColor="text1"/>
          <w:highlight w:val="none"/>
          <w:lang w:eastAsia="zh-CN"/>
          <w14:textFill>
            <w14:solidFill>
              <w14:schemeClr w14:val="tx1"/>
            </w14:solidFill>
          </w14:textFill>
        </w:rPr>
      </w:pPr>
      <w:r>
        <w:rPr>
          <w:rFonts w:ascii="黑体" w:hAnsi="黑体" w:eastAsia="黑体"/>
          <w:color w:val="000000" w:themeColor="text1"/>
          <w:highlight w:val="none"/>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1800225</wp:posOffset>
                </wp:positionH>
                <wp:positionV relativeFrom="paragraph">
                  <wp:posOffset>18415</wp:posOffset>
                </wp:positionV>
                <wp:extent cx="1800225" cy="0"/>
                <wp:effectExtent l="0" t="0" r="0" b="0"/>
                <wp:wrapNone/>
                <wp:docPr id="25" name="直接箭头连接符 5"/>
                <wp:cNvGraphicFramePr/>
                <a:graphic xmlns:a="http://schemas.openxmlformats.org/drawingml/2006/main">
                  <a:graphicData uri="http://schemas.microsoft.com/office/word/2010/wordprocessingShape">
                    <wps:wsp>
                      <wps:cNvCnPr>
                        <a:cxnSpLocks noChangeShapeType="true"/>
                      </wps:cNvCnPr>
                      <wps:spPr bwMode="auto">
                        <a:xfrm>
                          <a:off x="2970530" y="3605530"/>
                          <a:ext cx="1800225" cy="0"/>
                        </a:xfrm>
                        <a:prstGeom prst="straightConnector1">
                          <a:avLst/>
                        </a:prstGeom>
                        <a:noFill/>
                        <a:ln w="9525">
                          <a:solidFill>
                            <a:srgbClr val="000000"/>
                          </a:solidFill>
                          <a:round/>
                        </a:ln>
                        <a:effectLst/>
                      </wps:spPr>
                      <wps:bodyPr/>
                    </wps:wsp>
                  </a:graphicData>
                </a:graphic>
              </wp:anchor>
            </w:drawing>
          </mc:Choice>
          <mc:Fallback>
            <w:pict>
              <v:shape id="直接箭头连接符 5" o:spid="_x0000_s1026" o:spt="32" type="#_x0000_t32" style="position:absolute;left:0pt;margin-left:141.75pt;margin-top:1.45pt;height:0pt;width:141.75pt;z-index:251665408;mso-width-relative:page;mso-height-relative:page;" filled="f" stroked="t" coordsize="21600,21600" o:gfxdata="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WAAAA&#10;ZHJzL1BLAQIUABQAAAAIAIdO4kDzveHR1gAAAAcBAAAPAAAAAAAAAAEAIAAAADgAAABkcnMvZG93&#10;bnJldi54bWxQSwECFAAUAAAACACHTuJAiPqPqewBAACOAwAADgAAAAAAAAABACAAAAA7AQAAZHJz&#10;L2Uyb0RvYy54bWxQSwUGAAAAAAYABgBZAQAAmQUAAAAA&#10;">
                <v:fill on="f" focussize="0,0"/>
                <v:stroke color="#000000" joinstyle="round"/>
                <v:imagedata o:title=""/>
                <o:lock v:ext="edit" aspectratio="f"/>
              </v:shape>
            </w:pict>
          </mc:Fallback>
        </mc:AlternateContent>
      </w:r>
    </w:p>
    <w:p>
      <w:pPr>
        <w:pStyle w:val="2"/>
        <w:rPr>
          <w:rFonts w:hint="eastAsia"/>
          <w:color w:val="000000" w:themeColor="text1"/>
          <w:highlight w:val="none"/>
          <w:lang w:eastAsia="zh-CN"/>
          <w14:textFill>
            <w14:solidFill>
              <w14:schemeClr w14:val="tx1"/>
            </w14:solidFill>
          </w14:textFill>
        </w:rPr>
      </w:pPr>
    </w:p>
    <w:p>
      <w:pPr>
        <w:tabs>
          <w:tab w:val="left" w:pos="6335"/>
        </w:tabs>
        <w:bidi w:val="0"/>
        <w:jc w:val="left"/>
        <w:rPr>
          <w:rFonts w:hint="default" w:ascii="黑体" w:hAnsi="黑体" w:eastAsia="黑体" w:cs="黑体"/>
          <w:color w:val="000000" w:themeColor="text1"/>
          <w:sz w:val="18"/>
          <w:szCs w:val="18"/>
          <w:highlight w:val="none"/>
          <w:lang w:val="en-US" w:eastAsia="zh-CN"/>
          <w14:textFill>
            <w14:solidFill>
              <w14:schemeClr w14:val="tx1"/>
            </w14:solidFill>
          </w14:textFill>
        </w:rPr>
      </w:pPr>
    </w:p>
    <w:sectPr>
      <w:pgSz w:w="11906" w:h="16838"/>
      <w:pgMar w:top="1417" w:right="1134" w:bottom="1134" w:left="1418" w:header="1417" w:footer="1134"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Verdana">
    <w:altName w:val="Ubuntu"/>
    <w:panose1 w:val="020B0604030504040204"/>
    <w:charset w:val="00"/>
    <w:family w:val="swiss"/>
    <w:pitch w:val="default"/>
    <w:sig w:usb0="00000000" w:usb1="00000000" w:usb2="00000010" w:usb3="00000000" w:csb0="2000019F" w:csb1="00000000"/>
  </w:font>
  <w:font w:name="方正小标宋_GBK">
    <w:panose1 w:val="02000000000000000000"/>
    <w:charset w:val="86"/>
    <w:family w:val="script"/>
    <w:pitch w:val="default"/>
    <w:sig w:usb0="00000001" w:usb1="08000000" w:usb2="00000000" w:usb3="00000000" w:csb0="00040000" w:csb1="00000000"/>
  </w:font>
  <w:font w:name="Dotum,Bold">
    <w:altName w:val="黑体"/>
    <w:panose1 w:val="00000000000000000000"/>
    <w:charset w:val="86"/>
    <w:family w:val="auto"/>
    <w:pitch w:val="default"/>
    <w:sig w:usb0="00000000" w:usb1="00000000" w:usb2="00000010" w:usb3="00000000" w:csb0="00040000" w:csb1="00000000"/>
  </w:font>
  <w:font w:name="SimSun,Bold">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FreeSerif">
    <w:panose1 w:val="02020603050405020304"/>
    <w:charset w:val="00"/>
    <w:family w:val="auto"/>
    <w:pitch w:val="default"/>
    <w:sig w:usb0="E59FAFFF" w:usb1="C200FDFF" w:usb2="43501B29" w:usb3="04000043" w:csb0="600101FF" w:csb1="FFFF0000"/>
  </w:font>
  <w:font w:name="方正宋体S-超大字符集(SIP)">
    <w:panose1 w:val="03000509000000000000"/>
    <w:charset w:val="86"/>
    <w:family w:val="auto"/>
    <w:pitch w:val="default"/>
    <w:sig w:usb0="00000003" w:usb1="0A0E0800" w:usb2="00000006" w:usb3="00000000" w:csb0="00040001" w:csb1="00000000"/>
  </w:font>
  <w:font w:name="Ubuntu">
    <w:panose1 w:val="020B0604030602030204"/>
    <w:charset w:val="00"/>
    <w:family w:val="auto"/>
    <w:pitch w:val="default"/>
    <w:sig w:usb0="E00002FF" w:usb1="5000205B" w:usb2="00000000" w:usb3="00000000" w:csb0="2000009F" w:csb1="56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052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I</w:t>
                          </w:r>
                          <w:r>
                            <w:rPr>
                              <w:rFonts w:asciiTheme="minorEastAsia" w:hAnsiTheme="minor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vuix5FQIAABsEAAAOAAAAAAAAAAEAIAAAADUBAABkcnMvZTJvRG9jLnhtbFBLBQYAAAAABgAG&#10;AFkBAAC8BQAAAAA=&#10;">
              <v:fill on="f" focussize="0,0"/>
              <v:stroke on="f" weight="0.5pt"/>
              <v:imagedata o:title=""/>
              <o:lock v:ext="edit" aspectratio="f"/>
              <v:textbox inset="0mm,0mm,0mm,0mm" style="mso-fit-shape-to-text:t;">
                <w:txbxContent>
                  <w:p>
                    <w:pPr>
                      <w:pStyle w:val="13"/>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I</w:t>
                    </w:r>
                    <w:r>
                      <w:rPr>
                        <w:rFonts w:asciiTheme="minorEastAsia" w:hAnsiTheme="minorEastAsia"/>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QcJ/5BwCAAArBAAADgAAAAAAAAABACAAAAA1AQAAZHJzL2Uyb0RvYy54bWxQSwUG&#10;AAAAAAYABgBZAQAAwwUAAAAA&#10;">
              <v:fill on="f" focussize="0,0"/>
              <v:stroke on="f" weight="0.5pt"/>
              <v:imagedata o:title=""/>
              <o:lock v:ext="edit" aspectratio="f"/>
              <v:textbox inset="0mm,0mm,0mm,0mm" style="mso-fit-shape-to-text:t;">
                <w:txbxContent>
                  <w:p>
                    <w:pPr>
                      <w:pStyle w:val="13"/>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1</w:t>
                          </w:r>
                          <w:r>
                            <w:rPr>
                              <w:rFonts w:asciiTheme="minorEastAsia" w:hAnsiTheme="minor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Cx2BxcUAgAAGwQAAA4AAAAAAAAAAQAgAAAANQEAAGRycy9lMm9Eb2MueG1sUEsFBgAAAAAGAAYA&#10;WQEAALsFAAAAAA==&#10;">
              <v:fill on="f" focussize="0,0"/>
              <v:stroke on="f" weight="0.5pt"/>
              <v:imagedata o:title=""/>
              <o:lock v:ext="edit" aspectratio="f"/>
              <v:textbox inset="0mm,0mm,0mm,0mm" style="mso-fit-shape-to-text:t;">
                <w:txbxContent>
                  <w:p>
                    <w:pPr>
                      <w:pStyle w:val="13"/>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1</w:t>
                    </w:r>
                    <w:r>
                      <w:rPr>
                        <w:rFonts w:asciiTheme="minorEastAsia" w:hAnsiTheme="minorEastAsia"/>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0</wp:posOffset>
              </wp:positionV>
              <wp:extent cx="198755" cy="16256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98755" cy="1625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10</w:t>
                          </w:r>
                          <w:r>
                            <w:rPr>
                              <w:rFonts w:asciiTheme="minorEastAsia" w:hAnsiTheme="minorEastAsia"/>
                            </w:rPr>
                            <w:fldChar w:fldCharType="end"/>
                          </w:r>
                        </w:p>
                      </w:txbxContent>
                    </wps:txbx>
                    <wps:bodyPr rot="0" spcFirstLastPara="0" vertOverflow="overflow" horzOverflow="overflow" vert="horz" wrap="square" lIns="0" tIns="0" rIns="0" bIns="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top:0pt;height:12.8pt;width:15.65pt;mso-position-horizontal:left;mso-position-horizontal-relative:margin;z-index:251662336;mso-width-relative:page;mso-height-relative:page;" filled="f" stroked="f" coordsize="21600,21600" o:gfxdata="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Ba7ngc0wAAAAMBAAAPAAAAAAAAAAEAIAAAADgAAABkcnMvZG93bnJldi54bWxQSwECFAAU&#10;AAAACACHTuJAeQvpOBkCAAAbBAAADgAAAAAAAAABACAAAAA4AQAAZHJzL2Uyb0RvYy54bWxQSwUG&#10;AAAAAAYABgBZAQAAwwUAAAAA&#10;">
              <v:fill on="f" focussize="0,0"/>
              <v:stroke on="f" weight="0.5pt"/>
              <v:imagedata o:title=""/>
              <o:lock v:ext="edit" aspectratio="f"/>
              <v:textbox inset="0mm,0mm,0mm,0mm">
                <w:txbxContent>
                  <w:p>
                    <w:pPr>
                      <w:pStyle w:val="13"/>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10</w:t>
                    </w:r>
                    <w:r>
                      <w:rPr>
                        <w:rFonts w:asciiTheme="minorEastAsia" w:hAnsiTheme="minorEastAsia"/>
                      </w:rP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mc:AlternateContent>
        <mc:Choice Requires="wps">
          <w:drawing>
            <wp:anchor distT="0" distB="0" distL="114300" distR="114300" simplePos="0" relativeHeight="251674624" behindDoc="0" locked="0" layoutInCell="1" allowOverlap="1">
              <wp:simplePos x="0" y="0"/>
              <wp:positionH relativeFrom="margin">
                <wp:align>left</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1</w:t>
                          </w:r>
                          <w:r>
                            <w:rPr>
                              <w:rFonts w:asciiTheme="minorEastAsia" w:hAnsiTheme="minor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462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Izot7UUAgAAGwQAAA4AAAAAAAAAAQAgAAAANQEAAGRycy9lMm9Eb2MueG1sUEsFBgAAAAAGAAYA&#10;WQEAALsFAAAAAA==&#10;">
              <v:fill on="f" focussize="0,0"/>
              <v:stroke on="f" weight="0.5pt"/>
              <v:imagedata o:title=""/>
              <o:lock v:ext="edit" aspectratio="f"/>
              <v:textbox inset="0mm,0mm,0mm,0mm" style="mso-fit-shape-to-text:t;">
                <w:txbxContent>
                  <w:p>
                    <w:pPr>
                      <w:pStyle w:val="13"/>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1</w:t>
                    </w:r>
                    <w:r>
                      <w:rPr>
                        <w:rFonts w:asciiTheme="minorEastAsia" w:hAnsiTheme="minorEastAsia"/>
                      </w:rP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mc:AlternateContent>
        <mc:Choice Requires="wps">
          <w:drawing>
            <wp:anchor distT="0" distB="0" distL="114300" distR="114300" simplePos="0" relativeHeight="251675648" behindDoc="0" locked="0" layoutInCell="1" allowOverlap="1">
              <wp:simplePos x="0" y="0"/>
              <wp:positionH relativeFrom="margin">
                <wp:align>left</wp:align>
              </wp:positionH>
              <wp:positionV relativeFrom="paragraph">
                <wp:posOffset>0</wp:posOffset>
              </wp:positionV>
              <wp:extent cx="198755" cy="162560"/>
              <wp:effectExtent l="0" t="0" r="0" b="0"/>
              <wp:wrapNone/>
              <wp:docPr id="82" name="文本框 82"/>
              <wp:cNvGraphicFramePr/>
              <a:graphic xmlns:a="http://schemas.openxmlformats.org/drawingml/2006/main">
                <a:graphicData uri="http://schemas.microsoft.com/office/word/2010/wordprocessingShape">
                  <wps:wsp>
                    <wps:cNvSpPr txBox="true"/>
                    <wps:spPr>
                      <a:xfrm>
                        <a:off x="0" y="0"/>
                        <a:ext cx="198755" cy="1625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10</w:t>
                          </w:r>
                          <w:r>
                            <w:rPr>
                              <w:rFonts w:asciiTheme="minorEastAsia" w:hAnsiTheme="minorEastAsia"/>
                            </w:rPr>
                            <w:fldChar w:fldCharType="end"/>
                          </w:r>
                        </w:p>
                      </w:txbxContent>
                    </wps:txbx>
                    <wps:bodyPr rot="0" spcFirstLastPara="0" vertOverflow="overflow" horzOverflow="overflow" vert="horz" wrap="square" lIns="0" tIns="0" rIns="0" bIns="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top:0pt;height:12.8pt;width:15.65pt;mso-position-horizontal:left;mso-position-horizontal-relative:margin;z-index:251675648;mso-width-relative:page;mso-height-relative:page;" filled="f" stroked="f" coordsize="21600,21600" o:gfxdata="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FrueBzTAAAAAwEAAA8AAAAAAAAAAQAgAAAAOAAAAGRycy9kb3ducmV2LnhtbFBLAQIU&#10;ABQAAAAIAIdO4kD48PRAGwIAABsEAAAOAAAAAAAAAAEAIAAAADgBAABkcnMvZTJvRG9jLnhtbFBL&#10;BQYAAAAABgAGAFkBAADFBQAAAAA=&#10;">
              <v:fill on="f" focussize="0,0"/>
              <v:stroke on="f" weight="0.5pt"/>
              <v:imagedata o:title=""/>
              <o:lock v:ext="edit" aspectratio="f"/>
              <v:textbox inset="0mm,0mm,0mm,0mm">
                <w:txbxContent>
                  <w:p>
                    <w:pPr>
                      <w:pStyle w:val="13"/>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10</w:t>
                    </w:r>
                    <w:r>
                      <w:rPr>
                        <w:rFonts w:asciiTheme="minorEastAsia" w:hAnsiTheme="minorEastAsia"/>
                      </w:rP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72576" behindDoc="0" locked="0" layoutInCell="1" allowOverlap="1">
              <wp:simplePos x="0" y="0"/>
              <wp:positionH relativeFrom="margin">
                <wp:align>left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257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h37cb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Id+3GxwCAAArBAAADgAAAAAAAAABACAAAAA1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mc:AlternateContent>
        <mc:Choice Requires="wps">
          <w:drawing>
            <wp:anchor distT="0" distB="0" distL="114300" distR="114300" simplePos="0" relativeHeight="251673600" behindDoc="0" locked="0" layoutInCell="1" allowOverlap="1">
              <wp:simplePos x="0" y="0"/>
              <wp:positionH relativeFrom="margin">
                <wp:posOffset>19050</wp:posOffset>
              </wp:positionH>
              <wp:positionV relativeFrom="paragraph">
                <wp:posOffset>-27940</wp:posOffset>
              </wp:positionV>
              <wp:extent cx="198755" cy="162560"/>
              <wp:effectExtent l="0" t="0" r="0" b="0"/>
              <wp:wrapNone/>
              <wp:docPr id="21" name="文本框 21"/>
              <wp:cNvGraphicFramePr/>
              <a:graphic xmlns:a="http://schemas.openxmlformats.org/drawingml/2006/main">
                <a:graphicData uri="http://schemas.microsoft.com/office/word/2010/wordprocessingShape">
                  <wps:wsp>
                    <wps:cNvSpPr txBox="true"/>
                    <wps:spPr>
                      <a:xfrm>
                        <a:off x="0" y="0"/>
                        <a:ext cx="198755" cy="1625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10</w:t>
                          </w:r>
                          <w:r>
                            <w:rPr>
                              <w:rFonts w:asciiTheme="minorEastAsia" w:hAnsiTheme="minorEastAsia"/>
                            </w:rPr>
                            <w:fldChar w:fldCharType="end"/>
                          </w:r>
                        </w:p>
                      </w:txbxContent>
                    </wps:txbx>
                    <wps:bodyPr rot="0" spcFirstLastPara="0" vertOverflow="overflow" horzOverflow="overflow" vert="horz" wrap="square" lIns="0" tIns="0" rIns="0" bIns="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left:1.5pt;margin-top:-2.2pt;height:12.8pt;width:15.65pt;mso-position-horizontal-relative:margin;z-index:251673600;mso-width-relative:page;mso-height-relative:page;" filled="f" stroked="f" coordsize="21600,21600" o:gfxdata="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BYAAABkcnMvUEsBAhQA&#10;FAAAAAgAh07iQDVVEA3WAAAABgEAAA8AAAAAAAAAAQAgAAAAOAAAAGRycy9kb3ducmV2LnhtbFBL&#10;AQIUABQAAAAIAIdO4kD/67u/GwIAABsEAAAOAAAAAAAAAAEAIAAAADsBAABkcnMvZTJvRG9jLnht&#10;bFBLBQYAAAAABgAGAFkBAADIBQAAAAA=&#10;">
              <v:fill on="f" focussize="0,0"/>
              <v:stroke on="f" weight="0.5pt"/>
              <v:imagedata o:title=""/>
              <o:lock v:ext="edit" aspectratio="f"/>
              <v:textbox inset="0mm,0mm,0mm,0mm">
                <w:txbxContent>
                  <w:p>
                    <w:pPr>
                      <w:pStyle w:val="13"/>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10</w:t>
                    </w:r>
                    <w:r>
                      <w:rPr>
                        <w:rFonts w:asciiTheme="minorEastAsia" w:hAnsiTheme="minor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15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BgkQdHQIAACsEAAAOAAAAZHJz&#10;L2Uyb0RvYy54bWytU82O0zAQviPxDpbvNGlXrK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MGCRB0dAgAAKwQAAA4AAAAAAAAAAQAgAAAANQ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76672" behindDoc="0" locked="0" layoutInCell="1" allowOverlap="1">
              <wp:simplePos x="0" y="0"/>
              <wp:positionH relativeFrom="margin">
                <wp:align>outside</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667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KOqqOGwIAACsEAAAOAAAAAAAAAAEAIAAAADUBAABkcnMvZTJvRG9jLnhtbFBLBQYA&#10;AAAABgAGAFkBAADCBQAAAAA=&#10;">
              <v:fill on="f" focussize="0,0"/>
              <v:stroke on="f" weight="0.5pt"/>
              <v:imagedata o:title=""/>
              <o:lock v:ext="edit" aspectratio="f"/>
              <v:textbox inset="0mm,0mm,0mm,0mm" style="mso-fit-shape-to-text:t;">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7769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769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devCQHQIAACsEAAAOAAAAZHJz&#10;L2Uyb0RvYy54bWytU82O0zAQviPxDpbvNGkRS1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N168JAdAgAAKwQAAA4AAAAAAAAAAQAgAAAANQ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78720" behindDoc="0" locked="0" layoutInCell="1" allowOverlap="1">
              <wp:simplePos x="0" y="0"/>
              <wp:positionH relativeFrom="margin">
                <wp:align>outside</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872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CvuBYsHgIAACsEAAAOAAAAAAAAAAEAIAAAADUBAABkcnMvZTJvRG9jLnhtbFBL&#10;BQYAAAAABgAGAFkBAADF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7974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974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HP7RKwdAgAAKwQAAA4AAAAAAAAAAQAgAAAANQ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8076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076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AE5ohAdAgAAKwQAAA4AAAAAAAAAAQAgAAAANQ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81792" behindDoc="0" locked="0" layoutInCell="1" allowOverlap="1">
              <wp:simplePos x="0" y="0"/>
              <wp:positionH relativeFrom="margin">
                <wp:align>outside</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179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NZ5+A4dAgAAKwQAAA4AAAAAAAAAAQAgAAAANQ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8281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281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kux6yHQIAACsEAAAOAAAAZHJz&#10;L2Uyb0RvYy54bWytU82O0zAQviPxDpbvNGkRu1X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KS7HrIdAgAAKwQAAA4AAAAAAAAAAQAgAAAANQ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838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38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v+C3VHQIAACsEAAAOAAAAZHJz&#10;L2Uyb0RvYy54bWytU82O0zAQviPxDpbvNGkRS1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C/4LdUdAgAAKwQAAA4AAAAAAAAAAQAgAAAANQ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848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19</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48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BdOstpHgIAACsEAAAOAAAAAAAAAAEAIAAAADUBAABkcnMvZTJvRG9jLnhtbFBL&#10;BQYAAAAABgAGAFkBAADFBQAAAAA=&#10;">
              <v:fill on="f" focussize="0,0"/>
              <v:stroke on="f" weight="0.5pt"/>
              <v:imagedata o:title=""/>
              <o:lock v:ext="edit" aspectratio="f"/>
              <v:textbox inset="0mm,0mm,0mm,0mm" style="mso-fit-shape-to-text:t;">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19</w:t>
                    </w:r>
                    <w:r>
                      <w:rPr>
                        <w:rFonts w:hint="eastAsia" w:ascii="宋体" w:hAnsi="宋体" w:eastAsia="宋体" w:cs="宋体"/>
                      </w:rP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858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58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TkUFI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5FBSBwCAAArBAAADgAAAAAAAAABACAAAAA1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869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69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BE0RtWHgIAACsEAAAOAAAAAAAAAAEAIAAAADUBAABkcnMvZTJvRG9jLnhtbFBL&#10;BQYAAAAABgAGAFkBAADF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879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79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YkknWHQIAACsEAAAOAAAAZHJz&#10;L2Uyb0RvYy54bWytU82O0zAQviPxDpbvNGmBVV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JiSSdYdAgAAKwQAAA4AAAAAAAAAAQAgAAAANQ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889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89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DqUK9qHgIAACsEAAAOAAAAAAAAAAEAIAAAADUBAABkcnMvZTJvRG9jLnhtbFBL&#10;BQYAAAAABgAGAFkBAADFBQ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21</w:t>
                    </w:r>
                    <w:r>
                      <w:rPr>
                        <w:rFonts w:hint="eastAsia" w:ascii="宋体" w:hAnsi="宋体" w:eastAsia="宋体" w:cs="宋体"/>
                      </w:rP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899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6" name="文本框 8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99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D0Q9XQdAgAAKwQAAA4AAAAAAAAAAQAgAAAANQ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910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7" name="文本框 8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10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P0hPIHQIAACsEAAAOAAAAZHJz&#10;L2Uyb0RvYy54bWytU82O0zAQviPxDpbvNGkRS1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E/SE8gdAgAAKwQAAA4AAAAAAAAAAQAgAAAANQ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920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88" name="文本框 8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20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EkSCvHAIAACs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xJEgrxwCAAArBAAADgAAAAAAAAABACAAAAA1AQAAZHJzL2Uyb0RvYy54bWxQSwUG&#10;AAAAAAYABgBZAQAAwwU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930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30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2U8YTHQIAACsEAAAOAAAAZHJz&#10;L2Uyb0RvYy54bWytU82O0zAQviPxDpbvNGkRq1I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LZTxhMdAgAAKwQAAA4AAAAAAAAAAQAgAAAANQ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940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0" name="文本框 9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40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EFn9vYdAgAAKwQAAA4AAAAAAAAAAQAgAAAANQ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951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51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zpRBKGwIAACsEAAAOAAAAAAAAAAEAIAAAADU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961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92" name="文本框 9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612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k5UpUHQIAACsEAAAOAAAAZHJz&#10;L2Uyb0RvYy54bWytU82O0zAQviPxDpbvNGkRq1I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OTlSlQdAgAAKwQAAA4AAAAAAAAAAQAgAAAANQ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971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93" name="文本框 9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71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JYnrOgdAgAAKwQAAA4AAAAAAAAAAQAgAAAANQEAAGRycy9lMm9Eb2MueG1sUEsF&#10;BgAAAAAGAAYAWQEAAMQFAAAAAA==&#10;">
              <v:fill on="f" focussize="0,0"/>
              <v:stroke on="f" weight="0.5pt"/>
              <v:imagedata o:title=""/>
              <o:lock v:ext="edit" aspectratio="f"/>
              <v:textbox inset="0mm,0mm,0mm,0mm" style="mso-fit-shape-to-text:t;">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981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94" name="文本框 9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817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BKZP5oHgIAACsEAAAOAAAAAAAAAAEAIAAAADUBAABkcnMvZTJvRG9jLnhtbFBL&#10;BQYAAAAABgAGAFkBAADF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992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5" name="文本框 9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9920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phjUHQIAACsEAAAOAAAAZHJz&#10;L2Uyb0RvYy54bWytU82O0zAQviPxDpbvNGnRrkr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DimGNQdAgAAKwQAAA4AAAAAAAAAAQAgAAAANQ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7002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6" name="文本框 9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0022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O/mQsodAgAAKwQAAA4AAAAAAAAAAQAgAAAANQ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p>
                </w:txbxContent>
              </v:textbox>
            </v:shape>
          </w:pict>
        </mc:Fallback>
      </mc:AlternateConten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701248" behindDoc="0" locked="0" layoutInCell="1" allowOverlap="1">
              <wp:simplePos x="0" y="0"/>
              <wp:positionH relativeFrom="margin">
                <wp:align>outside</wp:align>
              </wp:positionH>
              <wp:positionV relativeFrom="paragraph">
                <wp:posOffset>0</wp:posOffset>
              </wp:positionV>
              <wp:extent cx="1828800" cy="1828800"/>
              <wp:effectExtent l="0" t="0" r="0" b="0"/>
              <wp:wrapNone/>
              <wp:docPr id="97" name="文本框 9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0124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CdJKR2HgIAACsEAAAOAAAAAAAAAAEAIAAAADUBAABkcnMvZTJvRG9jLnhtbFBL&#10;BQYAAAAABgAGAFkBAADFBQ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p>
                </w:txbxContent>
              </v:textbox>
            </v:shape>
          </w:pict>
        </mc:Fallback>
      </mc:AlternateConten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702272" behindDoc="0" locked="0" layoutInCell="1" allowOverlap="1">
              <wp:simplePos x="0" y="0"/>
              <wp:positionH relativeFrom="margin">
                <wp:align>outside</wp:align>
              </wp:positionH>
              <wp:positionV relativeFrom="paragraph">
                <wp:posOffset>0</wp:posOffset>
              </wp:positionV>
              <wp:extent cx="1828800" cy="1828800"/>
              <wp:effectExtent l="0" t="0" r="0" b="0"/>
              <wp:wrapNone/>
              <wp:docPr id="98" name="文本框 9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0227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Z5cRHQIAACsEAAAOAAAAZHJz&#10;L2Uyb0RvYy54bWytU82O0zAQviPxDpbvNGkRq1I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BZnlxEdAgAAKwQAAA4AAAAAAAAAAQAgAAAANQ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703296" behindDoc="0" locked="0" layoutInCell="1" allowOverlap="1">
              <wp:simplePos x="0" y="0"/>
              <wp:positionH relativeFrom="margin">
                <wp:align>outside</wp:align>
              </wp:positionH>
              <wp:positionV relativeFrom="paragraph">
                <wp:posOffset>0</wp:posOffset>
              </wp:positionV>
              <wp:extent cx="1828800" cy="1828800"/>
              <wp:effectExtent l="0" t="0" r="0" b="0"/>
              <wp:wrapNone/>
              <wp:docPr id="99" name="文本框 9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0329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pXGtHQIAACs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GSlca0dAgAAKwQAAA4AAAAAAAAAAQAgAAAANQ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70432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0" name="文本框 10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0432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v4dDvHQIAAC0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O/h0O8dAgAALQQAAA4AAAAAAAAAAQAgAAAANQ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p>
                </w:txbxContent>
              </v:textbox>
            </v:shape>
          </w:pict>
        </mc:Fallback>
      </mc:AlternateConten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70534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1" name="文本框 10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29</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0534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iL/sPGwIAAC0EAAAOAAAAAAAAAAEAIAAAADUBAABkcnMvZTJvRG9jLnhtbFBLBQYA&#10;AAAABgAGAFkBAADCBQAAAAA=&#10;">
              <v:fill on="f" focussize="0,0"/>
              <v:stroke on="f" weight="0.5pt"/>
              <v:imagedata o:title=""/>
              <o:lock v:ext="edit" aspectratio="f"/>
              <v:textbox inset="0mm,0mm,0mm,0mm" style="mso-fit-shape-to-text:t;">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29</w:t>
                    </w:r>
                    <w:r>
                      <w:rPr>
                        <w:rFonts w:hint="eastAsia" w:ascii="宋体" w:hAnsi="宋体" w:eastAsia="宋体" w:cs="宋体"/>
                      </w:rPr>
                      <w:fldChar w:fldCharType="end"/>
                    </w:r>
                  </w:p>
                </w:txbxContent>
              </v:textbox>
            </v:shape>
          </w:pict>
        </mc:Fallback>
      </mc:AlternateConten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70636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0636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DR79vQdAgAALQQAAA4AAAAAAAAAAQAgAAAANQ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right" w:pos="8305"/>
        <w:tab w:val="clear" w:pos="4153"/>
      </w:tabs>
      <w:rPr>
        <w:rFonts w:hint="default"/>
        <w:lang w:val="en-US" w:eastAsia="zh-CN"/>
      </w:rPr>
    </w:pPr>
    <w:r>
      <w:rPr>
        <w:sz w:val="18"/>
      </w:rPr>
      <mc:AlternateContent>
        <mc:Choice Requires="wps">
          <w:drawing>
            <wp:anchor distT="0" distB="0" distL="114300" distR="114300" simplePos="0" relativeHeight="25170739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3" name="文本框 10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0739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5td0UHgIAAC0EAAAOAAAAZHJz&#10;L2Uyb0RvYy54bWytU82O0zAQviPxDpbvNGlXrK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B5td0UHgIAAC0EAAAOAAAAAAAAAAEAIAAAADUBAABkcnMvZTJvRG9jLnhtbFBL&#10;BQYAAAAABgAGAFkBAADF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70841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4" name="文本框 10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0841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Z1J3ZHgIAAC0EAAAOAAAAZHJz&#10;L2Uyb0RvYy54bWytU82O0zAQviPxDpbvNGmBVV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BZ1J3ZHgIAAC0EAAAOAAAAAAAAAAEAIAAAADUBAABkcnMvZTJvRG9jLnhtbFBL&#10;BQYAAAAABgAGAFkBAADFBQ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p>
                </w:txbxContent>
              </v:textbox>
            </v:shape>
          </w:pict>
        </mc:Fallback>
      </mc:AlternateConten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7094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5" name="文本框 10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094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UGrY5HgIAAC0EAAAOAAAAZHJz&#10;L2Uyb0RvYy54bWytU82O0zAQviPxDpbvNGnRrq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AUGrY5HgIAAC0EAAAOAAAAAAAAAAEAIAAAADUBAABkcnMvZTJvRG9jLnhtbFBL&#10;BQYAAAAABgAGAFkBAADFBQAAAAA=&#10;">
              <v:fill on="f" focussize="0,0"/>
              <v:stroke on="f" weight="0.5pt"/>
              <v:imagedata o:title=""/>
              <o:lock v:ext="edit" aspectratio="f"/>
              <v:textbox inset="0mm,0mm,0mm,0mm" style="mso-fit-shape-to-text:t;">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p>
                </w:txbxContent>
              </v:textbox>
            </v:shape>
          </w:pict>
        </mc:Fallback>
      </mc:AlternateConten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7104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6" name="文本框 10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104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JOu8IdAgAALQQAAA4AAAAAAAAAAQAgAAAANQ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7114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7" name="文本框 10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114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PgJAiHgIAAC0EAAAOAAAAZHJz&#10;L2Uyb0RvYy54bWytU82O0zAQviPxDpbvNGkRS1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DPgJAiHgIAAC0EAAAOAAAAAAAAAAEAIAAAADUBAABkcnMvZTJvRG9jLnhtbFBL&#10;BQYAAAAABgAGAFkBAADF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7125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8" name="文本框 10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125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OKSoMdAgAALQQAAA4AAAAAAAAAAQAgAAAANQ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p>
                </w:txbxContent>
              </v:textbox>
            </v:shape>
          </w:pict>
        </mc:Fallback>
      </mc:AlternateConten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7135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9" name="文本框 10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19</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135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DORGFjHgIAAC0EAAAOAAAAAAAAAAEAIAAAADUBAABkcnMvZTJvRG9jLnhtbFBL&#10;BQYAAAAABgAGAFkBAADFBQ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19</w:t>
                    </w:r>
                    <w:r>
                      <w:rPr>
                        <w:rFonts w:hint="eastAsia" w:ascii="宋体" w:hAnsi="宋体" w:eastAsia="宋体" w:cs="宋体"/>
                      </w:rPr>
                      <w:fldChar w:fldCharType="end"/>
                    </w:r>
                  </w:p>
                </w:txbxContent>
              </v:textbox>
            </v:shape>
          </w:pict>
        </mc:Fallback>
      </mc:AlternateConten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7145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0" name="文本框 1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145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913nHQIAAC0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Az3XecdAgAALQQAAA4AAAAAAAAAAQAgAAAANQ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7155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1" name="文本框 1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155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BBOXYHGwIAAC0EAAAOAAAAAAAAAAEAIAAAADU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7166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2" name="文本框 1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20</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166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XbXv8HQIAAC0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Ndte/wdAgAALQQAAA4AAAAAAAAAAQAgAAAANQ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20</w:t>
                    </w:r>
                    <w:r>
                      <w:rPr>
                        <w:rFonts w:hint="eastAsia" w:ascii="宋体" w:hAnsi="宋体" w:eastAsia="宋体" w:cs="宋体"/>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13"/>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p>
                </w:txbxContent>
              </v:textbox>
            </v:shape>
          </w:pict>
        </mc:Fallback>
      </mc:AlternateConten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7176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3" name="文本框 11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176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Cao1AcHgIAAC0EAAAOAAAAAAAAAAEAIAAAADUBAABkcnMvZTJvRG9jLnhtbFBL&#10;BQYAAAAABgAGAFkBAADFBQ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21</w:t>
                    </w:r>
                    <w:r>
                      <w:rPr>
                        <w:rFonts w:hint="eastAsia" w:ascii="宋体" w:hAnsi="宋体" w:eastAsia="宋体" w:cs="宋体"/>
                      </w:rPr>
                      <w:fldChar w:fldCharType="end"/>
                    </w:r>
                  </w:p>
                </w:txbxContent>
              </v:textbox>
            </v:shape>
          </w:pict>
        </mc:Fallback>
      </mc:AlternateConten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7186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4" name="文本框 11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186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6whDRHgIAAC0EAAAOAAAAZHJz&#10;L2Uyb0RvYy54bWytU82O0zAQviPxDpbvNGmBVV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C6whDRHgIAAC0EAAAOAAAAAAAAAAEAIAAAADUBAABkcnMvZTJvRG9jLnhtbFBL&#10;BQYAAAAABgAGAFkBAADF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7196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5" name="文本框 11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196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D3DDsxHgIAAC0EAAAOAAAAAAAAAAEAIAAAADUBAABkcnMvZTJvRG9jLnhtbFBL&#10;BQYAAAAABgAGAFkBAADF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7207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6" name="文本框 11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22</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207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GFYNsodAgAALQQAAA4AAAAAAAAAAQAgAAAANQ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22</w:t>
                    </w:r>
                    <w:r>
                      <w:rPr>
                        <w:rFonts w:hint="eastAsia" w:ascii="宋体" w:hAnsi="宋体" w:eastAsia="宋体" w:cs="宋体"/>
                      </w:rPr>
                      <w:fldChar w:fldCharType="end"/>
                    </w:r>
                  </w:p>
                </w:txbxContent>
              </v:textbox>
            </v:shape>
          </w:pict>
        </mc:Fallback>
      </mc:AlternateConten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7217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7" name="文本框 11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2172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slh0qHgIAAC0EAAAOAAAAZHJz&#10;L2Uyb0RvYy54bWytU82O0zAQviPxDpbvNGkRS1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Aslh0qHgIAAC0EAAAOAAAAAAAAAAEAIAAAADUBAABkcnMvZTJvRG9jLnhtbFBL&#10;BQYAAAAABgAGAFkBAADFBQAAAAA=&#10;">
              <v:fill on="f" focussize="0,0"/>
              <v:stroke on="f" weight="0.5pt"/>
              <v:imagedata o:title=""/>
              <o:lock v:ext="edit" aspectratio="f"/>
              <v:textbox inset="0mm,0mm,0mm,0mm" style="mso-fit-shape-to-text:t;">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p>
                </w:txbxContent>
              </v:textbox>
            </v:shape>
          </w:pict>
        </mc:Fallback>
      </mc:AlternateConten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7227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8" name="文本框 11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227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GCcx4sdAgAALQQAAA4AAAAAAAAAAQAgAAAANQ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7237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9" name="文本框 11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2377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tUuxrHgIAAC0EAAAOAAAAZHJz&#10;L2Uyb0RvYy54bWytU82O0zAQviPxDpbvNGkRq1I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AtUuxrHgIAAC0EAAAOAAAAAAAAAAEAIAAAADUBAABkcnMvZTJvRG9jLnhtbFBL&#10;BQYAAAAABgAGAFkBAADF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7248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0" name="文本框 12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24</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2480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pzMr+HQIAAC0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CnMyv4dAgAALQQAAA4AAAAAAAAAAQAgAAAANQ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24</w:t>
                    </w:r>
                    <w:r>
                      <w:rPr>
                        <w:rFonts w:hint="eastAsia" w:ascii="宋体" w:hAnsi="宋体" w:eastAsia="宋体" w:cs="宋体"/>
                      </w:rPr>
                      <w:fldChar w:fldCharType="end"/>
                    </w:r>
                  </w:p>
                </w:txbxContent>
              </v:textbox>
            </v:shape>
          </w:pict>
        </mc:Fallback>
      </mc:AlternateConten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7258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1" name="文本框 12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2582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BkAuEeGwIAAC0EAAAOAAAAAAAAAAEAIAAAADUBAABkcnMvZTJvRG9jLnhtbFBLBQYA&#10;AAAABgAGAFkBAADCBQAAAAA=&#10;">
              <v:fill on="f" focussize="0,0"/>
              <v:stroke on="f" weight="0.5pt"/>
              <v:imagedata o:title=""/>
              <o:lock v:ext="edit" aspectratio="f"/>
              <v:textbox inset="0mm,0mm,0mm,0mm" style="mso-fit-shape-to-text:t;">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p>
                </w:txbxContent>
              </v:textbox>
            </v:shape>
          </w:pict>
        </mc:Fallback>
      </mc:AlternateConten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72684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2" name="文本框 12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2684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yVuzlHQIAAC0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JW7OUdAgAALQQAAA4AAAAAAAAAAQAgAAAANQ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zQKKhHAIAACs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0CioRwCAAArBAAADgAAAAAAAAABACAAAAA1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72787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3" name="文本框 12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2787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C/mMcFHgIAAC0EAAAOAAAAAAAAAAEAIAAAADUBAABkcnMvZTJvRG9jLnhtbFBL&#10;BQYAAAAABgAGAFkBAADFBQ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p>
                </w:txbxContent>
              </v:textbox>
            </v:shape>
          </w:pict>
        </mc:Fallback>
      </mc:AlternateConten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72889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4" name="文本框 12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黑体" w:hAnsi="黑体" w:eastAsia="黑体" w:cs="黑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26</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2889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f+YfIHgIAAC0EAAAOAAAAZHJz&#10;L2Uyb0RvYy54bWytU82O0zAQviPxDpbvNGmBVV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Cf+YfIHgIAAC0EAAAOAAAAAAAAAAEAIAAAADUBAABkcnMvZTJvRG9jLnhtbFBL&#10;BQYAAAAABgAGAFkBAADFBQAAAAA=&#10;">
              <v:fill on="f" focussize="0,0"/>
              <v:stroke on="f" weight="0.5pt"/>
              <v:imagedata o:title=""/>
              <o:lock v:ext="edit" aspectratio="f"/>
              <v:textbox inset="0mm,0mm,0mm,0mm" style="mso-fit-shape-to-text:t;">
                <w:txbxContent>
                  <w:p>
                    <w:pPr>
                      <w:pStyle w:val="13"/>
                      <w:rPr>
                        <w:rFonts w:hint="eastAsia" w:ascii="黑体" w:hAnsi="黑体" w:eastAsia="黑体" w:cs="黑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26</w:t>
                    </w:r>
                    <w:r>
                      <w:rPr>
                        <w:rFonts w:hint="eastAsia" w:ascii="宋体" w:hAnsi="宋体" w:eastAsia="宋体" w:cs="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keepNext w:val="0"/>
      <w:keepLines w:val="0"/>
      <w:pageBreakBefore w:val="0"/>
      <w:widowControl w:val="0"/>
      <w:kinsoku/>
      <w:wordWrap/>
      <w:overflowPunct/>
      <w:topLinePunct w:val="0"/>
      <w:autoSpaceDE/>
      <w:autoSpaceDN/>
      <w:bidi w:val="0"/>
      <w:adjustRightInd w:val="0"/>
      <w:snapToGrid w:val="0"/>
      <w:spacing w:after="283"/>
      <w:jc w:val="right"/>
      <w:textAlignment w:val="auto"/>
      <w:rPr>
        <w:rStyle w:val="34"/>
        <w:rFonts w:hint="eastAsia" w:ascii="黑体" w:hAnsi="黑体" w:eastAsia="黑体"/>
        <w:i w:val="0"/>
        <w:color w:val="808080" w:themeColor="text1" w:themeTint="80"/>
        <w:lang w:eastAsia="zh-CN"/>
        <w14:textFill>
          <w14:solidFill>
            <w14:schemeClr w14:val="tx1">
              <w14:lumMod w14:val="50000"/>
              <w14:lumOff w14:val="50000"/>
            </w14:schemeClr>
          </w14:solidFill>
        </w14:textFill>
      </w:rPr>
    </w:pP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keepNext w:val="0"/>
      <w:keepLines w:val="0"/>
      <w:pageBreakBefore w:val="0"/>
      <w:widowControl w:val="0"/>
      <w:kinsoku/>
      <w:wordWrap/>
      <w:overflowPunct/>
      <w:topLinePunct w:val="0"/>
      <w:autoSpaceDE/>
      <w:autoSpaceDN/>
      <w:bidi w:val="0"/>
      <w:adjustRightInd w:val="0"/>
      <w:snapToGrid w:val="0"/>
      <w:spacing w:after="283"/>
      <w:textAlignment w:val="auto"/>
      <w:rPr>
        <w:rStyle w:val="34"/>
        <w:rFonts w:hint="eastAsia" w:ascii="黑体" w:hAnsi="黑体" w:eastAsia="黑体"/>
        <w:i w:val="0"/>
        <w:color w:val="808080" w:themeColor="text1" w:themeTint="80"/>
        <w:lang w:eastAsia="zh-CN"/>
        <w14:textFill>
          <w14:solidFill>
            <w14:schemeClr w14:val="tx1">
              <w14:lumMod w14:val="50000"/>
              <w14:lumOff w14:val="50000"/>
            </w14:schemeClr>
          </w14:solidFill>
        </w14:textFill>
      </w:rPr>
    </w:pPr>
    <w:r>
      <w:ptab w:relativeTo="margin" w:alignment="righ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val="0"/>
      <w:snapToGrid w:val="0"/>
      <w:spacing w:after="283"/>
      <w:textAlignment w:val="auto"/>
      <w:rPr>
        <w:rFonts w:hint="default" w:ascii="黑体" w:hAnsi="黑体" w:eastAsia="黑体"/>
        <w:lang w:val="en-US" w:eastAsia="zh-CN"/>
      </w:rPr>
    </w:pP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4"/>
        <w:rFonts w:hint="default" w:ascii="黑体" w:hAnsi="黑体" w:eastAsia="黑体"/>
        <w:i w:val="0"/>
        <w:color w:val="808080" w:themeColor="text1" w:themeTint="80"/>
        <w:lang w:val="en-US" w:eastAsia="zh-CN"/>
        <w14:textFill>
          <w14:solidFill>
            <w14:schemeClr w14:val="tx1">
              <w14:lumMod w14:val="50000"/>
              <w14:lumOff w14:val="50000"/>
            </w14:schemeClr>
          </w14:solidFill>
        </w14:textFill>
      </w:rPr>
    </w:pPr>
    <w:r>
      <w:rPr>
        <w:rFonts w:hint="eastAsia" w:ascii="黑体" w:hAnsi="黑体" w:eastAsia="黑体"/>
      </w:rPr>
      <w:t>DB32</w:t>
    </w:r>
    <w:r>
      <w:rPr>
        <w:rFonts w:ascii="黑体" w:hAnsi="黑体" w:eastAsia="黑体"/>
      </w:rPr>
      <w:t>05</w:t>
    </w:r>
    <w:r>
      <w:rPr>
        <w:rFonts w:hint="eastAsia" w:ascii="黑体" w:hAnsi="黑体" w:eastAsia="黑体"/>
      </w:rPr>
      <w:t>/T XXX—20</w:t>
    </w:r>
    <w:r>
      <w:rPr>
        <w:rFonts w:hint="eastAsia" w:ascii="黑体" w:hAnsi="黑体" w:eastAsia="黑体"/>
        <w:lang w:val="en-US" w:eastAsia="zh-CN"/>
      </w:rPr>
      <w:t>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hint="eastAsia" w:ascii="黑体" w:hAnsi="黑体" w:eastAsia="黑体"/>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hint="eastAsia" w:ascii="黑体" w:hAnsi="黑体" w:eastAsia="黑体"/>
        <w:lang w:eastAsia="zh-CN"/>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hint="eastAsia" w:ascii="黑体" w:hAnsi="黑体" w:eastAsia="黑体"/>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keepNext w:val="0"/>
      <w:keepLines w:val="0"/>
      <w:pageBreakBefore w:val="0"/>
      <w:widowControl w:val="0"/>
      <w:kinsoku/>
      <w:wordWrap/>
      <w:overflowPunct/>
      <w:topLinePunct w:val="0"/>
      <w:autoSpaceDE/>
      <w:autoSpaceDN/>
      <w:bidi w:val="0"/>
      <w:adjustRightInd w:val="0"/>
      <w:snapToGrid w:val="0"/>
      <w:spacing w:after="283"/>
      <w:jc w:val="right"/>
      <w:textAlignment w:val="auto"/>
      <w:rPr>
        <w:rStyle w:val="34"/>
        <w:rFonts w:hint="eastAsia" w:ascii="黑体" w:hAnsi="黑体" w:eastAsia="黑体"/>
        <w:i w:val="0"/>
        <w:color w:val="808080" w:themeColor="text1" w:themeTint="80"/>
        <w:lang w:eastAsia="zh-CN"/>
        <w14:textFill>
          <w14:solidFill>
            <w14:schemeClr w14:val="tx1">
              <w14:lumMod w14:val="50000"/>
              <w14:lumOff w14:val="50000"/>
            </w14:schemeClr>
          </w14:solidFill>
        </w14:textFill>
      </w:rPr>
    </w:pPr>
    <w:r>
      <w:ptab w:relativeTo="margin" w:alignment="righ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val="0"/>
      <w:snapToGrid w:val="0"/>
      <w:spacing w:after="283"/>
      <w:textAlignment w:val="auto"/>
      <w:rPr>
        <w:rFonts w:hint="eastAsia" w:ascii="黑体" w:hAnsi="黑体" w:eastAsia="黑体" w:cs="黑体"/>
        <w:lang w:val="en-US" w:eastAsia="zh-CN"/>
      </w:rPr>
    </w:pPr>
    <w:r>
      <w:rPr>
        <w:rFonts w:hint="eastAsia" w:ascii="黑体" w:hAnsi="黑体" w:eastAsia="黑体" w:cs="黑体"/>
      </w:rPr>
      <w:t>DB3205/T XXX—2</w:t>
    </w:r>
    <w:r>
      <w:rPr>
        <w:rFonts w:hint="eastAsia" w:ascii="黑体" w:hAnsi="黑体" w:eastAsia="黑体" w:cs="黑体"/>
        <w:lang w:val="en-US" w:eastAsia="zh-CN"/>
      </w:rPr>
      <w:t>024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keepNext w:val="0"/>
      <w:keepLines w:val="0"/>
      <w:pageBreakBefore w:val="0"/>
      <w:widowControl w:val="0"/>
      <w:kinsoku/>
      <w:wordWrap/>
      <w:overflowPunct/>
      <w:topLinePunct w:val="0"/>
      <w:autoSpaceDE/>
      <w:autoSpaceDN/>
      <w:bidi w:val="0"/>
      <w:adjustRightInd w:val="0"/>
      <w:snapToGrid w:val="0"/>
      <w:spacing w:after="283"/>
      <w:jc w:val="right"/>
      <w:textAlignment w:val="auto"/>
      <w:rPr>
        <w:rStyle w:val="34"/>
        <w:rFonts w:hint="eastAsia" w:ascii="黑体" w:hAnsi="黑体" w:eastAsia="黑体"/>
        <w:i w:val="0"/>
        <w:color w:val="808080" w:themeColor="text1" w:themeTint="80"/>
        <w:lang w:eastAsia="zh-CN"/>
        <w14:textFill>
          <w14:solidFill>
            <w14:schemeClr w14:val="tx1">
              <w14:lumMod w14:val="50000"/>
              <w14:lumOff w14:val="50000"/>
            </w14:schemeClr>
          </w14:solidFill>
        </w14:textFill>
      </w:rPr>
    </w:pPr>
    <w:r>
      <w:ptab w:relativeTo="margin" w:alignment="righ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val="0"/>
      <w:snapToGrid w:val="0"/>
      <w:spacing w:after="283"/>
      <w:textAlignment w:val="auto"/>
      <w:rPr>
        <w:rFonts w:hint="eastAsia" w:ascii="黑体" w:hAnsi="黑体" w:eastAsia="黑体" w:cs="黑体"/>
        <w:lang w:val="en-US" w:eastAsia="zh-CN"/>
      </w:rPr>
    </w:pPr>
    <w:r>
      <w:rPr>
        <w:rFonts w:hint="eastAsia" w:ascii="黑体" w:hAnsi="黑体" w:eastAsia="黑体" w:cs="黑体"/>
      </w:rPr>
      <w:t>DB3205/T XXX—2</w:t>
    </w:r>
    <w:r>
      <w:rPr>
        <w:rFonts w:hint="eastAsia" w:ascii="黑体" w:hAnsi="黑体" w:eastAsia="黑体" w:cs="黑体"/>
        <w:lang w:val="en-US" w:eastAsia="zh-CN"/>
      </w:rPr>
      <w:t>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7ED3FEA"/>
    <w:multiLevelType w:val="multilevel"/>
    <w:tmpl w:val="07ED3FEA"/>
    <w:lvl w:ilvl="0" w:tentative="0">
      <w:start w:val="1"/>
      <w:numFmt w:val="none"/>
      <w:pStyle w:val="49"/>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15EF0C26"/>
    <w:multiLevelType w:val="multilevel"/>
    <w:tmpl w:val="15EF0C26"/>
    <w:lvl w:ilvl="0" w:tentative="0">
      <w:start w:val="1"/>
      <w:numFmt w:val="lowerLetter"/>
      <w:pStyle w:val="55"/>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1DF197E5"/>
    <w:multiLevelType w:val="singleLevel"/>
    <w:tmpl w:val="1DF197E5"/>
    <w:lvl w:ilvl="0" w:tentative="0">
      <w:start w:val="1"/>
      <w:numFmt w:val="decimal"/>
      <w:suff w:val="space"/>
      <w:lvlText w:val="[%1]"/>
      <w:lvlJc w:val="left"/>
    </w:lvl>
  </w:abstractNum>
  <w:abstractNum w:abstractNumId="4">
    <w:nsid w:val="1FC91163"/>
    <w:multiLevelType w:val="multilevel"/>
    <w:tmpl w:val="1FC91163"/>
    <w:lvl w:ilvl="0" w:tentative="0">
      <w:start w:val="1"/>
      <w:numFmt w:val="decimal"/>
      <w:pStyle w:val="5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5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C5917C3"/>
    <w:multiLevelType w:val="multilevel"/>
    <w:tmpl w:val="2C5917C3"/>
    <w:lvl w:ilvl="0" w:tentative="0">
      <w:start w:val="1"/>
      <w:numFmt w:val="none"/>
      <w:pStyle w:val="82"/>
      <w:suff w:val="nothing"/>
      <w:lvlText w:val="%1——"/>
      <w:lvlJc w:val="left"/>
      <w:pPr>
        <w:ind w:left="833" w:hanging="408"/>
      </w:pPr>
      <w:rPr>
        <w:rFonts w:hint="eastAsia"/>
        <w:lang w:val="en-US"/>
      </w:rPr>
    </w:lvl>
    <w:lvl w:ilvl="1" w:tentative="0">
      <w:start w:val="1"/>
      <w:numFmt w:val="bullet"/>
      <w:pStyle w:val="56"/>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36ACA111"/>
    <w:multiLevelType w:val="singleLevel"/>
    <w:tmpl w:val="36ACA111"/>
    <w:lvl w:ilvl="0" w:tentative="0">
      <w:start w:val="1"/>
      <w:numFmt w:val="lowerLetter"/>
      <w:suff w:val="space"/>
      <w:lvlText w:val="%1）"/>
      <w:lvlJc w:val="left"/>
      <w:rPr>
        <w:rFonts w:hint="default" w:ascii="宋体" w:hAnsi="宋体" w:eastAsia="宋体" w:cs="宋体"/>
        <w:sz w:val="21"/>
        <w:szCs w:val="21"/>
      </w:rPr>
    </w:lvl>
  </w:abstractNum>
  <w:abstractNum w:abstractNumId="7">
    <w:nsid w:val="44C50F90"/>
    <w:multiLevelType w:val="multilevel"/>
    <w:tmpl w:val="44C50F90"/>
    <w:lvl w:ilvl="0" w:tentative="0">
      <w:start w:val="1"/>
      <w:numFmt w:val="lowerLetter"/>
      <w:pStyle w:val="81"/>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pStyle w:val="7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646260FA"/>
    <w:multiLevelType w:val="multilevel"/>
    <w:tmpl w:val="646260FA"/>
    <w:lvl w:ilvl="0" w:tentative="0">
      <w:start w:val="1"/>
      <w:numFmt w:val="decimal"/>
      <w:pStyle w:val="7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657D3FBC"/>
    <w:multiLevelType w:val="multilevel"/>
    <w:tmpl w:val="657D3FBC"/>
    <w:lvl w:ilvl="0" w:tentative="0">
      <w:start w:val="1"/>
      <w:numFmt w:val="upperLetter"/>
      <w:pStyle w:val="59"/>
      <w:suff w:val="nothing"/>
      <w:lvlText w:val="附　录　%1"/>
      <w:lvlJc w:val="left"/>
      <w:pPr>
        <w:ind w:left="4410" w:firstLine="0"/>
      </w:pPr>
      <w:rPr>
        <w:rFonts w:hint="eastAsia" w:ascii="黑体" w:hAnsi="Times New Roman" w:eastAsia="黑体"/>
        <w:b w:val="0"/>
        <w:i w:val="0"/>
        <w:spacing w:val="0"/>
        <w:w w:val="100"/>
        <w:sz w:val="21"/>
      </w:rPr>
    </w:lvl>
    <w:lvl w:ilvl="1" w:tentative="0">
      <w:start w:val="1"/>
      <w:numFmt w:val="decimal"/>
      <w:pStyle w:val="73"/>
      <w:suff w:val="nothing"/>
      <w:lvlText w:val="%1.%2　"/>
      <w:lvlJc w:val="left"/>
      <w:pPr>
        <w:ind w:left="441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4410" w:firstLine="0"/>
      </w:pPr>
      <w:rPr>
        <w:rFonts w:hint="eastAsia" w:ascii="黑体" w:hAnsi="Times New Roman" w:eastAsia="黑体"/>
        <w:b w:val="0"/>
        <w:i w:val="0"/>
        <w:sz w:val="21"/>
      </w:rPr>
    </w:lvl>
    <w:lvl w:ilvl="3" w:tentative="0">
      <w:start w:val="1"/>
      <w:numFmt w:val="decimal"/>
      <w:suff w:val="nothing"/>
      <w:lvlText w:val="%1.%2.%3.%4　"/>
      <w:lvlJc w:val="left"/>
      <w:pPr>
        <w:ind w:left="4410" w:firstLine="0"/>
      </w:pPr>
      <w:rPr>
        <w:rFonts w:hint="eastAsia" w:ascii="黑体" w:hAnsi="Times New Roman" w:eastAsia="黑体"/>
        <w:b w:val="0"/>
        <w:i w:val="0"/>
        <w:sz w:val="21"/>
      </w:rPr>
    </w:lvl>
    <w:lvl w:ilvl="4" w:tentative="0">
      <w:start w:val="1"/>
      <w:numFmt w:val="decimal"/>
      <w:suff w:val="nothing"/>
      <w:lvlText w:val="%1.%2.%3.%4.%5　"/>
      <w:lvlJc w:val="left"/>
      <w:pPr>
        <w:ind w:left="4410" w:firstLine="0"/>
      </w:pPr>
      <w:rPr>
        <w:rFonts w:hint="eastAsia" w:ascii="黑体" w:hAnsi="Times New Roman" w:eastAsia="黑体"/>
        <w:b w:val="0"/>
        <w:i w:val="0"/>
        <w:sz w:val="21"/>
      </w:rPr>
    </w:lvl>
    <w:lvl w:ilvl="5" w:tentative="0">
      <w:start w:val="1"/>
      <w:numFmt w:val="decimal"/>
      <w:suff w:val="nothing"/>
      <w:lvlText w:val="%1.%2.%3.%4.%5.%6　"/>
      <w:lvlJc w:val="left"/>
      <w:pPr>
        <w:ind w:left="4410" w:firstLine="0"/>
      </w:pPr>
      <w:rPr>
        <w:rFonts w:hint="eastAsia" w:ascii="黑体" w:hAnsi="Times New Roman" w:eastAsia="黑体"/>
        <w:b w:val="0"/>
        <w:i w:val="0"/>
        <w:sz w:val="21"/>
      </w:rPr>
    </w:lvl>
    <w:lvl w:ilvl="6" w:tentative="0">
      <w:start w:val="1"/>
      <w:numFmt w:val="decimal"/>
      <w:suff w:val="nothing"/>
      <w:lvlText w:val="%1.%2.%3.%4.%5.%6.%7　"/>
      <w:lvlJc w:val="left"/>
      <w:pPr>
        <w:ind w:left="441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8804" w:hanging="1418"/>
      </w:pPr>
      <w:rPr>
        <w:rFonts w:hint="eastAsia"/>
      </w:rPr>
    </w:lvl>
    <w:lvl w:ilvl="8" w:tentative="0">
      <w:start w:val="1"/>
      <w:numFmt w:val="decimal"/>
      <w:lvlText w:val="%1.%2.%3.%4.%5.%6.%7.%8.%9"/>
      <w:lvlJc w:val="left"/>
      <w:pPr>
        <w:tabs>
          <w:tab w:val="left" w:pos="5102"/>
        </w:tabs>
        <w:ind w:left="9512" w:hanging="1700"/>
      </w:pPr>
      <w:rPr>
        <w:rFonts w:hint="eastAsia"/>
      </w:rPr>
    </w:lvl>
  </w:abstractNum>
  <w:abstractNum w:abstractNumId="1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66"/>
      <w:suff w:val="nothing"/>
      <w:lvlText w:val="%1%2　"/>
      <w:lvlJc w:val="left"/>
      <w:pPr>
        <w:ind w:left="0" w:firstLine="0"/>
      </w:pPr>
      <w:rPr>
        <w:rFonts w:hint="eastAsia" w:ascii="黑体" w:eastAsia="黑体"/>
        <w:b w:val="0"/>
        <w:i w:val="0"/>
        <w:sz w:val="21"/>
      </w:rPr>
    </w:lvl>
    <w:lvl w:ilvl="2" w:tentative="0">
      <w:start w:val="1"/>
      <w:numFmt w:val="decimal"/>
      <w:pStyle w:val="6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77"/>
      <w:suff w:val="nothing"/>
      <w:lvlText w:val="%1%2.%3.%4.%5　"/>
      <w:lvlJc w:val="left"/>
      <w:pPr>
        <w:ind w:left="0" w:firstLine="0"/>
      </w:pPr>
      <w:rPr>
        <w:rFonts w:hint="default" w:ascii="黑体" w:eastAsia="黑体"/>
        <w:b w:val="0"/>
        <w:i w:val="0"/>
        <w:color w:val="auto"/>
        <w:sz w:val="21"/>
      </w:rPr>
    </w:lvl>
    <w:lvl w:ilvl="5" w:tentative="0">
      <w:start w:val="1"/>
      <w:numFmt w:val="decimal"/>
      <w:pStyle w:val="7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DBF04F4"/>
    <w:multiLevelType w:val="multilevel"/>
    <w:tmpl w:val="6DBF04F4"/>
    <w:lvl w:ilvl="0" w:tentative="0">
      <w:start w:val="1"/>
      <w:numFmt w:val="none"/>
      <w:pStyle w:val="5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4">
    <w:nsid w:val="7C1BD850"/>
    <w:multiLevelType w:val="multilevel"/>
    <w:tmpl w:val="7C1BD850"/>
    <w:lvl w:ilvl="0" w:tentative="0">
      <w:start w:val="1"/>
      <w:numFmt w:val="decimal"/>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num w:numId="1">
    <w:abstractNumId w:val="1"/>
  </w:num>
  <w:num w:numId="2">
    <w:abstractNumId w:val="4"/>
  </w:num>
  <w:num w:numId="3">
    <w:abstractNumId w:val="2"/>
  </w:num>
  <w:num w:numId="4">
    <w:abstractNumId w:val="5"/>
  </w:num>
  <w:num w:numId="5">
    <w:abstractNumId w:val="13"/>
  </w:num>
  <w:num w:numId="6">
    <w:abstractNumId w:val="11"/>
  </w:num>
  <w:num w:numId="7">
    <w:abstractNumId w:val="10"/>
  </w:num>
  <w:num w:numId="8">
    <w:abstractNumId w:val="12"/>
  </w:num>
  <w:num w:numId="9">
    <w:abstractNumId w:val="8"/>
  </w:num>
  <w:num w:numId="10">
    <w:abstractNumId w:val="7"/>
  </w:num>
  <w:num w:numId="11">
    <w:abstractNumId w:val="9"/>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true"/>
  <w:bordersDoNotSurroundHeader w:val="false"/>
  <w:bordersDoNotSurroundFooter w:val="false"/>
  <w:documentProtection w:edit="trackedChanges" w:enforcement="0"/>
  <w:defaultTabStop w:val="420"/>
  <w:evenAndOddHeaders w:val="true"/>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jOTdkMDk2ZTI1OWZiYzFjYTFjZDJlOTYxYjQ5ZTIifQ=="/>
    <w:docVar w:name="KSO_WPS_MARK_KEY" w:val="52548aae-2002-4139-9182-7b8689647ee4"/>
  </w:docVars>
  <w:rsids>
    <w:rsidRoot w:val="00172A27"/>
    <w:rsid w:val="00000C6F"/>
    <w:rsid w:val="00002D7A"/>
    <w:rsid w:val="00005817"/>
    <w:rsid w:val="00013861"/>
    <w:rsid w:val="000173A8"/>
    <w:rsid w:val="0001746B"/>
    <w:rsid w:val="00031630"/>
    <w:rsid w:val="0003782B"/>
    <w:rsid w:val="000505F8"/>
    <w:rsid w:val="000511AD"/>
    <w:rsid w:val="0005686E"/>
    <w:rsid w:val="00056E11"/>
    <w:rsid w:val="0006343E"/>
    <w:rsid w:val="00065304"/>
    <w:rsid w:val="00071463"/>
    <w:rsid w:val="00074CE1"/>
    <w:rsid w:val="00075ADA"/>
    <w:rsid w:val="00081105"/>
    <w:rsid w:val="000814DC"/>
    <w:rsid w:val="0009093B"/>
    <w:rsid w:val="0009104A"/>
    <w:rsid w:val="00092A3E"/>
    <w:rsid w:val="000944B1"/>
    <w:rsid w:val="000946C9"/>
    <w:rsid w:val="0009741B"/>
    <w:rsid w:val="000A05E2"/>
    <w:rsid w:val="000B1AD2"/>
    <w:rsid w:val="000B5222"/>
    <w:rsid w:val="000C1F9F"/>
    <w:rsid w:val="000D3EF6"/>
    <w:rsid w:val="000D5C84"/>
    <w:rsid w:val="000E084D"/>
    <w:rsid w:val="000E4AD1"/>
    <w:rsid w:val="000F2CB4"/>
    <w:rsid w:val="001103A2"/>
    <w:rsid w:val="00110D5E"/>
    <w:rsid w:val="00110EC6"/>
    <w:rsid w:val="00112AF7"/>
    <w:rsid w:val="00113409"/>
    <w:rsid w:val="001202C0"/>
    <w:rsid w:val="00120961"/>
    <w:rsid w:val="0012099B"/>
    <w:rsid w:val="00133094"/>
    <w:rsid w:val="0014534C"/>
    <w:rsid w:val="001462B7"/>
    <w:rsid w:val="00147278"/>
    <w:rsid w:val="00147564"/>
    <w:rsid w:val="00147A7E"/>
    <w:rsid w:val="00147F7E"/>
    <w:rsid w:val="001516E1"/>
    <w:rsid w:val="0015700F"/>
    <w:rsid w:val="0016095C"/>
    <w:rsid w:val="0016154E"/>
    <w:rsid w:val="001720FB"/>
    <w:rsid w:val="00173651"/>
    <w:rsid w:val="0017564C"/>
    <w:rsid w:val="00175A7C"/>
    <w:rsid w:val="001760F7"/>
    <w:rsid w:val="00176E61"/>
    <w:rsid w:val="00195C90"/>
    <w:rsid w:val="0019613E"/>
    <w:rsid w:val="001A1683"/>
    <w:rsid w:val="001A2848"/>
    <w:rsid w:val="001A2A72"/>
    <w:rsid w:val="001A2CD6"/>
    <w:rsid w:val="001B007D"/>
    <w:rsid w:val="001B0CF3"/>
    <w:rsid w:val="001B3AC1"/>
    <w:rsid w:val="001C0F5C"/>
    <w:rsid w:val="001C10DE"/>
    <w:rsid w:val="001C3415"/>
    <w:rsid w:val="001C4DED"/>
    <w:rsid w:val="001C7FB4"/>
    <w:rsid w:val="001D0910"/>
    <w:rsid w:val="001D2F2F"/>
    <w:rsid w:val="001D2F99"/>
    <w:rsid w:val="001D48D0"/>
    <w:rsid w:val="001D70CD"/>
    <w:rsid w:val="001E0871"/>
    <w:rsid w:val="001E3D11"/>
    <w:rsid w:val="001E4804"/>
    <w:rsid w:val="001E7BD6"/>
    <w:rsid w:val="001F47C8"/>
    <w:rsid w:val="00211953"/>
    <w:rsid w:val="002209AC"/>
    <w:rsid w:val="00220A99"/>
    <w:rsid w:val="00222A27"/>
    <w:rsid w:val="00223A5B"/>
    <w:rsid w:val="00223BD4"/>
    <w:rsid w:val="00230CF6"/>
    <w:rsid w:val="00230F2F"/>
    <w:rsid w:val="00247720"/>
    <w:rsid w:val="00251127"/>
    <w:rsid w:val="00251550"/>
    <w:rsid w:val="002517ED"/>
    <w:rsid w:val="00262444"/>
    <w:rsid w:val="00276A28"/>
    <w:rsid w:val="002829F1"/>
    <w:rsid w:val="0028337F"/>
    <w:rsid w:val="00285357"/>
    <w:rsid w:val="00286986"/>
    <w:rsid w:val="00290F18"/>
    <w:rsid w:val="00293BD3"/>
    <w:rsid w:val="002950A9"/>
    <w:rsid w:val="00296094"/>
    <w:rsid w:val="002A2A23"/>
    <w:rsid w:val="002A4D51"/>
    <w:rsid w:val="002A5A01"/>
    <w:rsid w:val="002A5BCE"/>
    <w:rsid w:val="002B3E52"/>
    <w:rsid w:val="002B5800"/>
    <w:rsid w:val="002C253D"/>
    <w:rsid w:val="002C3A09"/>
    <w:rsid w:val="002C4A7A"/>
    <w:rsid w:val="002C57A0"/>
    <w:rsid w:val="002C639A"/>
    <w:rsid w:val="002D2351"/>
    <w:rsid w:val="002D38F3"/>
    <w:rsid w:val="002D49DC"/>
    <w:rsid w:val="002D54BC"/>
    <w:rsid w:val="002E5B5C"/>
    <w:rsid w:val="002F2052"/>
    <w:rsid w:val="002F2C23"/>
    <w:rsid w:val="002F3CCA"/>
    <w:rsid w:val="00301D6E"/>
    <w:rsid w:val="0030224A"/>
    <w:rsid w:val="00302D0D"/>
    <w:rsid w:val="00304C82"/>
    <w:rsid w:val="00311B67"/>
    <w:rsid w:val="0031322E"/>
    <w:rsid w:val="00317DB9"/>
    <w:rsid w:val="00327834"/>
    <w:rsid w:val="00330DE3"/>
    <w:rsid w:val="00334B35"/>
    <w:rsid w:val="00334DA4"/>
    <w:rsid w:val="00335ABA"/>
    <w:rsid w:val="00340030"/>
    <w:rsid w:val="00340CAC"/>
    <w:rsid w:val="003422C6"/>
    <w:rsid w:val="003438AA"/>
    <w:rsid w:val="00344E14"/>
    <w:rsid w:val="0034543B"/>
    <w:rsid w:val="00346C04"/>
    <w:rsid w:val="00351550"/>
    <w:rsid w:val="00354DAE"/>
    <w:rsid w:val="00355096"/>
    <w:rsid w:val="003568F1"/>
    <w:rsid w:val="00362FF0"/>
    <w:rsid w:val="003662BC"/>
    <w:rsid w:val="00366DB7"/>
    <w:rsid w:val="00367200"/>
    <w:rsid w:val="0037136A"/>
    <w:rsid w:val="003720DC"/>
    <w:rsid w:val="00375FCF"/>
    <w:rsid w:val="00387FF8"/>
    <w:rsid w:val="00393266"/>
    <w:rsid w:val="003A0DBB"/>
    <w:rsid w:val="003A238B"/>
    <w:rsid w:val="003B6878"/>
    <w:rsid w:val="003C0E5B"/>
    <w:rsid w:val="003C2C65"/>
    <w:rsid w:val="003C31B0"/>
    <w:rsid w:val="003D0151"/>
    <w:rsid w:val="003D13FA"/>
    <w:rsid w:val="003D1497"/>
    <w:rsid w:val="003E0580"/>
    <w:rsid w:val="003E28CE"/>
    <w:rsid w:val="003F714F"/>
    <w:rsid w:val="00407B9E"/>
    <w:rsid w:val="00417738"/>
    <w:rsid w:val="0042003E"/>
    <w:rsid w:val="004212D3"/>
    <w:rsid w:val="00422051"/>
    <w:rsid w:val="0042333A"/>
    <w:rsid w:val="00426BC8"/>
    <w:rsid w:val="00430DD2"/>
    <w:rsid w:val="004426FC"/>
    <w:rsid w:val="0044581A"/>
    <w:rsid w:val="00451407"/>
    <w:rsid w:val="00451847"/>
    <w:rsid w:val="00454031"/>
    <w:rsid w:val="0045451F"/>
    <w:rsid w:val="004574AE"/>
    <w:rsid w:val="004610BF"/>
    <w:rsid w:val="00471508"/>
    <w:rsid w:val="004926A0"/>
    <w:rsid w:val="00495E4E"/>
    <w:rsid w:val="004A0644"/>
    <w:rsid w:val="004A132F"/>
    <w:rsid w:val="004A6AB6"/>
    <w:rsid w:val="004B01AE"/>
    <w:rsid w:val="004B12F5"/>
    <w:rsid w:val="004B2D06"/>
    <w:rsid w:val="004B540D"/>
    <w:rsid w:val="004C2F70"/>
    <w:rsid w:val="004C5E71"/>
    <w:rsid w:val="004D09E4"/>
    <w:rsid w:val="004D424C"/>
    <w:rsid w:val="004D5B9A"/>
    <w:rsid w:val="004E01DA"/>
    <w:rsid w:val="004E3E2D"/>
    <w:rsid w:val="004E4186"/>
    <w:rsid w:val="004E4DE6"/>
    <w:rsid w:val="004F0C75"/>
    <w:rsid w:val="004F3DCC"/>
    <w:rsid w:val="00506EF4"/>
    <w:rsid w:val="005102EF"/>
    <w:rsid w:val="00510EBE"/>
    <w:rsid w:val="005122CD"/>
    <w:rsid w:val="00520237"/>
    <w:rsid w:val="00523728"/>
    <w:rsid w:val="00524CE2"/>
    <w:rsid w:val="0053086A"/>
    <w:rsid w:val="00534D92"/>
    <w:rsid w:val="00536AD1"/>
    <w:rsid w:val="00540818"/>
    <w:rsid w:val="00542910"/>
    <w:rsid w:val="00546657"/>
    <w:rsid w:val="00554600"/>
    <w:rsid w:val="0055478B"/>
    <w:rsid w:val="005606B4"/>
    <w:rsid w:val="00563D0F"/>
    <w:rsid w:val="005701EA"/>
    <w:rsid w:val="00575480"/>
    <w:rsid w:val="005825EE"/>
    <w:rsid w:val="00591331"/>
    <w:rsid w:val="005928C2"/>
    <w:rsid w:val="00596070"/>
    <w:rsid w:val="005A2C7F"/>
    <w:rsid w:val="005A4975"/>
    <w:rsid w:val="005A60AC"/>
    <w:rsid w:val="005B6D29"/>
    <w:rsid w:val="005C370B"/>
    <w:rsid w:val="005E015F"/>
    <w:rsid w:val="005E1CA7"/>
    <w:rsid w:val="005F2DCC"/>
    <w:rsid w:val="005F5CFF"/>
    <w:rsid w:val="00600F7C"/>
    <w:rsid w:val="006045C0"/>
    <w:rsid w:val="00604F23"/>
    <w:rsid w:val="00610AF4"/>
    <w:rsid w:val="00613357"/>
    <w:rsid w:val="00616AFA"/>
    <w:rsid w:val="00621AD2"/>
    <w:rsid w:val="00626507"/>
    <w:rsid w:val="0062656D"/>
    <w:rsid w:val="00633884"/>
    <w:rsid w:val="00635FE2"/>
    <w:rsid w:val="00637850"/>
    <w:rsid w:val="00640CD9"/>
    <w:rsid w:val="00646C9D"/>
    <w:rsid w:val="006476F3"/>
    <w:rsid w:val="0065660B"/>
    <w:rsid w:val="00662568"/>
    <w:rsid w:val="006738FB"/>
    <w:rsid w:val="00673C24"/>
    <w:rsid w:val="006763FD"/>
    <w:rsid w:val="006839CD"/>
    <w:rsid w:val="006867E4"/>
    <w:rsid w:val="00686AB4"/>
    <w:rsid w:val="00687FF9"/>
    <w:rsid w:val="00694817"/>
    <w:rsid w:val="00695FD6"/>
    <w:rsid w:val="006965B2"/>
    <w:rsid w:val="00697323"/>
    <w:rsid w:val="006A3A00"/>
    <w:rsid w:val="006A587D"/>
    <w:rsid w:val="006B00F8"/>
    <w:rsid w:val="006B0EDD"/>
    <w:rsid w:val="006B4E4A"/>
    <w:rsid w:val="006D1713"/>
    <w:rsid w:val="006D3593"/>
    <w:rsid w:val="006D384B"/>
    <w:rsid w:val="006D7F23"/>
    <w:rsid w:val="006E42DF"/>
    <w:rsid w:val="006E6B90"/>
    <w:rsid w:val="00705B6D"/>
    <w:rsid w:val="0070744F"/>
    <w:rsid w:val="007078CB"/>
    <w:rsid w:val="00711444"/>
    <w:rsid w:val="00716D47"/>
    <w:rsid w:val="00717C25"/>
    <w:rsid w:val="00720335"/>
    <w:rsid w:val="00721D42"/>
    <w:rsid w:val="00723CE8"/>
    <w:rsid w:val="00724CC3"/>
    <w:rsid w:val="00732CFF"/>
    <w:rsid w:val="00732DD3"/>
    <w:rsid w:val="00733FAB"/>
    <w:rsid w:val="00734A6B"/>
    <w:rsid w:val="00736BCB"/>
    <w:rsid w:val="007373F7"/>
    <w:rsid w:val="007404DC"/>
    <w:rsid w:val="0074159C"/>
    <w:rsid w:val="0074173E"/>
    <w:rsid w:val="00741CBE"/>
    <w:rsid w:val="00743636"/>
    <w:rsid w:val="00751B91"/>
    <w:rsid w:val="00754A67"/>
    <w:rsid w:val="007569D0"/>
    <w:rsid w:val="00762676"/>
    <w:rsid w:val="007667E9"/>
    <w:rsid w:val="007747B0"/>
    <w:rsid w:val="00775703"/>
    <w:rsid w:val="0077630C"/>
    <w:rsid w:val="00777F91"/>
    <w:rsid w:val="00784961"/>
    <w:rsid w:val="007906E7"/>
    <w:rsid w:val="00790CFC"/>
    <w:rsid w:val="00793C9B"/>
    <w:rsid w:val="007A262B"/>
    <w:rsid w:val="007A325E"/>
    <w:rsid w:val="007B71FE"/>
    <w:rsid w:val="007B7740"/>
    <w:rsid w:val="007C5205"/>
    <w:rsid w:val="007C6FAF"/>
    <w:rsid w:val="007C72D7"/>
    <w:rsid w:val="007D209B"/>
    <w:rsid w:val="007D6D20"/>
    <w:rsid w:val="007D77B7"/>
    <w:rsid w:val="007E1F24"/>
    <w:rsid w:val="007E451F"/>
    <w:rsid w:val="007F0AD4"/>
    <w:rsid w:val="007F0CE2"/>
    <w:rsid w:val="007F3D33"/>
    <w:rsid w:val="007F7E53"/>
    <w:rsid w:val="008029D3"/>
    <w:rsid w:val="008034D8"/>
    <w:rsid w:val="00803B33"/>
    <w:rsid w:val="0080474D"/>
    <w:rsid w:val="00804961"/>
    <w:rsid w:val="008062A9"/>
    <w:rsid w:val="0081659D"/>
    <w:rsid w:val="008204BD"/>
    <w:rsid w:val="00820C60"/>
    <w:rsid w:val="00822BEB"/>
    <w:rsid w:val="008237E6"/>
    <w:rsid w:val="00823FD0"/>
    <w:rsid w:val="008338C4"/>
    <w:rsid w:val="00842185"/>
    <w:rsid w:val="008423AD"/>
    <w:rsid w:val="00844C83"/>
    <w:rsid w:val="0084707B"/>
    <w:rsid w:val="0085002F"/>
    <w:rsid w:val="0085316A"/>
    <w:rsid w:val="008570AF"/>
    <w:rsid w:val="008601C4"/>
    <w:rsid w:val="0086279F"/>
    <w:rsid w:val="00864F8B"/>
    <w:rsid w:val="00866D54"/>
    <w:rsid w:val="00867DB6"/>
    <w:rsid w:val="0087171A"/>
    <w:rsid w:val="00871E5F"/>
    <w:rsid w:val="00874360"/>
    <w:rsid w:val="00874E16"/>
    <w:rsid w:val="008778D8"/>
    <w:rsid w:val="008823C4"/>
    <w:rsid w:val="00885586"/>
    <w:rsid w:val="00886D2A"/>
    <w:rsid w:val="00892FE8"/>
    <w:rsid w:val="008A525F"/>
    <w:rsid w:val="008A778B"/>
    <w:rsid w:val="008A7A04"/>
    <w:rsid w:val="008B2AA1"/>
    <w:rsid w:val="008B4744"/>
    <w:rsid w:val="008B4CD3"/>
    <w:rsid w:val="008C1198"/>
    <w:rsid w:val="008C23EA"/>
    <w:rsid w:val="008C6DE2"/>
    <w:rsid w:val="008C754A"/>
    <w:rsid w:val="008D32D9"/>
    <w:rsid w:val="008D50F3"/>
    <w:rsid w:val="008D6AC9"/>
    <w:rsid w:val="008E1D3D"/>
    <w:rsid w:val="008E73CE"/>
    <w:rsid w:val="008F7846"/>
    <w:rsid w:val="00900625"/>
    <w:rsid w:val="00900D6C"/>
    <w:rsid w:val="00902C03"/>
    <w:rsid w:val="009056B3"/>
    <w:rsid w:val="00905EC8"/>
    <w:rsid w:val="00906EE2"/>
    <w:rsid w:val="00912AA0"/>
    <w:rsid w:val="00914E1E"/>
    <w:rsid w:val="0092183B"/>
    <w:rsid w:val="00922FAC"/>
    <w:rsid w:val="009304BF"/>
    <w:rsid w:val="00932FD3"/>
    <w:rsid w:val="00941A12"/>
    <w:rsid w:val="00941B18"/>
    <w:rsid w:val="009449CC"/>
    <w:rsid w:val="00945592"/>
    <w:rsid w:val="00953360"/>
    <w:rsid w:val="009534B7"/>
    <w:rsid w:val="0095703E"/>
    <w:rsid w:val="0096181B"/>
    <w:rsid w:val="00961EC7"/>
    <w:rsid w:val="00970C6E"/>
    <w:rsid w:val="00975728"/>
    <w:rsid w:val="00992159"/>
    <w:rsid w:val="0099488E"/>
    <w:rsid w:val="009956AD"/>
    <w:rsid w:val="00996CA4"/>
    <w:rsid w:val="009A18CB"/>
    <w:rsid w:val="009A67D7"/>
    <w:rsid w:val="009A7D1D"/>
    <w:rsid w:val="009B2735"/>
    <w:rsid w:val="009B5AFA"/>
    <w:rsid w:val="009B6DC7"/>
    <w:rsid w:val="009B7156"/>
    <w:rsid w:val="009C15D7"/>
    <w:rsid w:val="009C71D1"/>
    <w:rsid w:val="009D11D8"/>
    <w:rsid w:val="009D27A6"/>
    <w:rsid w:val="009D5852"/>
    <w:rsid w:val="009E229D"/>
    <w:rsid w:val="009E4501"/>
    <w:rsid w:val="009F022A"/>
    <w:rsid w:val="009F25EB"/>
    <w:rsid w:val="009F4144"/>
    <w:rsid w:val="009F655E"/>
    <w:rsid w:val="00A0144F"/>
    <w:rsid w:val="00A0565D"/>
    <w:rsid w:val="00A0685D"/>
    <w:rsid w:val="00A06B8F"/>
    <w:rsid w:val="00A129D5"/>
    <w:rsid w:val="00A25BFF"/>
    <w:rsid w:val="00A26884"/>
    <w:rsid w:val="00A27283"/>
    <w:rsid w:val="00A2795C"/>
    <w:rsid w:val="00A31209"/>
    <w:rsid w:val="00A32E92"/>
    <w:rsid w:val="00A35EAE"/>
    <w:rsid w:val="00A415A9"/>
    <w:rsid w:val="00A421AD"/>
    <w:rsid w:val="00A516F3"/>
    <w:rsid w:val="00A52074"/>
    <w:rsid w:val="00A561C6"/>
    <w:rsid w:val="00A62CE9"/>
    <w:rsid w:val="00A634E6"/>
    <w:rsid w:val="00A66329"/>
    <w:rsid w:val="00A7056C"/>
    <w:rsid w:val="00A713B5"/>
    <w:rsid w:val="00A72B72"/>
    <w:rsid w:val="00A73768"/>
    <w:rsid w:val="00A87B13"/>
    <w:rsid w:val="00A92BF9"/>
    <w:rsid w:val="00A96125"/>
    <w:rsid w:val="00AA0DC4"/>
    <w:rsid w:val="00AA377C"/>
    <w:rsid w:val="00AA425D"/>
    <w:rsid w:val="00AB2CAF"/>
    <w:rsid w:val="00AB64F6"/>
    <w:rsid w:val="00AD00A8"/>
    <w:rsid w:val="00AD428E"/>
    <w:rsid w:val="00AD74A7"/>
    <w:rsid w:val="00AE49BE"/>
    <w:rsid w:val="00AE55AC"/>
    <w:rsid w:val="00AE5F8A"/>
    <w:rsid w:val="00AF53DB"/>
    <w:rsid w:val="00AF7AFE"/>
    <w:rsid w:val="00B01237"/>
    <w:rsid w:val="00B02086"/>
    <w:rsid w:val="00B06017"/>
    <w:rsid w:val="00B10919"/>
    <w:rsid w:val="00B1286A"/>
    <w:rsid w:val="00B1318E"/>
    <w:rsid w:val="00B17747"/>
    <w:rsid w:val="00B21CF9"/>
    <w:rsid w:val="00B309C2"/>
    <w:rsid w:val="00B319F3"/>
    <w:rsid w:val="00B33754"/>
    <w:rsid w:val="00B36BE0"/>
    <w:rsid w:val="00B37391"/>
    <w:rsid w:val="00B42D11"/>
    <w:rsid w:val="00B42FF5"/>
    <w:rsid w:val="00B450A3"/>
    <w:rsid w:val="00B61230"/>
    <w:rsid w:val="00B61250"/>
    <w:rsid w:val="00B618E8"/>
    <w:rsid w:val="00B634DB"/>
    <w:rsid w:val="00B64FF7"/>
    <w:rsid w:val="00B66014"/>
    <w:rsid w:val="00B759FB"/>
    <w:rsid w:val="00B857D0"/>
    <w:rsid w:val="00B97265"/>
    <w:rsid w:val="00BA4CDD"/>
    <w:rsid w:val="00BA70BA"/>
    <w:rsid w:val="00BA7E3E"/>
    <w:rsid w:val="00BB0517"/>
    <w:rsid w:val="00BC34A7"/>
    <w:rsid w:val="00BC6585"/>
    <w:rsid w:val="00BC76F2"/>
    <w:rsid w:val="00BD3F71"/>
    <w:rsid w:val="00BD44B5"/>
    <w:rsid w:val="00BE3C8C"/>
    <w:rsid w:val="00BE537A"/>
    <w:rsid w:val="00BE6581"/>
    <w:rsid w:val="00BF4AEF"/>
    <w:rsid w:val="00C042FA"/>
    <w:rsid w:val="00C1161C"/>
    <w:rsid w:val="00C16AD7"/>
    <w:rsid w:val="00C20320"/>
    <w:rsid w:val="00C2384C"/>
    <w:rsid w:val="00C245B1"/>
    <w:rsid w:val="00C27A7C"/>
    <w:rsid w:val="00C30043"/>
    <w:rsid w:val="00C33755"/>
    <w:rsid w:val="00C34933"/>
    <w:rsid w:val="00C40C1D"/>
    <w:rsid w:val="00C40E79"/>
    <w:rsid w:val="00C42E3C"/>
    <w:rsid w:val="00C45C14"/>
    <w:rsid w:val="00C462F3"/>
    <w:rsid w:val="00C46ADD"/>
    <w:rsid w:val="00C477F2"/>
    <w:rsid w:val="00C47CFD"/>
    <w:rsid w:val="00C50974"/>
    <w:rsid w:val="00C51190"/>
    <w:rsid w:val="00C624AE"/>
    <w:rsid w:val="00C657CE"/>
    <w:rsid w:val="00C65B45"/>
    <w:rsid w:val="00C672AB"/>
    <w:rsid w:val="00C67BC0"/>
    <w:rsid w:val="00C7008A"/>
    <w:rsid w:val="00C72B93"/>
    <w:rsid w:val="00C7460A"/>
    <w:rsid w:val="00C774B2"/>
    <w:rsid w:val="00C83947"/>
    <w:rsid w:val="00C84D5C"/>
    <w:rsid w:val="00C91A53"/>
    <w:rsid w:val="00C93A0F"/>
    <w:rsid w:val="00C93CF3"/>
    <w:rsid w:val="00CA2979"/>
    <w:rsid w:val="00CA3ECD"/>
    <w:rsid w:val="00CA5E90"/>
    <w:rsid w:val="00CB084A"/>
    <w:rsid w:val="00CB251A"/>
    <w:rsid w:val="00CB69C0"/>
    <w:rsid w:val="00CB6A26"/>
    <w:rsid w:val="00CC212B"/>
    <w:rsid w:val="00CE0575"/>
    <w:rsid w:val="00CE1209"/>
    <w:rsid w:val="00CE274E"/>
    <w:rsid w:val="00CE5A6D"/>
    <w:rsid w:val="00CF2291"/>
    <w:rsid w:val="00D069E0"/>
    <w:rsid w:val="00D137EA"/>
    <w:rsid w:val="00D169F2"/>
    <w:rsid w:val="00D20D83"/>
    <w:rsid w:val="00D2420F"/>
    <w:rsid w:val="00D256C0"/>
    <w:rsid w:val="00D32A80"/>
    <w:rsid w:val="00D403C5"/>
    <w:rsid w:val="00D4585F"/>
    <w:rsid w:val="00D47CAE"/>
    <w:rsid w:val="00D50BA3"/>
    <w:rsid w:val="00D53255"/>
    <w:rsid w:val="00D6138F"/>
    <w:rsid w:val="00D624B9"/>
    <w:rsid w:val="00D6371B"/>
    <w:rsid w:val="00D642F5"/>
    <w:rsid w:val="00D7138D"/>
    <w:rsid w:val="00D7526C"/>
    <w:rsid w:val="00D77234"/>
    <w:rsid w:val="00D80501"/>
    <w:rsid w:val="00D81394"/>
    <w:rsid w:val="00D85470"/>
    <w:rsid w:val="00D86D72"/>
    <w:rsid w:val="00D914B1"/>
    <w:rsid w:val="00D91668"/>
    <w:rsid w:val="00D965AB"/>
    <w:rsid w:val="00D965BD"/>
    <w:rsid w:val="00DA7326"/>
    <w:rsid w:val="00DB3696"/>
    <w:rsid w:val="00DC418F"/>
    <w:rsid w:val="00DD4EC4"/>
    <w:rsid w:val="00DD5468"/>
    <w:rsid w:val="00DD6F40"/>
    <w:rsid w:val="00DE201D"/>
    <w:rsid w:val="00DF1EBF"/>
    <w:rsid w:val="00DF29FB"/>
    <w:rsid w:val="00DF3B2F"/>
    <w:rsid w:val="00DF48F2"/>
    <w:rsid w:val="00DF4BB1"/>
    <w:rsid w:val="00E0028F"/>
    <w:rsid w:val="00E0383F"/>
    <w:rsid w:val="00E03A13"/>
    <w:rsid w:val="00E03C54"/>
    <w:rsid w:val="00E0525C"/>
    <w:rsid w:val="00E1059E"/>
    <w:rsid w:val="00E120F0"/>
    <w:rsid w:val="00E14F1D"/>
    <w:rsid w:val="00E20A7B"/>
    <w:rsid w:val="00E22829"/>
    <w:rsid w:val="00E3004D"/>
    <w:rsid w:val="00E31B6C"/>
    <w:rsid w:val="00E3509B"/>
    <w:rsid w:val="00E3537D"/>
    <w:rsid w:val="00E36C78"/>
    <w:rsid w:val="00E401C4"/>
    <w:rsid w:val="00E42F0F"/>
    <w:rsid w:val="00E45044"/>
    <w:rsid w:val="00E504BD"/>
    <w:rsid w:val="00E537D1"/>
    <w:rsid w:val="00E55655"/>
    <w:rsid w:val="00E621A8"/>
    <w:rsid w:val="00E72AA8"/>
    <w:rsid w:val="00E72BBB"/>
    <w:rsid w:val="00E81B66"/>
    <w:rsid w:val="00E8389F"/>
    <w:rsid w:val="00E84983"/>
    <w:rsid w:val="00E90FDD"/>
    <w:rsid w:val="00E91C59"/>
    <w:rsid w:val="00E96805"/>
    <w:rsid w:val="00EA115D"/>
    <w:rsid w:val="00EA40E8"/>
    <w:rsid w:val="00EB1109"/>
    <w:rsid w:val="00EB2C29"/>
    <w:rsid w:val="00EB2DBC"/>
    <w:rsid w:val="00EB3505"/>
    <w:rsid w:val="00EB3E6D"/>
    <w:rsid w:val="00EB474D"/>
    <w:rsid w:val="00EB5D5A"/>
    <w:rsid w:val="00EB6A2C"/>
    <w:rsid w:val="00EC1078"/>
    <w:rsid w:val="00EC6E3E"/>
    <w:rsid w:val="00ED3E70"/>
    <w:rsid w:val="00ED4091"/>
    <w:rsid w:val="00ED5E11"/>
    <w:rsid w:val="00EE07BC"/>
    <w:rsid w:val="00EE2AFA"/>
    <w:rsid w:val="00EE4615"/>
    <w:rsid w:val="00EE4642"/>
    <w:rsid w:val="00EF0721"/>
    <w:rsid w:val="00EF20A1"/>
    <w:rsid w:val="00F12CCA"/>
    <w:rsid w:val="00F16A12"/>
    <w:rsid w:val="00F16BA1"/>
    <w:rsid w:val="00F200FB"/>
    <w:rsid w:val="00F233DA"/>
    <w:rsid w:val="00F26471"/>
    <w:rsid w:val="00F31218"/>
    <w:rsid w:val="00F435EB"/>
    <w:rsid w:val="00F535DE"/>
    <w:rsid w:val="00F55043"/>
    <w:rsid w:val="00F57198"/>
    <w:rsid w:val="00F63CB5"/>
    <w:rsid w:val="00F65D80"/>
    <w:rsid w:val="00F7039A"/>
    <w:rsid w:val="00F71261"/>
    <w:rsid w:val="00F74A9C"/>
    <w:rsid w:val="00F770EC"/>
    <w:rsid w:val="00F7776A"/>
    <w:rsid w:val="00F86029"/>
    <w:rsid w:val="00F87873"/>
    <w:rsid w:val="00F936A8"/>
    <w:rsid w:val="00F9473B"/>
    <w:rsid w:val="00F95647"/>
    <w:rsid w:val="00FA7729"/>
    <w:rsid w:val="00FB2A20"/>
    <w:rsid w:val="00FB2C86"/>
    <w:rsid w:val="00FB5098"/>
    <w:rsid w:val="00FB5530"/>
    <w:rsid w:val="00FC4373"/>
    <w:rsid w:val="00FC741B"/>
    <w:rsid w:val="00FC7C26"/>
    <w:rsid w:val="00FD0995"/>
    <w:rsid w:val="00FD4916"/>
    <w:rsid w:val="00FD6E30"/>
    <w:rsid w:val="00FE06BE"/>
    <w:rsid w:val="00FE26D3"/>
    <w:rsid w:val="00FE6BAA"/>
    <w:rsid w:val="00FE7CB2"/>
    <w:rsid w:val="00FF2E8A"/>
    <w:rsid w:val="00FF47E6"/>
    <w:rsid w:val="012D0479"/>
    <w:rsid w:val="0154135D"/>
    <w:rsid w:val="01656870"/>
    <w:rsid w:val="01B36BD0"/>
    <w:rsid w:val="01B82438"/>
    <w:rsid w:val="01B97F5E"/>
    <w:rsid w:val="01D54D98"/>
    <w:rsid w:val="020A1D60"/>
    <w:rsid w:val="02154763"/>
    <w:rsid w:val="024E4B4B"/>
    <w:rsid w:val="02624A76"/>
    <w:rsid w:val="02670DCF"/>
    <w:rsid w:val="026779BA"/>
    <w:rsid w:val="027F6AB2"/>
    <w:rsid w:val="02A429BD"/>
    <w:rsid w:val="02A837E9"/>
    <w:rsid w:val="02B3536B"/>
    <w:rsid w:val="02BC7D06"/>
    <w:rsid w:val="02CD5A6F"/>
    <w:rsid w:val="02D40205"/>
    <w:rsid w:val="02DC3F04"/>
    <w:rsid w:val="031B2C7F"/>
    <w:rsid w:val="031E4AAC"/>
    <w:rsid w:val="033D1B66"/>
    <w:rsid w:val="034D2939"/>
    <w:rsid w:val="03541703"/>
    <w:rsid w:val="036839EA"/>
    <w:rsid w:val="03685798"/>
    <w:rsid w:val="036E75B1"/>
    <w:rsid w:val="03B46C2F"/>
    <w:rsid w:val="03E80687"/>
    <w:rsid w:val="03F4702C"/>
    <w:rsid w:val="03F82FC0"/>
    <w:rsid w:val="04270BEB"/>
    <w:rsid w:val="043164D2"/>
    <w:rsid w:val="04485493"/>
    <w:rsid w:val="04606261"/>
    <w:rsid w:val="04675D8B"/>
    <w:rsid w:val="04C609C8"/>
    <w:rsid w:val="04D22349"/>
    <w:rsid w:val="04DB69C7"/>
    <w:rsid w:val="050B6D23"/>
    <w:rsid w:val="051A0D14"/>
    <w:rsid w:val="052E68AD"/>
    <w:rsid w:val="0548762F"/>
    <w:rsid w:val="056C2AC8"/>
    <w:rsid w:val="0580326D"/>
    <w:rsid w:val="05B670BC"/>
    <w:rsid w:val="060A2B37"/>
    <w:rsid w:val="062A342B"/>
    <w:rsid w:val="06AD62E4"/>
    <w:rsid w:val="06B331CE"/>
    <w:rsid w:val="070B051A"/>
    <w:rsid w:val="072702BE"/>
    <w:rsid w:val="074327A4"/>
    <w:rsid w:val="07465DF0"/>
    <w:rsid w:val="074E4E7E"/>
    <w:rsid w:val="075524D7"/>
    <w:rsid w:val="078A686A"/>
    <w:rsid w:val="078D3A1F"/>
    <w:rsid w:val="07A33243"/>
    <w:rsid w:val="080F08D8"/>
    <w:rsid w:val="083640B7"/>
    <w:rsid w:val="085F7B47"/>
    <w:rsid w:val="087F780C"/>
    <w:rsid w:val="08D94A4A"/>
    <w:rsid w:val="090B49DF"/>
    <w:rsid w:val="091644F0"/>
    <w:rsid w:val="09246605"/>
    <w:rsid w:val="09332050"/>
    <w:rsid w:val="09475E50"/>
    <w:rsid w:val="094E71DE"/>
    <w:rsid w:val="09652865"/>
    <w:rsid w:val="097D3D26"/>
    <w:rsid w:val="09B4167D"/>
    <w:rsid w:val="09EC7123"/>
    <w:rsid w:val="09F01A7D"/>
    <w:rsid w:val="0A622F41"/>
    <w:rsid w:val="0A8F5D00"/>
    <w:rsid w:val="0ADA2F69"/>
    <w:rsid w:val="0AE10BBF"/>
    <w:rsid w:val="0AE713BB"/>
    <w:rsid w:val="0B035220"/>
    <w:rsid w:val="0B3A00B3"/>
    <w:rsid w:val="0B4B7E79"/>
    <w:rsid w:val="0B894B7C"/>
    <w:rsid w:val="0BBA5614"/>
    <w:rsid w:val="0BBD0185"/>
    <w:rsid w:val="0BD41096"/>
    <w:rsid w:val="0C48260B"/>
    <w:rsid w:val="0C525237"/>
    <w:rsid w:val="0C604E0A"/>
    <w:rsid w:val="0C915D60"/>
    <w:rsid w:val="0CBD16F5"/>
    <w:rsid w:val="0CC8657E"/>
    <w:rsid w:val="0CE340E1"/>
    <w:rsid w:val="0CFD69BD"/>
    <w:rsid w:val="0D011260"/>
    <w:rsid w:val="0D082A6E"/>
    <w:rsid w:val="0D116EA1"/>
    <w:rsid w:val="0D1A5D55"/>
    <w:rsid w:val="0D2A1D10"/>
    <w:rsid w:val="0D600EFE"/>
    <w:rsid w:val="0D80370D"/>
    <w:rsid w:val="0DBB1DC8"/>
    <w:rsid w:val="0DD46CBF"/>
    <w:rsid w:val="0DDE4FD5"/>
    <w:rsid w:val="0DF50570"/>
    <w:rsid w:val="0E0E083C"/>
    <w:rsid w:val="0E2B5D40"/>
    <w:rsid w:val="0E8E3970"/>
    <w:rsid w:val="0EE859DF"/>
    <w:rsid w:val="0EF33782"/>
    <w:rsid w:val="0F187259"/>
    <w:rsid w:val="0F1F345E"/>
    <w:rsid w:val="0F530435"/>
    <w:rsid w:val="0F5D4929"/>
    <w:rsid w:val="0F625791"/>
    <w:rsid w:val="0F6E4136"/>
    <w:rsid w:val="0F753717"/>
    <w:rsid w:val="0F9D2C6D"/>
    <w:rsid w:val="0FD04DF1"/>
    <w:rsid w:val="0FE146AC"/>
    <w:rsid w:val="0FED7751"/>
    <w:rsid w:val="10026F41"/>
    <w:rsid w:val="101E3DAE"/>
    <w:rsid w:val="10643B10"/>
    <w:rsid w:val="107C0AD5"/>
    <w:rsid w:val="108A1444"/>
    <w:rsid w:val="109045B9"/>
    <w:rsid w:val="10AA28B3"/>
    <w:rsid w:val="10E5667A"/>
    <w:rsid w:val="10F22B45"/>
    <w:rsid w:val="11082369"/>
    <w:rsid w:val="11755C50"/>
    <w:rsid w:val="11851C0B"/>
    <w:rsid w:val="11892ED5"/>
    <w:rsid w:val="119744D7"/>
    <w:rsid w:val="11A958FA"/>
    <w:rsid w:val="11AC53EA"/>
    <w:rsid w:val="11BA7B07"/>
    <w:rsid w:val="11E15452"/>
    <w:rsid w:val="11EA4A5D"/>
    <w:rsid w:val="11FC206A"/>
    <w:rsid w:val="12165722"/>
    <w:rsid w:val="121E3C0A"/>
    <w:rsid w:val="123426ED"/>
    <w:rsid w:val="1246139A"/>
    <w:rsid w:val="125010CC"/>
    <w:rsid w:val="126C2C21"/>
    <w:rsid w:val="129739A4"/>
    <w:rsid w:val="12A01D9B"/>
    <w:rsid w:val="12B96034"/>
    <w:rsid w:val="12C82F5F"/>
    <w:rsid w:val="12D20E80"/>
    <w:rsid w:val="12E532D6"/>
    <w:rsid w:val="1330335A"/>
    <w:rsid w:val="13355B11"/>
    <w:rsid w:val="13492913"/>
    <w:rsid w:val="137D703E"/>
    <w:rsid w:val="13833692"/>
    <w:rsid w:val="13B10A95"/>
    <w:rsid w:val="13F11C23"/>
    <w:rsid w:val="140915D6"/>
    <w:rsid w:val="140C5DFC"/>
    <w:rsid w:val="14535FF1"/>
    <w:rsid w:val="14814D0D"/>
    <w:rsid w:val="14A979BF"/>
    <w:rsid w:val="14AB42D7"/>
    <w:rsid w:val="14B3630E"/>
    <w:rsid w:val="14E82BDD"/>
    <w:rsid w:val="150A2B53"/>
    <w:rsid w:val="15363948"/>
    <w:rsid w:val="159863B1"/>
    <w:rsid w:val="159B7C4F"/>
    <w:rsid w:val="15A92ABC"/>
    <w:rsid w:val="15B25EA5"/>
    <w:rsid w:val="15CE592F"/>
    <w:rsid w:val="16055DD0"/>
    <w:rsid w:val="1614131D"/>
    <w:rsid w:val="16146821"/>
    <w:rsid w:val="162639BD"/>
    <w:rsid w:val="164C2CF7"/>
    <w:rsid w:val="166E7112"/>
    <w:rsid w:val="16B6476F"/>
    <w:rsid w:val="16B95099"/>
    <w:rsid w:val="171718C5"/>
    <w:rsid w:val="175E7186"/>
    <w:rsid w:val="17C214C3"/>
    <w:rsid w:val="18D53478"/>
    <w:rsid w:val="19434886"/>
    <w:rsid w:val="19720CC7"/>
    <w:rsid w:val="19785CEC"/>
    <w:rsid w:val="1986454E"/>
    <w:rsid w:val="198A6011"/>
    <w:rsid w:val="19BD2F50"/>
    <w:rsid w:val="19D653D3"/>
    <w:rsid w:val="19E576EB"/>
    <w:rsid w:val="1A165AF6"/>
    <w:rsid w:val="1A312930"/>
    <w:rsid w:val="1A500A9B"/>
    <w:rsid w:val="1A7F2C40"/>
    <w:rsid w:val="1A8B0292"/>
    <w:rsid w:val="1A9F3EA8"/>
    <w:rsid w:val="1AEF6E14"/>
    <w:rsid w:val="1AF177AE"/>
    <w:rsid w:val="1AF62448"/>
    <w:rsid w:val="1B351FAC"/>
    <w:rsid w:val="1B485C9B"/>
    <w:rsid w:val="1B5E7755"/>
    <w:rsid w:val="1B976E87"/>
    <w:rsid w:val="1B997393"/>
    <w:rsid w:val="1BAD4238"/>
    <w:rsid w:val="1BF61C33"/>
    <w:rsid w:val="1C202C5C"/>
    <w:rsid w:val="1C375391"/>
    <w:rsid w:val="1CA76EDA"/>
    <w:rsid w:val="1CD777BF"/>
    <w:rsid w:val="1CE617B0"/>
    <w:rsid w:val="1D123D24"/>
    <w:rsid w:val="1D39247F"/>
    <w:rsid w:val="1D475092"/>
    <w:rsid w:val="1D72029E"/>
    <w:rsid w:val="1D903E12"/>
    <w:rsid w:val="1DCA471B"/>
    <w:rsid w:val="1DDB32DF"/>
    <w:rsid w:val="1DEA57B5"/>
    <w:rsid w:val="1DF93765"/>
    <w:rsid w:val="1DFA7F3E"/>
    <w:rsid w:val="1E081852"/>
    <w:rsid w:val="1E2D1660"/>
    <w:rsid w:val="1E2E5073"/>
    <w:rsid w:val="1E3D18A3"/>
    <w:rsid w:val="1E5B61CE"/>
    <w:rsid w:val="1E6E5F01"/>
    <w:rsid w:val="1E7240F4"/>
    <w:rsid w:val="1E901E0D"/>
    <w:rsid w:val="1EC4783E"/>
    <w:rsid w:val="1EDF1536"/>
    <w:rsid w:val="1EE66977"/>
    <w:rsid w:val="1EFC4C0E"/>
    <w:rsid w:val="1F0B19A2"/>
    <w:rsid w:val="1F1A3993"/>
    <w:rsid w:val="1F3709E9"/>
    <w:rsid w:val="1F3D3B25"/>
    <w:rsid w:val="1F5350F7"/>
    <w:rsid w:val="1F5511FE"/>
    <w:rsid w:val="1F791B4A"/>
    <w:rsid w:val="1F7E769F"/>
    <w:rsid w:val="1FC3402A"/>
    <w:rsid w:val="1FDC6E9A"/>
    <w:rsid w:val="1FE83A91"/>
    <w:rsid w:val="1FEEA32D"/>
    <w:rsid w:val="1FF922F7"/>
    <w:rsid w:val="1FFD0A09"/>
    <w:rsid w:val="202F7912"/>
    <w:rsid w:val="203204EA"/>
    <w:rsid w:val="203A6C9D"/>
    <w:rsid w:val="206F7D0E"/>
    <w:rsid w:val="207564B4"/>
    <w:rsid w:val="20931C4F"/>
    <w:rsid w:val="20AB72FF"/>
    <w:rsid w:val="20BB11A5"/>
    <w:rsid w:val="20E95100"/>
    <w:rsid w:val="21050673"/>
    <w:rsid w:val="212E7BC9"/>
    <w:rsid w:val="21731A80"/>
    <w:rsid w:val="218B501C"/>
    <w:rsid w:val="21A84F8A"/>
    <w:rsid w:val="21C2540A"/>
    <w:rsid w:val="21CB18BC"/>
    <w:rsid w:val="2241392C"/>
    <w:rsid w:val="224A0A33"/>
    <w:rsid w:val="22673393"/>
    <w:rsid w:val="22896E39"/>
    <w:rsid w:val="22F015DA"/>
    <w:rsid w:val="234C07DB"/>
    <w:rsid w:val="235D1A58"/>
    <w:rsid w:val="23893375"/>
    <w:rsid w:val="239372EB"/>
    <w:rsid w:val="23D049E7"/>
    <w:rsid w:val="23E87A75"/>
    <w:rsid w:val="24343CBE"/>
    <w:rsid w:val="24596080"/>
    <w:rsid w:val="24637B8A"/>
    <w:rsid w:val="2471674B"/>
    <w:rsid w:val="2492140C"/>
    <w:rsid w:val="24A361D8"/>
    <w:rsid w:val="24AB3023"/>
    <w:rsid w:val="24B14D99"/>
    <w:rsid w:val="24F31A54"/>
    <w:rsid w:val="24F359CF"/>
    <w:rsid w:val="2511326E"/>
    <w:rsid w:val="25664C67"/>
    <w:rsid w:val="25B66647"/>
    <w:rsid w:val="25CE3729"/>
    <w:rsid w:val="25ED1E01"/>
    <w:rsid w:val="26197CFE"/>
    <w:rsid w:val="262E49A9"/>
    <w:rsid w:val="26364D87"/>
    <w:rsid w:val="263A6BA1"/>
    <w:rsid w:val="264D0AF2"/>
    <w:rsid w:val="26724E20"/>
    <w:rsid w:val="267C3185"/>
    <w:rsid w:val="26D62895"/>
    <w:rsid w:val="26DE5BEE"/>
    <w:rsid w:val="276A7481"/>
    <w:rsid w:val="27AE5E26"/>
    <w:rsid w:val="27BB01B1"/>
    <w:rsid w:val="27E014F2"/>
    <w:rsid w:val="281C077C"/>
    <w:rsid w:val="2820336A"/>
    <w:rsid w:val="28445F24"/>
    <w:rsid w:val="284952E9"/>
    <w:rsid w:val="28942A08"/>
    <w:rsid w:val="28A40771"/>
    <w:rsid w:val="291C47AB"/>
    <w:rsid w:val="294F692F"/>
    <w:rsid w:val="29695C42"/>
    <w:rsid w:val="296F6FD1"/>
    <w:rsid w:val="2970130A"/>
    <w:rsid w:val="299E589B"/>
    <w:rsid w:val="29B63917"/>
    <w:rsid w:val="29B82494"/>
    <w:rsid w:val="29C410CB"/>
    <w:rsid w:val="29C95513"/>
    <w:rsid w:val="29D52697"/>
    <w:rsid w:val="29DD2289"/>
    <w:rsid w:val="29E47F3B"/>
    <w:rsid w:val="2A0674B9"/>
    <w:rsid w:val="2A19342E"/>
    <w:rsid w:val="2A261D85"/>
    <w:rsid w:val="2A331DAD"/>
    <w:rsid w:val="2A3A7DAD"/>
    <w:rsid w:val="2A426494"/>
    <w:rsid w:val="2A9E6EDA"/>
    <w:rsid w:val="2AC259E9"/>
    <w:rsid w:val="2AC670C5"/>
    <w:rsid w:val="2AD27817"/>
    <w:rsid w:val="2B0A6FB1"/>
    <w:rsid w:val="2B430715"/>
    <w:rsid w:val="2B45623B"/>
    <w:rsid w:val="2B4A6612"/>
    <w:rsid w:val="2B74267D"/>
    <w:rsid w:val="2C044F47"/>
    <w:rsid w:val="2C131E96"/>
    <w:rsid w:val="2C3342E6"/>
    <w:rsid w:val="2C3D33B6"/>
    <w:rsid w:val="2C714457"/>
    <w:rsid w:val="2C7D1A05"/>
    <w:rsid w:val="2C870B22"/>
    <w:rsid w:val="2C9D01BD"/>
    <w:rsid w:val="2CAD4D09"/>
    <w:rsid w:val="2CE7356C"/>
    <w:rsid w:val="2D2E552D"/>
    <w:rsid w:val="2D4A5D8B"/>
    <w:rsid w:val="2D625F78"/>
    <w:rsid w:val="2D801AB4"/>
    <w:rsid w:val="2DB442B4"/>
    <w:rsid w:val="2DE53D06"/>
    <w:rsid w:val="2E170380"/>
    <w:rsid w:val="2E1B14D5"/>
    <w:rsid w:val="2E2465DC"/>
    <w:rsid w:val="2E3B3926"/>
    <w:rsid w:val="2E9B10FD"/>
    <w:rsid w:val="2ED05DEE"/>
    <w:rsid w:val="2EE144CD"/>
    <w:rsid w:val="2EF019D0"/>
    <w:rsid w:val="2EFA10EB"/>
    <w:rsid w:val="2F033AB7"/>
    <w:rsid w:val="2F3B1E2F"/>
    <w:rsid w:val="2F5561B7"/>
    <w:rsid w:val="2F754E34"/>
    <w:rsid w:val="2FBB4D1E"/>
    <w:rsid w:val="2FC516F9"/>
    <w:rsid w:val="2FC604F2"/>
    <w:rsid w:val="2FE210F8"/>
    <w:rsid w:val="2FF77F3F"/>
    <w:rsid w:val="303E28B2"/>
    <w:rsid w:val="30512DC8"/>
    <w:rsid w:val="305807BF"/>
    <w:rsid w:val="30751371"/>
    <w:rsid w:val="30BA0FA5"/>
    <w:rsid w:val="30BA3228"/>
    <w:rsid w:val="311210C2"/>
    <w:rsid w:val="31857392"/>
    <w:rsid w:val="318908BB"/>
    <w:rsid w:val="3190225F"/>
    <w:rsid w:val="31C11B09"/>
    <w:rsid w:val="31D65E3F"/>
    <w:rsid w:val="32002EBC"/>
    <w:rsid w:val="32132BEF"/>
    <w:rsid w:val="32456B21"/>
    <w:rsid w:val="325F306C"/>
    <w:rsid w:val="3267431A"/>
    <w:rsid w:val="32697E49"/>
    <w:rsid w:val="32A24C0B"/>
    <w:rsid w:val="32A82AFD"/>
    <w:rsid w:val="32E2418A"/>
    <w:rsid w:val="32F3657D"/>
    <w:rsid w:val="32F83B93"/>
    <w:rsid w:val="32FA5B5D"/>
    <w:rsid w:val="33276F1E"/>
    <w:rsid w:val="33354DE7"/>
    <w:rsid w:val="34B32468"/>
    <w:rsid w:val="34B54432"/>
    <w:rsid w:val="34C010EC"/>
    <w:rsid w:val="34F62570"/>
    <w:rsid w:val="353C619F"/>
    <w:rsid w:val="353F5AA9"/>
    <w:rsid w:val="355276CD"/>
    <w:rsid w:val="3555351F"/>
    <w:rsid w:val="355D068C"/>
    <w:rsid w:val="357B34FB"/>
    <w:rsid w:val="358D4A67"/>
    <w:rsid w:val="35A85C17"/>
    <w:rsid w:val="35BD1775"/>
    <w:rsid w:val="35DA584C"/>
    <w:rsid w:val="365437D6"/>
    <w:rsid w:val="366854D4"/>
    <w:rsid w:val="367774C5"/>
    <w:rsid w:val="36C00E6C"/>
    <w:rsid w:val="36CE3589"/>
    <w:rsid w:val="374E39C9"/>
    <w:rsid w:val="37773C20"/>
    <w:rsid w:val="37875802"/>
    <w:rsid w:val="37ED3EE3"/>
    <w:rsid w:val="37EF1A09"/>
    <w:rsid w:val="37FD2233"/>
    <w:rsid w:val="382947EF"/>
    <w:rsid w:val="38397128"/>
    <w:rsid w:val="384D4981"/>
    <w:rsid w:val="38787C50"/>
    <w:rsid w:val="38AA1DD4"/>
    <w:rsid w:val="38CC1D4A"/>
    <w:rsid w:val="391060DB"/>
    <w:rsid w:val="39167469"/>
    <w:rsid w:val="3950297B"/>
    <w:rsid w:val="397A5D84"/>
    <w:rsid w:val="398C14D9"/>
    <w:rsid w:val="39B50A30"/>
    <w:rsid w:val="39C26CA9"/>
    <w:rsid w:val="39D07618"/>
    <w:rsid w:val="39DA3FF3"/>
    <w:rsid w:val="3A38257A"/>
    <w:rsid w:val="3A4F49E1"/>
    <w:rsid w:val="3A773D1D"/>
    <w:rsid w:val="3A825DDE"/>
    <w:rsid w:val="3AB900AC"/>
    <w:rsid w:val="3AEF063D"/>
    <w:rsid w:val="3B20573D"/>
    <w:rsid w:val="3B337E5E"/>
    <w:rsid w:val="3B60677A"/>
    <w:rsid w:val="3B7C7A57"/>
    <w:rsid w:val="3BA743A8"/>
    <w:rsid w:val="3BB30F9F"/>
    <w:rsid w:val="3BD10C2F"/>
    <w:rsid w:val="3BE76D7A"/>
    <w:rsid w:val="3C0C2E90"/>
    <w:rsid w:val="3C0D4B53"/>
    <w:rsid w:val="3C153A08"/>
    <w:rsid w:val="3C300842"/>
    <w:rsid w:val="3C5C1637"/>
    <w:rsid w:val="3CA37266"/>
    <w:rsid w:val="3CC05722"/>
    <w:rsid w:val="3CCF7D98"/>
    <w:rsid w:val="3CDB1237"/>
    <w:rsid w:val="3D475E43"/>
    <w:rsid w:val="3D6F398A"/>
    <w:rsid w:val="3D9E1027"/>
    <w:rsid w:val="3DBD6105"/>
    <w:rsid w:val="3DDC1B63"/>
    <w:rsid w:val="3E291BE0"/>
    <w:rsid w:val="3E6447D3"/>
    <w:rsid w:val="3E6C3FB1"/>
    <w:rsid w:val="3E7E7594"/>
    <w:rsid w:val="3E8B6203"/>
    <w:rsid w:val="3E9450B8"/>
    <w:rsid w:val="3ED7B895"/>
    <w:rsid w:val="3ED90D1D"/>
    <w:rsid w:val="3EF06066"/>
    <w:rsid w:val="3F035D9A"/>
    <w:rsid w:val="3F900958"/>
    <w:rsid w:val="3FBA0B4E"/>
    <w:rsid w:val="3FCB4391"/>
    <w:rsid w:val="3FE07E89"/>
    <w:rsid w:val="405D76DD"/>
    <w:rsid w:val="407103DB"/>
    <w:rsid w:val="40736F4F"/>
    <w:rsid w:val="409D6CDF"/>
    <w:rsid w:val="40B44FB5"/>
    <w:rsid w:val="40BF1B15"/>
    <w:rsid w:val="40DF430B"/>
    <w:rsid w:val="40F3367B"/>
    <w:rsid w:val="40F66D88"/>
    <w:rsid w:val="40FB141E"/>
    <w:rsid w:val="411029F0"/>
    <w:rsid w:val="413D78C0"/>
    <w:rsid w:val="41790595"/>
    <w:rsid w:val="41C95079"/>
    <w:rsid w:val="41DD26A1"/>
    <w:rsid w:val="41DE664A"/>
    <w:rsid w:val="41FA16D6"/>
    <w:rsid w:val="41FF6CEC"/>
    <w:rsid w:val="423C1CEE"/>
    <w:rsid w:val="42576B28"/>
    <w:rsid w:val="425C413F"/>
    <w:rsid w:val="428B4A24"/>
    <w:rsid w:val="429441C6"/>
    <w:rsid w:val="42E142C5"/>
    <w:rsid w:val="42FE51F6"/>
    <w:rsid w:val="432D5ADB"/>
    <w:rsid w:val="43A90938"/>
    <w:rsid w:val="43B5750E"/>
    <w:rsid w:val="43D403D5"/>
    <w:rsid w:val="43DB72E5"/>
    <w:rsid w:val="43EC14F2"/>
    <w:rsid w:val="43ED0DC6"/>
    <w:rsid w:val="440E14B4"/>
    <w:rsid w:val="442A0DE4"/>
    <w:rsid w:val="445826E4"/>
    <w:rsid w:val="44A21D28"/>
    <w:rsid w:val="44D75CFE"/>
    <w:rsid w:val="44E328F5"/>
    <w:rsid w:val="44E86C19"/>
    <w:rsid w:val="450338D7"/>
    <w:rsid w:val="450A60D4"/>
    <w:rsid w:val="455B5C08"/>
    <w:rsid w:val="457C68A6"/>
    <w:rsid w:val="45815C6A"/>
    <w:rsid w:val="45836FF4"/>
    <w:rsid w:val="459E4A6E"/>
    <w:rsid w:val="45D65FB6"/>
    <w:rsid w:val="45DB177A"/>
    <w:rsid w:val="45E5444B"/>
    <w:rsid w:val="46024881"/>
    <w:rsid w:val="46250CEB"/>
    <w:rsid w:val="462E0A6F"/>
    <w:rsid w:val="463F1DAD"/>
    <w:rsid w:val="46432AD9"/>
    <w:rsid w:val="464428D9"/>
    <w:rsid w:val="4661153E"/>
    <w:rsid w:val="46933EA7"/>
    <w:rsid w:val="46BF2EEE"/>
    <w:rsid w:val="46DC142E"/>
    <w:rsid w:val="46F30DEA"/>
    <w:rsid w:val="46F661E4"/>
    <w:rsid w:val="470B6133"/>
    <w:rsid w:val="471054F8"/>
    <w:rsid w:val="47501D98"/>
    <w:rsid w:val="476F0470"/>
    <w:rsid w:val="4770219A"/>
    <w:rsid w:val="47F22E4F"/>
    <w:rsid w:val="482C50CD"/>
    <w:rsid w:val="484336AB"/>
    <w:rsid w:val="48547666"/>
    <w:rsid w:val="4873716A"/>
    <w:rsid w:val="487C03CC"/>
    <w:rsid w:val="48C6265B"/>
    <w:rsid w:val="48DC751F"/>
    <w:rsid w:val="491679AE"/>
    <w:rsid w:val="49215931"/>
    <w:rsid w:val="49A308A5"/>
    <w:rsid w:val="49E1424E"/>
    <w:rsid w:val="4A001853"/>
    <w:rsid w:val="4A2523B4"/>
    <w:rsid w:val="4A297457"/>
    <w:rsid w:val="4A45195C"/>
    <w:rsid w:val="4AC705C3"/>
    <w:rsid w:val="4AFC64BF"/>
    <w:rsid w:val="4B0E1D4E"/>
    <w:rsid w:val="4B4B11F4"/>
    <w:rsid w:val="4B5736F5"/>
    <w:rsid w:val="4B773D97"/>
    <w:rsid w:val="4B7C13EC"/>
    <w:rsid w:val="4B887D52"/>
    <w:rsid w:val="4B971D44"/>
    <w:rsid w:val="4BAA44AF"/>
    <w:rsid w:val="4BC13264"/>
    <w:rsid w:val="4C143394"/>
    <w:rsid w:val="4C1710D6"/>
    <w:rsid w:val="4C357B95"/>
    <w:rsid w:val="4C735FF7"/>
    <w:rsid w:val="4C7D380D"/>
    <w:rsid w:val="4C8C05A4"/>
    <w:rsid w:val="4C9D5A7F"/>
    <w:rsid w:val="4CC8541E"/>
    <w:rsid w:val="4CE83F1B"/>
    <w:rsid w:val="4CF51418"/>
    <w:rsid w:val="4CF61F0A"/>
    <w:rsid w:val="4D4001B9"/>
    <w:rsid w:val="4D410A9F"/>
    <w:rsid w:val="4D677E3B"/>
    <w:rsid w:val="4D7C7F66"/>
    <w:rsid w:val="4DA62712"/>
    <w:rsid w:val="4DA846DC"/>
    <w:rsid w:val="4DB36BDD"/>
    <w:rsid w:val="4DBE5CAD"/>
    <w:rsid w:val="4DF162BE"/>
    <w:rsid w:val="4DF85277"/>
    <w:rsid w:val="4E085512"/>
    <w:rsid w:val="4E255D2C"/>
    <w:rsid w:val="4E323FA5"/>
    <w:rsid w:val="4E3E0B9C"/>
    <w:rsid w:val="4E497F1B"/>
    <w:rsid w:val="4E72372F"/>
    <w:rsid w:val="4E826BA1"/>
    <w:rsid w:val="4EA053B3"/>
    <w:rsid w:val="4EAF3848"/>
    <w:rsid w:val="4EB64BD7"/>
    <w:rsid w:val="4EF456FF"/>
    <w:rsid w:val="4F7A0E39"/>
    <w:rsid w:val="4F8F3EFB"/>
    <w:rsid w:val="4FA32D35"/>
    <w:rsid w:val="4FB262DF"/>
    <w:rsid w:val="5023621E"/>
    <w:rsid w:val="502913D8"/>
    <w:rsid w:val="50391D71"/>
    <w:rsid w:val="50421112"/>
    <w:rsid w:val="505D6A29"/>
    <w:rsid w:val="5060304C"/>
    <w:rsid w:val="506A1CDA"/>
    <w:rsid w:val="50715F41"/>
    <w:rsid w:val="5079410E"/>
    <w:rsid w:val="509B4084"/>
    <w:rsid w:val="50A224C3"/>
    <w:rsid w:val="50B82E88"/>
    <w:rsid w:val="50E30778"/>
    <w:rsid w:val="50FE2865"/>
    <w:rsid w:val="513145D7"/>
    <w:rsid w:val="51342049"/>
    <w:rsid w:val="51966828"/>
    <w:rsid w:val="51A30A85"/>
    <w:rsid w:val="51C21AE4"/>
    <w:rsid w:val="51DB264E"/>
    <w:rsid w:val="52013E99"/>
    <w:rsid w:val="520C45BD"/>
    <w:rsid w:val="52195BA8"/>
    <w:rsid w:val="52645BD4"/>
    <w:rsid w:val="528154FB"/>
    <w:rsid w:val="52884ADC"/>
    <w:rsid w:val="528A593B"/>
    <w:rsid w:val="52CF44B9"/>
    <w:rsid w:val="52F12681"/>
    <w:rsid w:val="530323B4"/>
    <w:rsid w:val="53513120"/>
    <w:rsid w:val="5367649F"/>
    <w:rsid w:val="538C05FC"/>
    <w:rsid w:val="53C658BC"/>
    <w:rsid w:val="53C733E2"/>
    <w:rsid w:val="54014B46"/>
    <w:rsid w:val="540E4346"/>
    <w:rsid w:val="545C3B2A"/>
    <w:rsid w:val="54703A7A"/>
    <w:rsid w:val="54EF45B2"/>
    <w:rsid w:val="54FB1595"/>
    <w:rsid w:val="553810DC"/>
    <w:rsid w:val="55BD2CEE"/>
    <w:rsid w:val="55E37A79"/>
    <w:rsid w:val="561C68FE"/>
    <w:rsid w:val="56614928"/>
    <w:rsid w:val="567315FF"/>
    <w:rsid w:val="56A143BE"/>
    <w:rsid w:val="56A25A40"/>
    <w:rsid w:val="56C105BC"/>
    <w:rsid w:val="56FA05E0"/>
    <w:rsid w:val="57205312"/>
    <w:rsid w:val="57390153"/>
    <w:rsid w:val="57470E76"/>
    <w:rsid w:val="574D00A2"/>
    <w:rsid w:val="575B4970"/>
    <w:rsid w:val="5774562F"/>
    <w:rsid w:val="57E44562"/>
    <w:rsid w:val="582C5C37"/>
    <w:rsid w:val="588C2EB7"/>
    <w:rsid w:val="58953240"/>
    <w:rsid w:val="589B3CED"/>
    <w:rsid w:val="58C83E84"/>
    <w:rsid w:val="58EA0B58"/>
    <w:rsid w:val="590D7AE9"/>
    <w:rsid w:val="59154BEF"/>
    <w:rsid w:val="59275735"/>
    <w:rsid w:val="592B7F6F"/>
    <w:rsid w:val="59350DEE"/>
    <w:rsid w:val="595C281E"/>
    <w:rsid w:val="597102CD"/>
    <w:rsid w:val="59C0604D"/>
    <w:rsid w:val="59C81C62"/>
    <w:rsid w:val="59CA7788"/>
    <w:rsid w:val="59D172CC"/>
    <w:rsid w:val="59DD395F"/>
    <w:rsid w:val="5A1A0B70"/>
    <w:rsid w:val="5A3F0176"/>
    <w:rsid w:val="5A7D0C9E"/>
    <w:rsid w:val="5A9009D2"/>
    <w:rsid w:val="5A9764BF"/>
    <w:rsid w:val="5AA42EE1"/>
    <w:rsid w:val="5AB20E18"/>
    <w:rsid w:val="5ADD04B0"/>
    <w:rsid w:val="5ADD173D"/>
    <w:rsid w:val="5B15697F"/>
    <w:rsid w:val="5BD3328F"/>
    <w:rsid w:val="5C060E9B"/>
    <w:rsid w:val="5C2C472A"/>
    <w:rsid w:val="5C511C62"/>
    <w:rsid w:val="5C8A31FF"/>
    <w:rsid w:val="5D211EE9"/>
    <w:rsid w:val="5D276C9F"/>
    <w:rsid w:val="5D7C348F"/>
    <w:rsid w:val="5DA9259B"/>
    <w:rsid w:val="5E127A94"/>
    <w:rsid w:val="5E20206C"/>
    <w:rsid w:val="5E4203A2"/>
    <w:rsid w:val="5EB03D8B"/>
    <w:rsid w:val="5EC2103E"/>
    <w:rsid w:val="5EDD7F5D"/>
    <w:rsid w:val="5EDE6EBE"/>
    <w:rsid w:val="5F3651D2"/>
    <w:rsid w:val="5F577D10"/>
    <w:rsid w:val="5F6A27FA"/>
    <w:rsid w:val="5FB32AE7"/>
    <w:rsid w:val="600D14B2"/>
    <w:rsid w:val="603718EF"/>
    <w:rsid w:val="6037544B"/>
    <w:rsid w:val="60517A6F"/>
    <w:rsid w:val="606C1599"/>
    <w:rsid w:val="60783253"/>
    <w:rsid w:val="607F4DDC"/>
    <w:rsid w:val="60820DBC"/>
    <w:rsid w:val="60BC29F1"/>
    <w:rsid w:val="60CC2038"/>
    <w:rsid w:val="60DB227B"/>
    <w:rsid w:val="61730705"/>
    <w:rsid w:val="617A5C1E"/>
    <w:rsid w:val="61881C02"/>
    <w:rsid w:val="61AE798F"/>
    <w:rsid w:val="61B96A60"/>
    <w:rsid w:val="61C471B3"/>
    <w:rsid w:val="61E0223F"/>
    <w:rsid w:val="61E821B0"/>
    <w:rsid w:val="61FC55CD"/>
    <w:rsid w:val="62275A9D"/>
    <w:rsid w:val="6265677C"/>
    <w:rsid w:val="626B762E"/>
    <w:rsid w:val="627F2323"/>
    <w:rsid w:val="629D5157"/>
    <w:rsid w:val="62A274F4"/>
    <w:rsid w:val="62A768B8"/>
    <w:rsid w:val="62B62F9F"/>
    <w:rsid w:val="62C3746A"/>
    <w:rsid w:val="62C531E2"/>
    <w:rsid w:val="62DF6EC5"/>
    <w:rsid w:val="62F45876"/>
    <w:rsid w:val="62F85366"/>
    <w:rsid w:val="630A3F6B"/>
    <w:rsid w:val="63316ACA"/>
    <w:rsid w:val="633A772C"/>
    <w:rsid w:val="63473BF7"/>
    <w:rsid w:val="634C56B2"/>
    <w:rsid w:val="634D3C76"/>
    <w:rsid w:val="63676048"/>
    <w:rsid w:val="63AD43A2"/>
    <w:rsid w:val="63F02585"/>
    <w:rsid w:val="64340620"/>
    <w:rsid w:val="643423CE"/>
    <w:rsid w:val="64490C49"/>
    <w:rsid w:val="645D4982"/>
    <w:rsid w:val="64B11C70"/>
    <w:rsid w:val="64E536C8"/>
    <w:rsid w:val="64FF0C2E"/>
    <w:rsid w:val="65402FF4"/>
    <w:rsid w:val="65865E9F"/>
    <w:rsid w:val="658D6624"/>
    <w:rsid w:val="65B55790"/>
    <w:rsid w:val="66216657"/>
    <w:rsid w:val="663E5786"/>
    <w:rsid w:val="665D487D"/>
    <w:rsid w:val="66832C22"/>
    <w:rsid w:val="66884C53"/>
    <w:rsid w:val="66A3383B"/>
    <w:rsid w:val="66BE0674"/>
    <w:rsid w:val="66DD4F9F"/>
    <w:rsid w:val="66E26104"/>
    <w:rsid w:val="66E321EB"/>
    <w:rsid w:val="66F0546D"/>
    <w:rsid w:val="672F1572"/>
    <w:rsid w:val="6739419F"/>
    <w:rsid w:val="67451519"/>
    <w:rsid w:val="674E19F8"/>
    <w:rsid w:val="675759C7"/>
    <w:rsid w:val="6759183F"/>
    <w:rsid w:val="67654F94"/>
    <w:rsid w:val="679B2764"/>
    <w:rsid w:val="681A5D7E"/>
    <w:rsid w:val="683A01CF"/>
    <w:rsid w:val="686455DF"/>
    <w:rsid w:val="68706054"/>
    <w:rsid w:val="688A0DE6"/>
    <w:rsid w:val="68917B90"/>
    <w:rsid w:val="68B97536"/>
    <w:rsid w:val="68C42A6D"/>
    <w:rsid w:val="68C857DA"/>
    <w:rsid w:val="68D40623"/>
    <w:rsid w:val="68F02F9E"/>
    <w:rsid w:val="691D1DC4"/>
    <w:rsid w:val="69313380"/>
    <w:rsid w:val="69366BE8"/>
    <w:rsid w:val="69674A1B"/>
    <w:rsid w:val="69CF4947"/>
    <w:rsid w:val="69E77EE2"/>
    <w:rsid w:val="6A2B7DCF"/>
    <w:rsid w:val="6A4626EF"/>
    <w:rsid w:val="6A572E84"/>
    <w:rsid w:val="6A7C706D"/>
    <w:rsid w:val="6A9D3135"/>
    <w:rsid w:val="6AD627D6"/>
    <w:rsid w:val="6ADF74D7"/>
    <w:rsid w:val="6AED777A"/>
    <w:rsid w:val="6AEF5486"/>
    <w:rsid w:val="6B4E599A"/>
    <w:rsid w:val="6B712159"/>
    <w:rsid w:val="6B8E0982"/>
    <w:rsid w:val="6BBA3B00"/>
    <w:rsid w:val="6BCA186A"/>
    <w:rsid w:val="6BD12BF8"/>
    <w:rsid w:val="6BE75F78"/>
    <w:rsid w:val="6C0563E5"/>
    <w:rsid w:val="6C150D37"/>
    <w:rsid w:val="6C2500A5"/>
    <w:rsid w:val="6C287FF6"/>
    <w:rsid w:val="6C377D3B"/>
    <w:rsid w:val="6C6C0C3F"/>
    <w:rsid w:val="6C89702F"/>
    <w:rsid w:val="6C917B8F"/>
    <w:rsid w:val="6CC369E5"/>
    <w:rsid w:val="6D0A4613"/>
    <w:rsid w:val="6D170809"/>
    <w:rsid w:val="6D201119"/>
    <w:rsid w:val="6D34712E"/>
    <w:rsid w:val="6DAD049D"/>
    <w:rsid w:val="6DBC4466"/>
    <w:rsid w:val="6DDD7632"/>
    <w:rsid w:val="6DEF3809"/>
    <w:rsid w:val="6E46167B"/>
    <w:rsid w:val="6E5813AF"/>
    <w:rsid w:val="6ECD387A"/>
    <w:rsid w:val="6ED77165"/>
    <w:rsid w:val="6F0F2B42"/>
    <w:rsid w:val="6F2F03DB"/>
    <w:rsid w:val="6F7246F2"/>
    <w:rsid w:val="6F857F81"/>
    <w:rsid w:val="6FB40867"/>
    <w:rsid w:val="6FC90B0B"/>
    <w:rsid w:val="6FF139B8"/>
    <w:rsid w:val="70064409"/>
    <w:rsid w:val="70080B5C"/>
    <w:rsid w:val="700E61C9"/>
    <w:rsid w:val="70483B44"/>
    <w:rsid w:val="709613C5"/>
    <w:rsid w:val="712D6B22"/>
    <w:rsid w:val="713316EB"/>
    <w:rsid w:val="7137174F"/>
    <w:rsid w:val="714F0C57"/>
    <w:rsid w:val="718A13CF"/>
    <w:rsid w:val="719C5A86"/>
    <w:rsid w:val="720E27E4"/>
    <w:rsid w:val="72127AC6"/>
    <w:rsid w:val="72402885"/>
    <w:rsid w:val="726873C1"/>
    <w:rsid w:val="728C7879"/>
    <w:rsid w:val="72B8066E"/>
    <w:rsid w:val="72D01C58"/>
    <w:rsid w:val="72D77675"/>
    <w:rsid w:val="734A070C"/>
    <w:rsid w:val="7377177D"/>
    <w:rsid w:val="73A14B3F"/>
    <w:rsid w:val="73C51294"/>
    <w:rsid w:val="74011985"/>
    <w:rsid w:val="7419510A"/>
    <w:rsid w:val="745B39A7"/>
    <w:rsid w:val="748E5C99"/>
    <w:rsid w:val="74BE2868"/>
    <w:rsid w:val="74BF2C7A"/>
    <w:rsid w:val="74D177C5"/>
    <w:rsid w:val="74DD260E"/>
    <w:rsid w:val="750162FC"/>
    <w:rsid w:val="75377F70"/>
    <w:rsid w:val="75682D8E"/>
    <w:rsid w:val="75A31161"/>
    <w:rsid w:val="75CD2682"/>
    <w:rsid w:val="75D25B10"/>
    <w:rsid w:val="76442929"/>
    <w:rsid w:val="766331F3"/>
    <w:rsid w:val="76851400"/>
    <w:rsid w:val="76B31878"/>
    <w:rsid w:val="76C27A63"/>
    <w:rsid w:val="76D57A40"/>
    <w:rsid w:val="76F123A0"/>
    <w:rsid w:val="772D6E8E"/>
    <w:rsid w:val="77514BED"/>
    <w:rsid w:val="7782001E"/>
    <w:rsid w:val="77A6318B"/>
    <w:rsid w:val="77CB7E9A"/>
    <w:rsid w:val="782C1E65"/>
    <w:rsid w:val="784F55D0"/>
    <w:rsid w:val="7879031E"/>
    <w:rsid w:val="789F67F7"/>
    <w:rsid w:val="78C309C5"/>
    <w:rsid w:val="78F671A8"/>
    <w:rsid w:val="795409C4"/>
    <w:rsid w:val="798B2638"/>
    <w:rsid w:val="799A648F"/>
    <w:rsid w:val="79C21DD2"/>
    <w:rsid w:val="79C67B14"/>
    <w:rsid w:val="79D404C9"/>
    <w:rsid w:val="79DD09BA"/>
    <w:rsid w:val="7A3727C0"/>
    <w:rsid w:val="7A507CB1"/>
    <w:rsid w:val="7A7E6973"/>
    <w:rsid w:val="7AF60F49"/>
    <w:rsid w:val="7B476A33"/>
    <w:rsid w:val="7B5239DC"/>
    <w:rsid w:val="7BBE3424"/>
    <w:rsid w:val="7BF00FAC"/>
    <w:rsid w:val="7C044924"/>
    <w:rsid w:val="7C370855"/>
    <w:rsid w:val="7C3A1E14"/>
    <w:rsid w:val="7C4F208D"/>
    <w:rsid w:val="7C857813"/>
    <w:rsid w:val="7CCF4F32"/>
    <w:rsid w:val="7CF92699"/>
    <w:rsid w:val="7DBC3708"/>
    <w:rsid w:val="7DCC2F89"/>
    <w:rsid w:val="7DDA1DE0"/>
    <w:rsid w:val="7E0328BC"/>
    <w:rsid w:val="7E1C7D03"/>
    <w:rsid w:val="7E3A5223"/>
    <w:rsid w:val="7E617E0B"/>
    <w:rsid w:val="7EB77A2B"/>
    <w:rsid w:val="7EC530FC"/>
    <w:rsid w:val="7F0215EE"/>
    <w:rsid w:val="7F503A36"/>
    <w:rsid w:val="7F587460"/>
    <w:rsid w:val="7F855D7C"/>
    <w:rsid w:val="7FA2390A"/>
    <w:rsid w:val="7FAC1FBF"/>
    <w:rsid w:val="7FC32B2C"/>
    <w:rsid w:val="7FE707E4"/>
    <w:rsid w:val="7FF57E3F"/>
    <w:rsid w:val="7FF627D5"/>
    <w:rsid w:val="BEDBA3C6"/>
    <w:rsid w:val="DB7E9D01"/>
    <w:rsid w:val="DBFF5DE0"/>
    <w:rsid w:val="DDB6D429"/>
    <w:rsid w:val="F9C459C1"/>
    <w:rsid w:val="FBBF3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1"/>
    <w:qFormat/>
    <w:uiPriority w:val="99"/>
    <w:pPr>
      <w:keepNext/>
      <w:keepLines/>
      <w:spacing w:before="340" w:after="330" w:line="578" w:lineRule="auto"/>
      <w:outlineLvl w:val="0"/>
    </w:pPr>
    <w:rPr>
      <w:rFonts w:ascii="Calibri" w:hAnsi="Calibri" w:eastAsia="宋体" w:cs="Times New Roman"/>
      <w:b/>
      <w:bCs/>
      <w:kern w:val="44"/>
      <w:sz w:val="44"/>
      <w:szCs w:val="44"/>
    </w:rPr>
  </w:style>
  <w:style w:type="paragraph" w:styleId="4">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8"/>
    <w:semiHidden/>
    <w:unhideWhenUsed/>
    <w:qFormat/>
    <w:uiPriority w:val="9"/>
    <w:pPr>
      <w:keepNext/>
      <w:keepLines/>
      <w:spacing w:before="260" w:after="260" w:line="416" w:lineRule="auto"/>
      <w:outlineLvl w:val="2"/>
    </w:pPr>
    <w:rPr>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styleId="6">
    <w:name w:val="Normal Indent"/>
    <w:basedOn w:val="1"/>
    <w:next w:val="7"/>
    <w:qFormat/>
    <w:uiPriority w:val="0"/>
    <w:pPr>
      <w:ind w:firstLine="420"/>
    </w:pPr>
  </w:style>
  <w:style w:type="paragraph" w:styleId="7">
    <w:name w:val="envelope return"/>
    <w:basedOn w:val="1"/>
    <w:qFormat/>
    <w:uiPriority w:val="0"/>
    <w:pPr>
      <w:snapToGrid w:val="0"/>
    </w:pPr>
    <w:rPr>
      <w:rFonts w:ascii="Arial" w:hAnsi="Arial" w:eastAsia="仿宋_GB2312"/>
      <w:sz w:val="32"/>
    </w:rPr>
  </w:style>
  <w:style w:type="paragraph" w:styleId="8">
    <w:name w:val="annotation text"/>
    <w:basedOn w:val="1"/>
    <w:semiHidden/>
    <w:unhideWhenUsed/>
    <w:qFormat/>
    <w:uiPriority w:val="99"/>
    <w:pPr>
      <w:jc w:val="left"/>
    </w:pPr>
  </w:style>
  <w:style w:type="paragraph" w:styleId="9">
    <w:name w:val="toc 3"/>
    <w:basedOn w:val="1"/>
    <w:next w:val="1"/>
    <w:semiHidden/>
    <w:unhideWhenUsed/>
    <w:qFormat/>
    <w:uiPriority w:val="39"/>
    <w:pPr>
      <w:ind w:left="840" w:leftChars="400"/>
    </w:pPr>
  </w:style>
  <w:style w:type="paragraph" w:styleId="10">
    <w:name w:val="Date"/>
    <w:basedOn w:val="1"/>
    <w:next w:val="1"/>
    <w:link w:val="46"/>
    <w:semiHidden/>
    <w:unhideWhenUsed/>
    <w:qFormat/>
    <w:uiPriority w:val="99"/>
    <w:pPr>
      <w:ind w:left="100" w:leftChars="2500"/>
    </w:pPr>
  </w:style>
  <w:style w:type="paragraph" w:styleId="11">
    <w:name w:val="Body Text Indent 2"/>
    <w:basedOn w:val="1"/>
    <w:link w:val="39"/>
    <w:qFormat/>
    <w:uiPriority w:val="0"/>
    <w:pPr>
      <w:spacing w:line="276" w:lineRule="auto"/>
      <w:ind w:firstLine="420" w:firstLineChars="200"/>
    </w:pPr>
    <w:rPr>
      <w:rFonts w:ascii="宋体" w:hAnsi="宋体" w:eastAsia="宋体" w:cs="Times New Roman"/>
      <w:snapToGrid w:val="0"/>
      <w:kern w:val="0"/>
      <w:szCs w:val="24"/>
    </w:rPr>
  </w:style>
  <w:style w:type="paragraph" w:styleId="12">
    <w:name w:val="Balloon Text"/>
    <w:basedOn w:val="1"/>
    <w:link w:val="27"/>
    <w:semiHidden/>
    <w:unhideWhenUsed/>
    <w:qFormat/>
    <w:uiPriority w:val="99"/>
    <w:rPr>
      <w:sz w:val="18"/>
      <w:szCs w:val="18"/>
    </w:rPr>
  </w:style>
  <w:style w:type="paragraph" w:styleId="13">
    <w:name w:val="footer"/>
    <w:basedOn w:val="1"/>
    <w:link w:val="26"/>
    <w:unhideWhenUsed/>
    <w:qFormat/>
    <w:uiPriority w:val="99"/>
    <w:pPr>
      <w:tabs>
        <w:tab w:val="center" w:pos="4153"/>
        <w:tab w:val="right" w:pos="8306"/>
      </w:tabs>
      <w:snapToGrid w:val="0"/>
      <w:jc w:val="left"/>
    </w:pPr>
    <w:rPr>
      <w:sz w:val="18"/>
      <w:szCs w:val="18"/>
    </w:rPr>
  </w:style>
  <w:style w:type="paragraph" w:styleId="14">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Subtitle"/>
    <w:basedOn w:val="1"/>
    <w:next w:val="1"/>
    <w:link w:val="35"/>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7">
    <w:name w:val="toc 2"/>
    <w:basedOn w:val="1"/>
    <w:next w:val="1"/>
    <w:unhideWhenUsed/>
    <w:qFormat/>
    <w:uiPriority w:val="39"/>
    <w:pPr>
      <w:tabs>
        <w:tab w:val="right" w:leader="dot" w:pos="9344"/>
      </w:tabs>
      <w:ind w:left="420" w:leftChars="200"/>
    </w:pPr>
  </w:style>
  <w:style w:type="paragraph" w:styleId="1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36"/>
    <w:qFormat/>
    <w:uiPriority w:val="10"/>
    <w:pPr>
      <w:spacing w:before="240" w:after="60"/>
      <w:jc w:val="center"/>
      <w:outlineLvl w:val="0"/>
    </w:pPr>
    <w:rPr>
      <w:rFonts w:eastAsia="宋体" w:asciiTheme="majorHAnsi" w:hAnsiTheme="majorHAnsi" w:cstheme="majorBidi"/>
      <w:b/>
      <w:bCs/>
      <w:sz w:val="32"/>
      <w:szCs w:val="32"/>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Char"/>
    <w:basedOn w:val="22"/>
    <w:link w:val="14"/>
    <w:qFormat/>
    <w:uiPriority w:val="99"/>
    <w:rPr>
      <w:sz w:val="18"/>
      <w:szCs w:val="18"/>
    </w:rPr>
  </w:style>
  <w:style w:type="character" w:customStyle="1" w:styleId="26">
    <w:name w:val="页脚 Char"/>
    <w:basedOn w:val="22"/>
    <w:link w:val="13"/>
    <w:qFormat/>
    <w:uiPriority w:val="99"/>
    <w:rPr>
      <w:sz w:val="18"/>
      <w:szCs w:val="18"/>
    </w:rPr>
  </w:style>
  <w:style w:type="character" w:customStyle="1" w:styleId="27">
    <w:name w:val="批注框文本 Char"/>
    <w:basedOn w:val="22"/>
    <w:link w:val="12"/>
    <w:semiHidden/>
    <w:qFormat/>
    <w:uiPriority w:val="99"/>
    <w:rPr>
      <w:sz w:val="18"/>
      <w:szCs w:val="18"/>
    </w:rPr>
  </w:style>
  <w:style w:type="paragraph" w:styleId="28">
    <w:name w:val="List Paragraph"/>
    <w:basedOn w:val="1"/>
    <w:qFormat/>
    <w:uiPriority w:val="34"/>
    <w:pPr>
      <w:ind w:firstLine="420" w:firstLineChars="200"/>
    </w:pPr>
  </w:style>
  <w:style w:type="paragraph" w:customStyle="1" w:styleId="2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0">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31">
    <w:name w:val="标题 1 Char"/>
    <w:basedOn w:val="22"/>
    <w:link w:val="3"/>
    <w:qFormat/>
    <w:uiPriority w:val="99"/>
    <w:rPr>
      <w:rFonts w:ascii="Calibri" w:hAnsi="Calibri" w:eastAsia="宋体" w:cs="Times New Roman"/>
      <w:b/>
      <w:bCs/>
      <w:kern w:val="44"/>
      <w:sz w:val="44"/>
      <w:szCs w:val="44"/>
    </w:rPr>
  </w:style>
  <w:style w:type="paragraph" w:styleId="3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封面标准号1"/>
    <w:qFormat/>
    <w:uiPriority w:val="0"/>
    <w:pPr>
      <w:widowControl w:val="0"/>
      <w:kinsoku w:val="0"/>
      <w:overflowPunct w:val="0"/>
      <w:autoSpaceDE w:val="0"/>
      <w:autoSpaceDN w:val="0"/>
      <w:spacing w:before="308"/>
      <w:jc w:val="right"/>
    </w:pPr>
    <w:rPr>
      <w:rFonts w:ascii="Times New Roman" w:hAnsi="Times New Roman" w:eastAsia="宋体" w:cs="Times New Roman"/>
      <w:sz w:val="28"/>
      <w:lang w:val="en-US" w:eastAsia="zh-CN" w:bidi="ar-SA"/>
    </w:rPr>
  </w:style>
  <w:style w:type="character" w:customStyle="1" w:styleId="34">
    <w:name w:val="不明显强调1"/>
    <w:basedOn w:val="22"/>
    <w:qFormat/>
    <w:uiPriority w:val="19"/>
    <w:rPr>
      <w:i/>
      <w:iCs/>
      <w:color w:val="808080" w:themeColor="text1" w:themeTint="80"/>
      <w14:textFill>
        <w14:solidFill>
          <w14:schemeClr w14:val="tx1">
            <w14:lumMod w14:val="50000"/>
            <w14:lumOff w14:val="50000"/>
          </w14:schemeClr>
        </w14:solidFill>
      </w14:textFill>
    </w:rPr>
  </w:style>
  <w:style w:type="character" w:customStyle="1" w:styleId="35">
    <w:name w:val="副标题 Char"/>
    <w:basedOn w:val="22"/>
    <w:link w:val="16"/>
    <w:qFormat/>
    <w:uiPriority w:val="11"/>
    <w:rPr>
      <w:rFonts w:eastAsia="宋体" w:asciiTheme="majorHAnsi" w:hAnsiTheme="majorHAnsi" w:cstheme="majorBidi"/>
      <w:b/>
      <w:bCs/>
      <w:kern w:val="28"/>
      <w:sz w:val="32"/>
      <w:szCs w:val="32"/>
    </w:rPr>
  </w:style>
  <w:style w:type="character" w:customStyle="1" w:styleId="36">
    <w:name w:val="标题 Char"/>
    <w:basedOn w:val="22"/>
    <w:link w:val="19"/>
    <w:qFormat/>
    <w:uiPriority w:val="10"/>
    <w:rPr>
      <w:rFonts w:eastAsia="宋体" w:asciiTheme="majorHAnsi" w:hAnsiTheme="majorHAnsi" w:cstheme="majorBidi"/>
      <w:b/>
      <w:bCs/>
      <w:sz w:val="32"/>
      <w:szCs w:val="32"/>
    </w:rPr>
  </w:style>
  <w:style w:type="character" w:customStyle="1" w:styleId="37">
    <w:name w:val="标题 2 Char"/>
    <w:basedOn w:val="22"/>
    <w:link w:val="4"/>
    <w:qFormat/>
    <w:uiPriority w:val="9"/>
    <w:rPr>
      <w:rFonts w:asciiTheme="majorHAnsi" w:hAnsiTheme="majorHAnsi" w:eastAsiaTheme="majorEastAsia" w:cstheme="majorBidi"/>
      <w:b/>
      <w:bCs/>
      <w:sz w:val="32"/>
      <w:szCs w:val="32"/>
    </w:rPr>
  </w:style>
  <w:style w:type="character" w:customStyle="1" w:styleId="38">
    <w:name w:val="标题 3 Char"/>
    <w:basedOn w:val="22"/>
    <w:link w:val="5"/>
    <w:semiHidden/>
    <w:qFormat/>
    <w:uiPriority w:val="9"/>
    <w:rPr>
      <w:b/>
      <w:bCs/>
      <w:sz w:val="32"/>
      <w:szCs w:val="32"/>
    </w:rPr>
  </w:style>
  <w:style w:type="character" w:customStyle="1" w:styleId="39">
    <w:name w:val="正文文本缩进 2 Char"/>
    <w:basedOn w:val="22"/>
    <w:link w:val="11"/>
    <w:qFormat/>
    <w:uiPriority w:val="0"/>
    <w:rPr>
      <w:rFonts w:ascii="宋体" w:hAnsi="宋体" w:eastAsia="宋体" w:cs="Times New Roman"/>
      <w:snapToGrid w:val="0"/>
      <w:kern w:val="0"/>
      <w:szCs w:val="24"/>
    </w:rPr>
  </w:style>
  <w:style w:type="paragraph" w:customStyle="1" w:styleId="40">
    <w:name w:val="三级条标题"/>
    <w:basedOn w:val="1"/>
    <w:next w:val="1"/>
    <w:qFormat/>
    <w:uiPriority w:val="0"/>
    <w:pPr>
      <w:widowControl/>
      <w:ind w:left="855"/>
      <w:outlineLvl w:val="4"/>
    </w:pPr>
    <w:rPr>
      <w:rFonts w:ascii="黑体" w:hAnsi="Times New Roman" w:eastAsia="黑体" w:cs="Times New Roman"/>
      <w:kern w:val="0"/>
      <w:szCs w:val="20"/>
    </w:rPr>
  </w:style>
  <w:style w:type="paragraph" w:customStyle="1" w:styleId="41">
    <w:name w:val="附录章标题"/>
    <w:next w:val="1"/>
    <w:qFormat/>
    <w:uiPriority w:val="0"/>
    <w:pPr>
      <w:wordWrap w:val="0"/>
      <w:overflowPunct w:val="0"/>
      <w:autoSpaceDE w:val="0"/>
      <w:spacing w:beforeLines="50" w:afterLines="50"/>
      <w:ind w:left="4047"/>
      <w:jc w:val="both"/>
      <w:textAlignment w:val="baseline"/>
      <w:outlineLvl w:val="1"/>
    </w:pPr>
    <w:rPr>
      <w:rFonts w:ascii="黑体" w:hAnsi="Times New Roman" w:eastAsia="黑体" w:cs="Times New Roman"/>
      <w:kern w:val="21"/>
      <w:sz w:val="21"/>
      <w:lang w:val="en-US" w:eastAsia="zh-CN" w:bidi="ar-SA"/>
    </w:rPr>
  </w:style>
  <w:style w:type="paragraph" w:customStyle="1" w:styleId="42">
    <w:name w:val="附录表标题"/>
    <w:next w:val="1"/>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4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character" w:customStyle="1" w:styleId="44">
    <w:name w:val="high-light-bg4"/>
    <w:basedOn w:val="22"/>
    <w:qFormat/>
    <w:uiPriority w:val="0"/>
  </w:style>
  <w:style w:type="character" w:customStyle="1" w:styleId="45">
    <w:name w:val="ordinary-span-edit2"/>
    <w:basedOn w:val="22"/>
    <w:qFormat/>
    <w:uiPriority w:val="0"/>
  </w:style>
  <w:style w:type="character" w:customStyle="1" w:styleId="46">
    <w:name w:val="日期 Char"/>
    <w:basedOn w:val="22"/>
    <w:link w:val="10"/>
    <w:semiHidden/>
    <w:qFormat/>
    <w:uiPriority w:val="99"/>
  </w:style>
  <w:style w:type="paragraph" w:customStyle="1" w:styleId="47">
    <w:name w:val="正文1"/>
    <w:qFormat/>
    <w:uiPriority w:val="0"/>
    <w:pPr>
      <w:jc w:val="both"/>
    </w:pPr>
    <w:rPr>
      <w:rFonts w:ascii="Calibri" w:hAnsi="Calibri" w:eastAsia="宋体" w:cs="宋体"/>
      <w:kern w:val="2"/>
      <w:sz w:val="21"/>
      <w:szCs w:val="21"/>
      <w:lang w:val="en-US" w:eastAsia="zh-CN" w:bidi="ar-SA"/>
    </w:rPr>
  </w:style>
  <w:style w:type="character" w:customStyle="1" w:styleId="48">
    <w:name w:val="dash6b63_6587__char1"/>
    <w:qFormat/>
    <w:uiPriority w:val="0"/>
    <w:rPr>
      <w:rFonts w:hint="default" w:ascii="Times New Roman" w:hAnsi="Times New Roman" w:cs="Times New Roman"/>
      <w:sz w:val="20"/>
      <w:szCs w:val="20"/>
      <w:u w:val="none"/>
    </w:rPr>
  </w:style>
  <w:style w:type="paragraph" w:customStyle="1" w:styleId="49">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50">
    <w:name w:val="章标题"/>
    <w:next w:val="51"/>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52">
    <w:name w:val="一级条标题"/>
    <w:next w:val="51"/>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3">
    <w:name w:val="二级无"/>
    <w:basedOn w:val="54"/>
    <w:qFormat/>
    <w:uiPriority w:val="0"/>
    <w:pPr>
      <w:spacing w:before="0" w:beforeLines="0" w:after="0" w:afterLines="0"/>
    </w:pPr>
    <w:rPr>
      <w:rFonts w:ascii="宋体" w:eastAsia="宋体"/>
    </w:rPr>
  </w:style>
  <w:style w:type="paragraph" w:customStyle="1" w:styleId="54">
    <w:name w:val="二级条标题"/>
    <w:basedOn w:val="52"/>
    <w:next w:val="51"/>
    <w:qFormat/>
    <w:uiPriority w:val="0"/>
    <w:pPr>
      <w:numPr>
        <w:ilvl w:val="2"/>
        <w:numId w:val="2"/>
      </w:numPr>
      <w:spacing w:before="50" w:after="50"/>
      <w:outlineLvl w:val="3"/>
    </w:pPr>
  </w:style>
  <w:style w:type="paragraph" w:customStyle="1" w:styleId="55">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57">
    <w:name w:val="注：（正文）"/>
    <w:basedOn w:val="58"/>
    <w:next w:val="51"/>
    <w:qFormat/>
    <w:uiPriority w:val="0"/>
  </w:style>
  <w:style w:type="paragraph" w:customStyle="1" w:styleId="58">
    <w:name w:val="注："/>
    <w:next w:val="51"/>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59">
    <w:name w:val="附录标识"/>
    <w:basedOn w:val="1"/>
    <w:next w:val="51"/>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60">
    <w:name w:val="正文表标题"/>
    <w:next w:val="51"/>
    <w:qFormat/>
    <w:uiPriority w:val="0"/>
    <w:pPr>
      <w:numPr>
        <w:ilvl w:val="0"/>
        <w:numId w:val="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61">
    <w:name w:val="Other|1"/>
    <w:basedOn w:val="1"/>
    <w:qFormat/>
    <w:uiPriority w:val="0"/>
    <w:rPr>
      <w:rFonts w:ascii="宋体" w:hAnsi="宋体" w:cs="宋体"/>
      <w:sz w:val="19"/>
      <w:szCs w:val="19"/>
      <w:lang w:val="zh-CN" w:bidi="zh-CN"/>
    </w:rPr>
  </w:style>
  <w:style w:type="paragraph" w:customStyle="1" w:styleId="62">
    <w:name w:val="终结线"/>
    <w:basedOn w:val="1"/>
    <w:qFormat/>
    <w:uiPriority w:val="0"/>
    <w:pPr>
      <w:framePr w:hSpace="181" w:vSpace="181" w:wrap="around" w:vAnchor="text" w:hAnchor="margin" w:xAlign="center" w:y="285"/>
    </w:pPr>
  </w:style>
  <w:style w:type="paragraph" w:customStyle="1" w:styleId="63">
    <w:name w:val="标准文件_术语条一"/>
    <w:basedOn w:val="64"/>
    <w:next w:val="67"/>
    <w:qFormat/>
    <w:uiPriority w:val="0"/>
  </w:style>
  <w:style w:type="paragraph" w:customStyle="1" w:styleId="64">
    <w:name w:val="标准文件_一级无标题"/>
    <w:basedOn w:val="65"/>
    <w:qFormat/>
    <w:uiPriority w:val="0"/>
    <w:pPr>
      <w:spacing w:before="0" w:beforeLines="0" w:after="0" w:afterLines="0"/>
      <w:outlineLvl w:val="9"/>
    </w:pPr>
    <w:rPr>
      <w:rFonts w:ascii="宋体" w:eastAsia="宋体"/>
    </w:rPr>
  </w:style>
  <w:style w:type="paragraph" w:customStyle="1" w:styleId="65">
    <w:name w:val="标准文件_一级条标题"/>
    <w:basedOn w:val="66"/>
    <w:next w:val="67"/>
    <w:qFormat/>
    <w:uiPriority w:val="0"/>
    <w:pPr>
      <w:numPr>
        <w:ilvl w:val="2"/>
      </w:numPr>
      <w:spacing w:before="50" w:beforeLines="50" w:after="50" w:afterLines="50"/>
      <w:outlineLvl w:val="1"/>
    </w:pPr>
  </w:style>
  <w:style w:type="paragraph" w:customStyle="1" w:styleId="66">
    <w:name w:val="标准文件_章标题"/>
    <w:next w:val="67"/>
    <w:qFormat/>
    <w:uiPriority w:val="0"/>
    <w:pPr>
      <w:numPr>
        <w:ilvl w:val="1"/>
        <w:numId w:val="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8">
    <w:name w:val="标准文件_二级无标题"/>
    <w:basedOn w:val="69"/>
    <w:qFormat/>
    <w:uiPriority w:val="0"/>
    <w:pPr>
      <w:spacing w:before="0" w:beforeLines="0" w:after="0" w:afterLines="0"/>
      <w:outlineLvl w:val="9"/>
    </w:pPr>
    <w:rPr>
      <w:rFonts w:ascii="宋体" w:eastAsia="宋体"/>
    </w:rPr>
  </w:style>
  <w:style w:type="paragraph" w:customStyle="1" w:styleId="69">
    <w:name w:val="标准文件_二级条标题"/>
    <w:next w:val="67"/>
    <w:qFormat/>
    <w:uiPriority w:val="0"/>
    <w:pPr>
      <w:widowControl w:val="0"/>
      <w:numPr>
        <w:ilvl w:val="3"/>
        <w:numId w:val="8"/>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70">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2">
    <w:name w:val="说明文字"/>
    <w:basedOn w:val="1"/>
    <w:qFormat/>
    <w:uiPriority w:val="0"/>
    <w:pPr>
      <w:ind w:firstLine="0" w:firstLineChars="0"/>
    </w:pPr>
    <w:rPr>
      <w:sz w:val="21"/>
    </w:rPr>
  </w:style>
  <w:style w:type="paragraph" w:customStyle="1" w:styleId="73">
    <w:name w:val="标准文件_附录一级条标题"/>
    <w:next w:val="67"/>
    <w:qFormat/>
    <w:uiPriority w:val="0"/>
    <w:pPr>
      <w:widowControl w:val="0"/>
      <w:numPr>
        <w:ilvl w:val="1"/>
        <w:numId w:val="6"/>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4">
    <w:name w:val="标准文件_附录图标题"/>
    <w:next w:val="67"/>
    <w:qFormat/>
    <w:uiPriority w:val="0"/>
    <w:pPr>
      <w:numPr>
        <w:ilvl w:val="1"/>
        <w:numId w:val="9"/>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75">
    <w:name w:val="标准文件_参考文献标题"/>
    <w:basedOn w:val="1"/>
    <w:next w:val="1"/>
    <w:qFormat/>
    <w:uiPriority w:val="0"/>
    <w:pPr>
      <w:widowControl/>
      <w:shd w:val="clear" w:color="FFFFFF" w:fill="FFFFFF"/>
      <w:spacing w:before="580" w:after="50" w:afterLines="50"/>
      <w:jc w:val="center"/>
      <w:outlineLvl w:val="0"/>
    </w:pPr>
    <w:rPr>
      <w:rFonts w:ascii="黑体" w:eastAsia="黑体"/>
      <w:kern w:val="0"/>
    </w:rPr>
  </w:style>
  <w:style w:type="paragraph" w:customStyle="1" w:styleId="76">
    <w:name w:val="标准文件_三级无标题"/>
    <w:basedOn w:val="77"/>
    <w:qFormat/>
    <w:uiPriority w:val="0"/>
    <w:pPr>
      <w:spacing w:before="0" w:beforeLines="0" w:after="0" w:afterLines="0"/>
      <w:outlineLvl w:val="9"/>
    </w:pPr>
    <w:rPr>
      <w:rFonts w:ascii="宋体" w:eastAsia="宋体"/>
    </w:rPr>
  </w:style>
  <w:style w:type="paragraph" w:customStyle="1" w:styleId="77">
    <w:name w:val="标准文件_三级条标题"/>
    <w:basedOn w:val="69"/>
    <w:next w:val="67"/>
    <w:qFormat/>
    <w:uiPriority w:val="0"/>
    <w:pPr>
      <w:widowControl/>
      <w:numPr>
        <w:ilvl w:val="4"/>
      </w:numPr>
      <w:outlineLvl w:val="3"/>
    </w:pPr>
  </w:style>
  <w:style w:type="paragraph" w:customStyle="1" w:styleId="78">
    <w:name w:val="标准文件_正文表标题"/>
    <w:next w:val="67"/>
    <w:qFormat/>
    <w:uiPriority w:val="0"/>
    <w:pPr>
      <w:numPr>
        <w:ilvl w:val="0"/>
        <w:numId w:val="7"/>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79">
    <w:name w:val="标准文件_四级条标题"/>
    <w:next w:val="67"/>
    <w:qFormat/>
    <w:uiPriority w:val="0"/>
    <w:pPr>
      <w:widowControl w:val="0"/>
      <w:numPr>
        <w:ilvl w:val="5"/>
        <w:numId w:val="8"/>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80">
    <w:name w:val="标准文件_四级无标题"/>
    <w:basedOn w:val="79"/>
    <w:qFormat/>
    <w:uiPriority w:val="0"/>
    <w:pPr>
      <w:spacing w:before="0" w:beforeLines="0" w:after="0" w:afterLines="0"/>
      <w:outlineLvl w:val="9"/>
    </w:pPr>
    <w:rPr>
      <w:rFonts w:ascii="宋体" w:hAnsi="黑体" w:eastAsia="宋体"/>
      <w:szCs w:val="52"/>
    </w:rPr>
  </w:style>
  <w:style w:type="paragraph" w:customStyle="1" w:styleId="81">
    <w:name w:val="标准文件_字母编号列项（一级）"/>
    <w:qFormat/>
    <w:uiPriority w:val="0"/>
    <w:pPr>
      <w:numPr>
        <w:ilvl w:val="0"/>
        <w:numId w:val="10"/>
      </w:numPr>
      <w:jc w:val="both"/>
    </w:pPr>
    <w:rPr>
      <w:rFonts w:ascii="宋体" w:hAnsi="Times New Roman" w:eastAsia="宋体" w:cs="Times New Roman"/>
      <w:sz w:val="21"/>
      <w:lang w:val="en-US" w:eastAsia="zh-CN" w:bidi="ar-SA"/>
    </w:rPr>
  </w:style>
  <w:style w:type="paragraph" w:customStyle="1" w:styleId="82">
    <w:name w:val="标准文件_一级项"/>
    <w:qFormat/>
    <w:uiPriority w:val="0"/>
    <w:pPr>
      <w:numPr>
        <w:ilvl w:val="0"/>
        <w:numId w:val="4"/>
      </w:numPr>
    </w:pPr>
    <w:rPr>
      <w:rFonts w:ascii="宋体" w:hAnsi="Times New Roman" w:eastAsia="宋体" w:cs="Times New Roman"/>
      <w:sz w:val="21"/>
      <w:lang w:val="en-US" w:eastAsia="zh-CN" w:bidi="ar-SA"/>
    </w:rPr>
  </w:style>
  <w:style w:type="paragraph" w:customStyle="1" w:styleId="83">
    <w:name w:val="标准文件_附录表标题"/>
    <w:next w:val="67"/>
    <w:qFormat/>
    <w:uiPriority w:val="0"/>
    <w:pPr>
      <w:numPr>
        <w:ilvl w:val="1"/>
        <w:numId w:val="11"/>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table" w:customStyle="1" w:styleId="8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9" Type="http://schemas.openxmlformats.org/officeDocument/2006/relationships/fontTable" Target="fontTable.xml"/><Relationship Id="rId88" Type="http://schemas.openxmlformats.org/officeDocument/2006/relationships/numbering" Target="numbering.xml"/><Relationship Id="rId87" Type="http://schemas.openxmlformats.org/officeDocument/2006/relationships/customXml" Target="../customXml/item1.xml"/><Relationship Id="rId86" Type="http://schemas.openxmlformats.org/officeDocument/2006/relationships/theme" Target="theme/theme1.xml"/><Relationship Id="rId85" Type="http://schemas.openxmlformats.org/officeDocument/2006/relationships/footer" Target="footer71.xml"/><Relationship Id="rId84" Type="http://schemas.openxmlformats.org/officeDocument/2006/relationships/footer" Target="footer70.xml"/><Relationship Id="rId83" Type="http://schemas.openxmlformats.org/officeDocument/2006/relationships/footer" Target="footer69.xml"/><Relationship Id="rId82" Type="http://schemas.openxmlformats.org/officeDocument/2006/relationships/footer" Target="footer68.xml"/><Relationship Id="rId81" Type="http://schemas.openxmlformats.org/officeDocument/2006/relationships/footer" Target="footer67.xml"/><Relationship Id="rId80" Type="http://schemas.openxmlformats.org/officeDocument/2006/relationships/footer" Target="footer66.xml"/><Relationship Id="rId8" Type="http://schemas.openxmlformats.org/officeDocument/2006/relationships/footer" Target="footer5.xml"/><Relationship Id="rId79" Type="http://schemas.openxmlformats.org/officeDocument/2006/relationships/footer" Target="footer65.xml"/><Relationship Id="rId78" Type="http://schemas.openxmlformats.org/officeDocument/2006/relationships/footer" Target="footer64.xml"/><Relationship Id="rId77" Type="http://schemas.openxmlformats.org/officeDocument/2006/relationships/footer" Target="footer63.xml"/><Relationship Id="rId76" Type="http://schemas.openxmlformats.org/officeDocument/2006/relationships/footer" Target="footer62.xml"/><Relationship Id="rId75" Type="http://schemas.openxmlformats.org/officeDocument/2006/relationships/footer" Target="footer61.xml"/><Relationship Id="rId74" Type="http://schemas.openxmlformats.org/officeDocument/2006/relationships/footer" Target="footer60.xml"/><Relationship Id="rId73" Type="http://schemas.openxmlformats.org/officeDocument/2006/relationships/footer" Target="footer59.xml"/><Relationship Id="rId72" Type="http://schemas.openxmlformats.org/officeDocument/2006/relationships/footer" Target="footer58.xml"/><Relationship Id="rId71" Type="http://schemas.openxmlformats.org/officeDocument/2006/relationships/footer" Target="footer57.xml"/><Relationship Id="rId70" Type="http://schemas.openxmlformats.org/officeDocument/2006/relationships/footer" Target="footer56.xml"/><Relationship Id="rId7" Type="http://schemas.openxmlformats.org/officeDocument/2006/relationships/footer" Target="footer4.xml"/><Relationship Id="rId69" Type="http://schemas.openxmlformats.org/officeDocument/2006/relationships/header" Target="header12.xml"/><Relationship Id="rId68" Type="http://schemas.openxmlformats.org/officeDocument/2006/relationships/header" Target="header11.xml"/><Relationship Id="rId67" Type="http://schemas.openxmlformats.org/officeDocument/2006/relationships/footer" Target="footer55.xml"/><Relationship Id="rId66" Type="http://schemas.openxmlformats.org/officeDocument/2006/relationships/footer" Target="footer54.xml"/><Relationship Id="rId65" Type="http://schemas.openxmlformats.org/officeDocument/2006/relationships/footer" Target="footer53.xml"/><Relationship Id="rId64" Type="http://schemas.openxmlformats.org/officeDocument/2006/relationships/footer" Target="footer52.xml"/><Relationship Id="rId63" Type="http://schemas.openxmlformats.org/officeDocument/2006/relationships/footer" Target="footer51.xml"/><Relationship Id="rId62" Type="http://schemas.openxmlformats.org/officeDocument/2006/relationships/footer" Target="footer50.xml"/><Relationship Id="rId61" Type="http://schemas.openxmlformats.org/officeDocument/2006/relationships/footer" Target="footer49.xml"/><Relationship Id="rId60" Type="http://schemas.openxmlformats.org/officeDocument/2006/relationships/footer" Target="footer48.xml"/><Relationship Id="rId6" Type="http://schemas.openxmlformats.org/officeDocument/2006/relationships/footer" Target="footer3.xml"/><Relationship Id="rId59" Type="http://schemas.openxmlformats.org/officeDocument/2006/relationships/footer" Target="footer47.xml"/><Relationship Id="rId58" Type="http://schemas.openxmlformats.org/officeDocument/2006/relationships/footer" Target="footer46.xml"/><Relationship Id="rId57" Type="http://schemas.openxmlformats.org/officeDocument/2006/relationships/footer" Target="footer45.xml"/><Relationship Id="rId56" Type="http://schemas.openxmlformats.org/officeDocument/2006/relationships/footer" Target="footer44.xml"/><Relationship Id="rId55" Type="http://schemas.openxmlformats.org/officeDocument/2006/relationships/footer" Target="footer43.xml"/><Relationship Id="rId54" Type="http://schemas.openxmlformats.org/officeDocument/2006/relationships/footer" Target="footer42.xml"/><Relationship Id="rId53" Type="http://schemas.openxmlformats.org/officeDocument/2006/relationships/footer" Target="footer41.xml"/><Relationship Id="rId52" Type="http://schemas.openxmlformats.org/officeDocument/2006/relationships/footer" Target="footer40.xml"/><Relationship Id="rId51" Type="http://schemas.openxmlformats.org/officeDocument/2006/relationships/footer" Target="footer39.xml"/><Relationship Id="rId50" Type="http://schemas.openxmlformats.org/officeDocument/2006/relationships/footer" Target="footer38.xml"/><Relationship Id="rId5" Type="http://schemas.openxmlformats.org/officeDocument/2006/relationships/footer" Target="footer2.xml"/><Relationship Id="rId49" Type="http://schemas.openxmlformats.org/officeDocument/2006/relationships/footer" Target="footer37.xml"/><Relationship Id="rId48" Type="http://schemas.openxmlformats.org/officeDocument/2006/relationships/footer" Target="footer36.xml"/><Relationship Id="rId47" Type="http://schemas.openxmlformats.org/officeDocument/2006/relationships/footer" Target="footer35.xml"/><Relationship Id="rId46" Type="http://schemas.openxmlformats.org/officeDocument/2006/relationships/footer" Target="footer34.xml"/><Relationship Id="rId45" Type="http://schemas.openxmlformats.org/officeDocument/2006/relationships/footer" Target="footer33.xml"/><Relationship Id="rId44" Type="http://schemas.openxmlformats.org/officeDocument/2006/relationships/footer" Target="footer32.xml"/><Relationship Id="rId43" Type="http://schemas.openxmlformats.org/officeDocument/2006/relationships/footer" Target="footer31.xml"/><Relationship Id="rId42" Type="http://schemas.openxmlformats.org/officeDocument/2006/relationships/footer" Target="footer30.xml"/><Relationship Id="rId41" Type="http://schemas.openxmlformats.org/officeDocument/2006/relationships/footer" Target="footer29.xml"/><Relationship Id="rId40" Type="http://schemas.openxmlformats.org/officeDocument/2006/relationships/footer" Target="footer28.xml"/><Relationship Id="rId4" Type="http://schemas.openxmlformats.org/officeDocument/2006/relationships/footer" Target="footer1.xml"/><Relationship Id="rId39" Type="http://schemas.openxmlformats.org/officeDocument/2006/relationships/footer" Target="footer27.xml"/><Relationship Id="rId38" Type="http://schemas.openxmlformats.org/officeDocument/2006/relationships/footer" Target="footer26.xml"/><Relationship Id="rId37" Type="http://schemas.openxmlformats.org/officeDocument/2006/relationships/footer" Target="footer25.xml"/><Relationship Id="rId36" Type="http://schemas.openxmlformats.org/officeDocument/2006/relationships/footer" Target="footer24.xml"/><Relationship Id="rId35" Type="http://schemas.openxmlformats.org/officeDocument/2006/relationships/footer" Target="footer23.xml"/><Relationship Id="rId34" Type="http://schemas.openxmlformats.org/officeDocument/2006/relationships/footer" Target="footer22.xml"/><Relationship Id="rId33" Type="http://schemas.openxmlformats.org/officeDocument/2006/relationships/header" Target="header10.xml"/><Relationship Id="rId32" Type="http://schemas.openxmlformats.org/officeDocument/2006/relationships/footer" Target="footer21.xml"/><Relationship Id="rId31" Type="http://schemas.openxmlformats.org/officeDocument/2006/relationships/footer" Target="footer20.xml"/><Relationship Id="rId30" Type="http://schemas.openxmlformats.org/officeDocument/2006/relationships/footer" Target="footer19.xml"/><Relationship Id="rId3" Type="http://schemas.openxmlformats.org/officeDocument/2006/relationships/header" Target="header1.xml"/><Relationship Id="rId29" Type="http://schemas.openxmlformats.org/officeDocument/2006/relationships/footer" Target="footer18.xml"/><Relationship Id="rId28" Type="http://schemas.openxmlformats.org/officeDocument/2006/relationships/header" Target="header9.xml"/><Relationship Id="rId27" Type="http://schemas.openxmlformats.org/officeDocument/2006/relationships/header" Target="header8.xml"/><Relationship Id="rId26" Type="http://schemas.openxmlformats.org/officeDocument/2006/relationships/footer" Target="footer17.xml"/><Relationship Id="rId25" Type="http://schemas.openxmlformats.org/officeDocument/2006/relationships/footer" Target="footer16.xml"/><Relationship Id="rId24" Type="http://schemas.openxmlformats.org/officeDocument/2006/relationships/footer" Target="footer15.xml"/><Relationship Id="rId23" Type="http://schemas.openxmlformats.org/officeDocument/2006/relationships/footer" Target="footer14.xml"/><Relationship Id="rId22" Type="http://schemas.openxmlformats.org/officeDocument/2006/relationships/header" Target="header7.xml"/><Relationship Id="rId21" Type="http://schemas.openxmlformats.org/officeDocument/2006/relationships/header" Target="header6.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header" Target="header5.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header" Target="header4.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50</Pages>
  <Words>4048</Words>
  <Characters>4503</Characters>
  <Lines>1</Lines>
  <Paragraphs>1</Paragraphs>
  <TotalTime>375</TotalTime>
  <ScaleCrop>false</ScaleCrop>
  <LinksUpToDate>false</LinksUpToDate>
  <CharactersWithSpaces>5363</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2022-12-21T15:00:00Z</dcterms:created>
  <dc:creator>wy</dc:creator>
  <cp:lastModifiedBy>sugou</cp:lastModifiedBy>
  <cp:lastPrinted>2024-10-16T11:33:00Z</cp:lastPrinted>
  <dcterms:modified xsi:type="dcterms:W3CDTF">2024-11-17T09:33:08Z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50171EE29943461B9F0E8772DB6D12A6_13</vt:lpwstr>
  </property>
</Properties>
</file>